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83" w:rsidRPr="008D1D81" w:rsidRDefault="00A04F83" w:rsidP="00A04F83">
      <w:pPr>
        <w:pStyle w:val="a0"/>
        <w:spacing w:before="100" w:after="100" w:line="240" w:lineRule="auto"/>
        <w:ind w:left="348"/>
        <w:outlineLvl w:val="0"/>
        <w:rPr>
          <w:rFonts w:eastAsia="SimSun"/>
          <w:b/>
          <w:color w:val="000000" w:themeColor="text1"/>
        </w:rPr>
      </w:pPr>
    </w:p>
    <w:tbl>
      <w:tblPr>
        <w:tblStyle w:val="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9"/>
        <w:gridCol w:w="5157"/>
      </w:tblGrid>
      <w:tr w:rsidR="00A04F83" w:rsidRPr="008D1D81" w:rsidTr="008114BF">
        <w:tc>
          <w:tcPr>
            <w:tcW w:w="9606" w:type="dxa"/>
            <w:gridSpan w:val="2"/>
          </w:tcPr>
          <w:p w:rsidR="00A04F83" w:rsidRPr="008D1D81" w:rsidRDefault="00A04F83" w:rsidP="008114BF">
            <w:pPr>
              <w:tabs>
                <w:tab w:val="left" w:pos="360"/>
              </w:tabs>
              <w:rPr>
                <w:b/>
                <w:color w:val="000000" w:themeColor="text1"/>
              </w:rPr>
            </w:pPr>
            <w:r w:rsidRPr="008D1D81">
              <w:rPr>
                <w:b/>
                <w:color w:val="000000" w:themeColor="text1"/>
              </w:rPr>
              <w:t xml:space="preserve">Department: </w:t>
            </w:r>
            <w:r w:rsidRPr="008D1D81">
              <w:rPr>
                <w:i/>
                <w:color w:val="000000" w:themeColor="text1"/>
              </w:rPr>
              <w:t>Computer Science</w:t>
            </w:r>
          </w:p>
        </w:tc>
      </w:tr>
      <w:tr w:rsidR="00A04F83" w:rsidRPr="008D1D81" w:rsidTr="008114BF">
        <w:trPr>
          <w:trHeight w:val="435"/>
        </w:trPr>
        <w:tc>
          <w:tcPr>
            <w:tcW w:w="4449" w:type="dxa"/>
            <w:vMerge w:val="restart"/>
            <w:tcBorders>
              <w:right w:val="single" w:sz="4" w:space="0" w:color="auto"/>
            </w:tcBorders>
          </w:tcPr>
          <w:p w:rsidR="00A04F83" w:rsidRPr="008D1D81" w:rsidRDefault="00A04F83" w:rsidP="008114BF">
            <w:pPr>
              <w:tabs>
                <w:tab w:val="left" w:pos="360"/>
              </w:tabs>
              <w:rPr>
                <w:i/>
                <w:color w:val="000000" w:themeColor="text1"/>
              </w:rPr>
            </w:pPr>
            <w:r w:rsidRPr="008D1D81">
              <w:rPr>
                <w:b/>
                <w:color w:val="000000" w:themeColor="text1"/>
              </w:rPr>
              <w:t>Module Title:</w:t>
            </w:r>
            <w:r w:rsidRPr="008D1D81">
              <w:rPr>
                <w:i/>
                <w:color w:val="000000" w:themeColor="text1"/>
              </w:rPr>
              <w:t xml:space="preserve"> Database Systems</w:t>
            </w:r>
          </w:p>
          <w:p w:rsidR="00A04F83" w:rsidRPr="008D1D81" w:rsidRDefault="00A04F83" w:rsidP="008114BF">
            <w:pPr>
              <w:tabs>
                <w:tab w:val="left" w:pos="360"/>
              </w:tabs>
              <w:rPr>
                <w:b/>
                <w:color w:val="000000" w:themeColor="text1"/>
              </w:rPr>
            </w:pPr>
          </w:p>
        </w:tc>
        <w:tc>
          <w:tcPr>
            <w:tcW w:w="5157" w:type="dxa"/>
            <w:tcBorders>
              <w:top w:val="single" w:sz="4" w:space="0" w:color="auto"/>
              <w:left w:val="single" w:sz="4" w:space="0" w:color="auto"/>
              <w:bottom w:val="single" w:sz="4" w:space="0" w:color="auto"/>
              <w:right w:val="single" w:sz="4" w:space="0" w:color="auto"/>
            </w:tcBorders>
          </w:tcPr>
          <w:p w:rsidR="00A04F83" w:rsidRPr="008D1D81" w:rsidRDefault="00A04F83" w:rsidP="008114BF">
            <w:pPr>
              <w:tabs>
                <w:tab w:val="left" w:pos="360"/>
              </w:tabs>
              <w:rPr>
                <w:i/>
                <w:color w:val="000000" w:themeColor="text1"/>
              </w:rPr>
            </w:pPr>
            <w:r w:rsidRPr="008D1D81">
              <w:rPr>
                <w:b/>
                <w:color w:val="000000" w:themeColor="text1"/>
              </w:rPr>
              <w:t>Module Code: CoSc-M2061</w:t>
            </w:r>
          </w:p>
        </w:tc>
      </w:tr>
      <w:tr w:rsidR="00A04F83" w:rsidRPr="008D1D81" w:rsidTr="008114BF">
        <w:trPr>
          <w:trHeight w:val="390"/>
        </w:trPr>
        <w:tc>
          <w:tcPr>
            <w:tcW w:w="4449" w:type="dxa"/>
            <w:vMerge/>
            <w:tcBorders>
              <w:right w:val="single" w:sz="4" w:space="0" w:color="auto"/>
            </w:tcBorders>
          </w:tcPr>
          <w:p w:rsidR="00A04F83" w:rsidRPr="008D1D81" w:rsidRDefault="00A04F83" w:rsidP="008114BF">
            <w:pPr>
              <w:tabs>
                <w:tab w:val="left" w:pos="360"/>
              </w:tabs>
              <w:rPr>
                <w:b/>
                <w:color w:val="000000" w:themeColor="text1"/>
              </w:rPr>
            </w:pPr>
          </w:p>
        </w:tc>
        <w:tc>
          <w:tcPr>
            <w:tcW w:w="5157" w:type="dxa"/>
            <w:tcBorders>
              <w:top w:val="single" w:sz="4" w:space="0" w:color="auto"/>
              <w:left w:val="single" w:sz="4" w:space="0" w:color="auto"/>
              <w:bottom w:val="single" w:sz="4" w:space="0" w:color="auto"/>
              <w:right w:val="single" w:sz="4" w:space="0" w:color="auto"/>
            </w:tcBorders>
          </w:tcPr>
          <w:p w:rsidR="00A04F83" w:rsidRPr="008D1D81" w:rsidRDefault="00A04F83" w:rsidP="008114BF">
            <w:pPr>
              <w:tabs>
                <w:tab w:val="left" w:pos="360"/>
              </w:tabs>
              <w:rPr>
                <w:b/>
                <w:color w:val="000000" w:themeColor="text1"/>
              </w:rPr>
            </w:pPr>
            <w:r w:rsidRPr="008D1D81">
              <w:rPr>
                <w:b/>
                <w:color w:val="000000" w:themeColor="text1"/>
              </w:rPr>
              <w:t>Module  ECTS: 12</w:t>
            </w:r>
          </w:p>
        </w:tc>
      </w:tr>
      <w:tr w:rsidR="00A04F83" w:rsidRPr="008D1D81" w:rsidTr="008114BF">
        <w:tc>
          <w:tcPr>
            <w:tcW w:w="4449" w:type="dxa"/>
            <w:tcBorders>
              <w:right w:val="single" w:sz="4" w:space="0" w:color="auto"/>
            </w:tcBorders>
          </w:tcPr>
          <w:p w:rsidR="00A04F83" w:rsidRPr="008D1D81" w:rsidRDefault="00A04F83" w:rsidP="008114BF">
            <w:pPr>
              <w:ind w:left="1440" w:hanging="1440"/>
              <w:rPr>
                <w:color w:val="000000" w:themeColor="text1"/>
              </w:rPr>
            </w:pPr>
            <w:r w:rsidRPr="008D1D81">
              <w:rPr>
                <w:b/>
                <w:color w:val="000000" w:themeColor="text1"/>
              </w:rPr>
              <w:t>Course Tile:</w:t>
            </w:r>
            <w:r w:rsidRPr="008D1D81">
              <w:rPr>
                <w:color w:val="000000" w:themeColor="text1"/>
              </w:rPr>
              <w:tab/>
              <w:t xml:space="preserve">Advanced Database systems </w:t>
            </w:r>
          </w:p>
        </w:tc>
        <w:tc>
          <w:tcPr>
            <w:tcW w:w="5157" w:type="dxa"/>
            <w:tcBorders>
              <w:top w:val="single" w:sz="4" w:space="0" w:color="auto"/>
              <w:left w:val="single" w:sz="4" w:space="0" w:color="auto"/>
              <w:bottom w:val="single" w:sz="4" w:space="0" w:color="auto"/>
              <w:right w:val="single" w:sz="4" w:space="0" w:color="auto"/>
            </w:tcBorders>
          </w:tcPr>
          <w:p w:rsidR="00A04F83" w:rsidRPr="008D1D81" w:rsidRDefault="00A04F83" w:rsidP="008114BF">
            <w:pPr>
              <w:rPr>
                <w:color w:val="000000" w:themeColor="text1"/>
              </w:rPr>
            </w:pPr>
            <w:r w:rsidRPr="008D1D81">
              <w:rPr>
                <w:color w:val="000000" w:themeColor="text1"/>
              </w:rPr>
              <w:t>Course Code: CoSc2072</w:t>
            </w:r>
          </w:p>
          <w:p w:rsidR="00A04F83" w:rsidRPr="008D1D81" w:rsidRDefault="00A04F83" w:rsidP="008114BF">
            <w:pPr>
              <w:rPr>
                <w:color w:val="000000" w:themeColor="text1"/>
              </w:rPr>
            </w:pPr>
          </w:p>
        </w:tc>
      </w:tr>
      <w:tr w:rsidR="00A04F83" w:rsidRPr="008D1D81" w:rsidTr="008114BF">
        <w:tc>
          <w:tcPr>
            <w:tcW w:w="4449" w:type="dxa"/>
          </w:tcPr>
          <w:p w:rsidR="00A04F83" w:rsidRPr="008D1D81" w:rsidRDefault="00A04F83" w:rsidP="008114BF">
            <w:pPr>
              <w:rPr>
                <w:color w:val="000000" w:themeColor="text1"/>
              </w:rPr>
            </w:pPr>
            <w:r w:rsidRPr="008D1D81">
              <w:rPr>
                <w:b/>
                <w:color w:val="000000" w:themeColor="text1"/>
              </w:rPr>
              <w:t>Instructor Name</w:t>
            </w:r>
            <w:r w:rsidRPr="008D1D81">
              <w:rPr>
                <w:color w:val="000000" w:themeColor="text1"/>
              </w:rPr>
              <w:t xml:space="preserve">: </w:t>
            </w:r>
            <w:r w:rsidR="00BB501C">
              <w:rPr>
                <w:color w:val="000000" w:themeColor="text1"/>
              </w:rPr>
              <w:t>Boki Chelkeba</w:t>
            </w:r>
          </w:p>
        </w:tc>
        <w:tc>
          <w:tcPr>
            <w:tcW w:w="5157" w:type="dxa"/>
            <w:tcBorders>
              <w:top w:val="single" w:sz="4" w:space="0" w:color="auto"/>
            </w:tcBorders>
          </w:tcPr>
          <w:p w:rsidR="00A04F83" w:rsidRPr="008D1D81" w:rsidRDefault="00A04F83" w:rsidP="008114BF">
            <w:pPr>
              <w:rPr>
                <w:color w:val="000000" w:themeColor="text1"/>
              </w:rPr>
            </w:pPr>
            <w:r w:rsidRPr="008D1D81">
              <w:rPr>
                <w:color w:val="000000" w:themeColor="text1"/>
              </w:rPr>
              <w:t>Course ECTS: 6</w:t>
            </w:r>
          </w:p>
        </w:tc>
      </w:tr>
    </w:tbl>
    <w:p w:rsidR="00A04F83" w:rsidRPr="008D1D81" w:rsidRDefault="00A04F83" w:rsidP="00A04F83">
      <w:pPr>
        <w:ind w:left="348"/>
        <w:rPr>
          <w:color w:val="000000" w:themeColor="text1"/>
        </w:rPr>
      </w:pPr>
    </w:p>
    <w:tbl>
      <w:tblPr>
        <w:tblStyle w:val="a"/>
        <w:tblW w:w="955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518"/>
        <w:gridCol w:w="5040"/>
      </w:tblGrid>
      <w:tr w:rsidR="00A04F83" w:rsidRPr="008D1D81" w:rsidTr="008114BF">
        <w:tc>
          <w:tcPr>
            <w:tcW w:w="4518" w:type="dxa"/>
          </w:tcPr>
          <w:p w:rsidR="00A04F83" w:rsidRPr="008D1D81" w:rsidRDefault="00A04F83" w:rsidP="008114BF">
            <w:pPr>
              <w:tabs>
                <w:tab w:val="left" w:pos="360"/>
              </w:tabs>
              <w:rPr>
                <w:b/>
                <w:color w:val="000000" w:themeColor="text1"/>
              </w:rPr>
            </w:pPr>
            <w:r w:rsidRPr="008D1D81">
              <w:rPr>
                <w:b/>
                <w:color w:val="000000" w:themeColor="text1"/>
              </w:rPr>
              <w:t>Instructor’s Contact Information:</w:t>
            </w:r>
          </w:p>
          <w:p w:rsidR="00A04F83" w:rsidRPr="008D1D81" w:rsidRDefault="00A04F83" w:rsidP="008114BF">
            <w:pPr>
              <w:tabs>
                <w:tab w:val="left" w:pos="360"/>
              </w:tabs>
              <w:ind w:left="720"/>
              <w:rPr>
                <w:color w:val="000000" w:themeColor="text1"/>
              </w:rPr>
            </w:pPr>
            <w:r w:rsidRPr="008D1D81">
              <w:rPr>
                <w:color w:val="000000" w:themeColor="text1"/>
              </w:rPr>
              <w:t>Office</w:t>
            </w:r>
          </w:p>
          <w:p w:rsidR="00A04F83" w:rsidRPr="008D1D81" w:rsidRDefault="00A04F83" w:rsidP="008114BF">
            <w:pPr>
              <w:tabs>
                <w:tab w:val="left" w:pos="360"/>
              </w:tabs>
              <w:ind w:left="720"/>
              <w:rPr>
                <w:color w:val="000000" w:themeColor="text1"/>
              </w:rPr>
            </w:pPr>
            <w:r w:rsidRPr="008D1D81">
              <w:rPr>
                <w:color w:val="000000" w:themeColor="text1"/>
              </w:rPr>
              <w:t xml:space="preserve">Phone: </w:t>
            </w:r>
          </w:p>
          <w:p w:rsidR="00A04F83" w:rsidRPr="008D1D81" w:rsidRDefault="00A04F83" w:rsidP="008114BF">
            <w:pPr>
              <w:tabs>
                <w:tab w:val="left" w:pos="360"/>
              </w:tabs>
              <w:ind w:left="720"/>
              <w:rPr>
                <w:color w:val="000000" w:themeColor="text1"/>
              </w:rPr>
            </w:pPr>
            <w:r w:rsidRPr="008D1D81">
              <w:rPr>
                <w:color w:val="000000" w:themeColor="text1"/>
              </w:rPr>
              <w:t xml:space="preserve">Email: </w:t>
            </w:r>
            <w:r w:rsidR="00BB501C">
              <w:rPr>
                <w:color w:val="000000" w:themeColor="text1"/>
              </w:rPr>
              <w:t>nafirom3@gmail.com</w:t>
            </w:r>
          </w:p>
          <w:p w:rsidR="00A04F83" w:rsidRPr="008D1D81" w:rsidRDefault="00A04F83" w:rsidP="008114BF">
            <w:pPr>
              <w:tabs>
                <w:tab w:val="left" w:pos="360"/>
              </w:tabs>
              <w:ind w:left="720"/>
              <w:rPr>
                <w:color w:val="000000" w:themeColor="text1"/>
              </w:rPr>
            </w:pPr>
            <w:r w:rsidRPr="008D1D81">
              <w:rPr>
                <w:color w:val="000000" w:themeColor="text1"/>
              </w:rPr>
              <w:t>Office Hours:</w:t>
            </w:r>
          </w:p>
          <w:p w:rsidR="00A04F83" w:rsidRPr="008D1D81" w:rsidRDefault="00A04F83" w:rsidP="008114BF">
            <w:pPr>
              <w:tabs>
                <w:tab w:val="left" w:pos="360"/>
              </w:tabs>
              <w:ind w:left="720"/>
              <w:rPr>
                <w:b/>
                <w:color w:val="000000" w:themeColor="text1"/>
              </w:rPr>
            </w:pPr>
          </w:p>
        </w:tc>
        <w:tc>
          <w:tcPr>
            <w:tcW w:w="5040" w:type="dxa"/>
          </w:tcPr>
          <w:p w:rsidR="00A04F83" w:rsidRPr="008D1D81" w:rsidRDefault="00A04F83" w:rsidP="008114BF">
            <w:pPr>
              <w:tabs>
                <w:tab w:val="left" w:pos="360"/>
              </w:tabs>
              <w:jc w:val="center"/>
              <w:rPr>
                <w:b/>
                <w:color w:val="000000" w:themeColor="text1"/>
              </w:rPr>
            </w:pPr>
            <w:r w:rsidRPr="008D1D81">
              <w:rPr>
                <w:b/>
                <w:color w:val="000000" w:themeColor="text1"/>
              </w:rPr>
              <w:t>Course Information:</w:t>
            </w:r>
          </w:p>
          <w:p w:rsidR="00A04F83" w:rsidRPr="008D1D81" w:rsidRDefault="00A04F83" w:rsidP="008114BF">
            <w:pPr>
              <w:ind w:left="1440"/>
              <w:rPr>
                <w:color w:val="000000" w:themeColor="text1"/>
              </w:rPr>
            </w:pPr>
            <w:r w:rsidRPr="008D1D81">
              <w:rPr>
                <w:color w:val="000000" w:themeColor="text1"/>
              </w:rPr>
              <w:t xml:space="preserve">Academic Year: </w:t>
            </w:r>
            <w:r w:rsidR="00BB501C">
              <w:rPr>
                <w:color w:val="000000" w:themeColor="text1"/>
              </w:rPr>
              <w:t>2012 E.C</w:t>
            </w:r>
          </w:p>
          <w:p w:rsidR="00A04F83" w:rsidRPr="008D1D81" w:rsidRDefault="00A04F83" w:rsidP="008114BF">
            <w:pPr>
              <w:ind w:left="1440"/>
              <w:rPr>
                <w:color w:val="000000" w:themeColor="text1"/>
              </w:rPr>
            </w:pPr>
            <w:r w:rsidRPr="008D1D81">
              <w:rPr>
                <w:color w:val="000000" w:themeColor="text1"/>
              </w:rPr>
              <w:t>Year :II</w:t>
            </w:r>
          </w:p>
          <w:p w:rsidR="00A04F83" w:rsidRPr="008D1D81" w:rsidRDefault="00A04F83" w:rsidP="008114BF">
            <w:pPr>
              <w:ind w:left="1440"/>
              <w:rPr>
                <w:color w:val="000000" w:themeColor="text1"/>
              </w:rPr>
            </w:pPr>
            <w:r w:rsidRPr="008D1D81">
              <w:rPr>
                <w:color w:val="000000" w:themeColor="text1"/>
              </w:rPr>
              <w:t>Semester: I</w:t>
            </w:r>
            <w:r w:rsidR="00BB501C">
              <w:rPr>
                <w:color w:val="000000" w:themeColor="text1"/>
              </w:rPr>
              <w:t>I</w:t>
            </w:r>
          </w:p>
          <w:p w:rsidR="00A04F83" w:rsidRPr="008D1D81" w:rsidRDefault="00A04F83" w:rsidP="008114BF">
            <w:pPr>
              <w:tabs>
                <w:tab w:val="left" w:pos="360"/>
              </w:tabs>
              <w:ind w:left="1440"/>
              <w:rPr>
                <w:color w:val="000000" w:themeColor="text1"/>
              </w:rPr>
            </w:pPr>
            <w:r w:rsidRPr="008D1D81">
              <w:rPr>
                <w:color w:val="000000" w:themeColor="text1"/>
              </w:rPr>
              <w:t>Meeting day:</w:t>
            </w:r>
          </w:p>
          <w:p w:rsidR="00A04F83" w:rsidRPr="008D1D81" w:rsidRDefault="00A04F83" w:rsidP="008114BF">
            <w:pPr>
              <w:tabs>
                <w:tab w:val="left" w:pos="360"/>
              </w:tabs>
              <w:ind w:left="1440"/>
              <w:rPr>
                <w:color w:val="000000" w:themeColor="text1"/>
              </w:rPr>
            </w:pPr>
            <w:r w:rsidRPr="008D1D81">
              <w:rPr>
                <w:color w:val="000000" w:themeColor="text1"/>
              </w:rPr>
              <w:t>Meeting time:</w:t>
            </w:r>
          </w:p>
          <w:p w:rsidR="00A04F83" w:rsidRPr="008D1D81" w:rsidRDefault="00A04F83" w:rsidP="008114BF">
            <w:pPr>
              <w:tabs>
                <w:tab w:val="left" w:pos="360"/>
              </w:tabs>
              <w:ind w:left="1440"/>
              <w:rPr>
                <w:b/>
                <w:color w:val="000000" w:themeColor="text1"/>
              </w:rPr>
            </w:pPr>
            <w:r w:rsidRPr="008D1D81">
              <w:rPr>
                <w:color w:val="000000" w:themeColor="text1"/>
              </w:rPr>
              <w:t>Meeting location:</w:t>
            </w:r>
          </w:p>
        </w:tc>
      </w:tr>
    </w:tbl>
    <w:p w:rsidR="00A04F83" w:rsidRPr="008D1D81" w:rsidRDefault="00A04F83" w:rsidP="00A04F83">
      <w:pPr>
        <w:tabs>
          <w:tab w:val="left" w:pos="360"/>
        </w:tabs>
        <w:ind w:left="348"/>
        <w:rPr>
          <w:rFonts w:eastAsia="SimSun"/>
          <w:color w:val="000000" w:themeColor="text1"/>
        </w:rPr>
      </w:pPr>
    </w:p>
    <w:p w:rsidR="00A04F83" w:rsidRPr="008D1D81" w:rsidRDefault="00A04F83" w:rsidP="00A04F83">
      <w:pPr>
        <w:pStyle w:val="a0"/>
        <w:numPr>
          <w:ilvl w:val="0"/>
          <w:numId w:val="5"/>
        </w:numPr>
        <w:spacing w:before="100" w:after="100" w:line="240" w:lineRule="auto"/>
        <w:ind w:left="1068"/>
        <w:outlineLvl w:val="0"/>
        <w:rPr>
          <w:rFonts w:eastAsia="SimSun"/>
          <w:color w:val="000000" w:themeColor="text1"/>
        </w:rPr>
      </w:pPr>
      <w:bookmarkStart w:id="0" w:name="_Toc349920347"/>
      <w:r w:rsidRPr="008D1D81">
        <w:rPr>
          <w:rFonts w:eastAsia="SimSun"/>
          <w:b/>
          <w:color w:val="000000" w:themeColor="text1"/>
        </w:rPr>
        <w:t>Course Description</w:t>
      </w:r>
      <w:r w:rsidRPr="008D1D81">
        <w:rPr>
          <w:rFonts w:eastAsia="SimSun"/>
          <w:color w:val="000000" w:themeColor="text1"/>
        </w:rPr>
        <w:t>:</w:t>
      </w:r>
      <w:bookmarkEnd w:id="0"/>
    </w:p>
    <w:p w:rsidR="00A04F83" w:rsidRPr="008D1D81" w:rsidRDefault="00A04F83" w:rsidP="00A04F83">
      <w:pPr>
        <w:shd w:val="clear" w:color="auto" w:fill="FFFFFF"/>
        <w:spacing w:line="360" w:lineRule="auto"/>
        <w:ind w:left="708" w:right="-14"/>
        <w:jc w:val="both"/>
        <w:rPr>
          <w:rFonts w:eastAsia="MS Mincho"/>
          <w:color w:val="000000" w:themeColor="text1"/>
          <w:lang w:eastAsia="ja-JP"/>
        </w:rPr>
      </w:pPr>
      <w:r w:rsidRPr="008D1D81">
        <w:rPr>
          <w:color w:val="000000" w:themeColor="text1"/>
        </w:rPr>
        <w:t>This course deals with,</w:t>
      </w:r>
      <w:r w:rsidRPr="008D1D81">
        <w:rPr>
          <w:rFonts w:eastAsia="MS Mincho"/>
          <w:color w:val="000000" w:themeColor="text1"/>
          <w:lang w:eastAsia="ja-JP"/>
        </w:rPr>
        <w:t xml:space="preserve"> query optimization, transaction management, recovery, and concurrency control, database authorization and security. Additional topics including, </w:t>
      </w:r>
      <w:r w:rsidRPr="008D1D81">
        <w:rPr>
          <w:color w:val="000000" w:themeColor="text1"/>
        </w:rPr>
        <w:t xml:space="preserve">object oriented and object relational database system, </w:t>
      </w:r>
      <w:r w:rsidRPr="008D1D81">
        <w:rPr>
          <w:rFonts w:eastAsia="MS Mincho"/>
          <w:color w:val="000000" w:themeColor="text1"/>
          <w:lang w:eastAsia="ja-JP"/>
        </w:rPr>
        <w:t>distributed databases, databases, and integration may also be covered. A major component of the course is a database implementation project using current database languages and systems.</w:t>
      </w:r>
    </w:p>
    <w:p w:rsidR="00A04F83" w:rsidRPr="008D1D81" w:rsidRDefault="00A04F83" w:rsidP="00A04F83">
      <w:pPr>
        <w:pStyle w:val="a0"/>
        <w:numPr>
          <w:ilvl w:val="0"/>
          <w:numId w:val="5"/>
        </w:numPr>
        <w:spacing w:before="100" w:after="100" w:line="240" w:lineRule="auto"/>
        <w:ind w:left="1068"/>
        <w:outlineLvl w:val="0"/>
        <w:rPr>
          <w:rFonts w:eastAsia="SimSun"/>
          <w:b/>
          <w:color w:val="000000" w:themeColor="text1"/>
        </w:rPr>
      </w:pPr>
      <w:bookmarkStart w:id="1" w:name="_Toc349920348"/>
      <w:r w:rsidRPr="008D1D81">
        <w:rPr>
          <w:rFonts w:eastAsia="SimSun"/>
          <w:b/>
          <w:color w:val="000000" w:themeColor="text1"/>
        </w:rPr>
        <w:t>Course Goals or Learning Outcomes:</w:t>
      </w:r>
      <w:bookmarkEnd w:id="1"/>
    </w:p>
    <w:p w:rsidR="00A04F83" w:rsidRPr="008D1D81" w:rsidRDefault="00A04F83" w:rsidP="00A04F83">
      <w:pPr>
        <w:autoSpaceDE w:val="0"/>
        <w:autoSpaceDN w:val="0"/>
        <w:adjustRightInd w:val="0"/>
        <w:ind w:left="348" w:firstLine="360"/>
        <w:jc w:val="both"/>
        <w:rPr>
          <w:color w:val="000000" w:themeColor="text1"/>
        </w:rPr>
      </w:pPr>
      <w:r w:rsidRPr="008D1D81">
        <w:rPr>
          <w:color w:val="000000" w:themeColor="text1"/>
        </w:rPr>
        <w:t>By the end of this course, students will be able to:</w:t>
      </w:r>
    </w:p>
    <w:p w:rsidR="00A04F83" w:rsidRPr="008D1D81" w:rsidRDefault="00A04F83" w:rsidP="00A04F83">
      <w:pPr>
        <w:pStyle w:val="ListParagraph"/>
        <w:numPr>
          <w:ilvl w:val="0"/>
          <w:numId w:val="2"/>
        </w:numPr>
        <w:spacing w:before="100" w:beforeAutospacing="1" w:after="100" w:afterAutospacing="1" w:line="360" w:lineRule="auto"/>
        <w:ind w:left="1776" w:hanging="336"/>
        <w:rPr>
          <w:color w:val="000000" w:themeColor="text1"/>
        </w:rPr>
      </w:pPr>
      <w:r w:rsidRPr="008D1D81">
        <w:rPr>
          <w:color w:val="000000" w:themeColor="text1"/>
        </w:rPr>
        <w:t>Describe the main concepts of the OO model such as object identity, type constructors, encapsulation  inheritance, polymorphism, and versioning</w:t>
      </w:r>
    </w:p>
    <w:p w:rsidR="00A04F83" w:rsidRPr="008D1D81" w:rsidRDefault="00A04F83" w:rsidP="00A04F83">
      <w:pPr>
        <w:pStyle w:val="ListParagraph"/>
        <w:numPr>
          <w:ilvl w:val="0"/>
          <w:numId w:val="2"/>
        </w:numPr>
        <w:spacing w:before="100" w:beforeAutospacing="1" w:after="100" w:afterAutospacing="1" w:line="360" w:lineRule="auto"/>
        <w:ind w:left="1776"/>
        <w:rPr>
          <w:color w:val="000000" w:themeColor="text1"/>
        </w:rPr>
      </w:pPr>
      <w:r w:rsidRPr="008D1D81">
        <w:rPr>
          <w:color w:val="000000" w:themeColor="text1"/>
        </w:rPr>
        <w:t xml:space="preserve">Evaluate a set of query processing strategies and select the optimal strategy. Know the basics of transaction management and concurrency control </w:t>
      </w:r>
    </w:p>
    <w:p w:rsidR="00A04F83" w:rsidRPr="008D1D81" w:rsidRDefault="00A04F83" w:rsidP="00A04F83">
      <w:pPr>
        <w:pStyle w:val="ListParagraph"/>
        <w:numPr>
          <w:ilvl w:val="0"/>
          <w:numId w:val="2"/>
        </w:numPr>
        <w:spacing w:before="100" w:beforeAutospacing="1" w:after="100" w:afterAutospacing="1" w:line="360" w:lineRule="auto"/>
        <w:ind w:left="1776"/>
        <w:rPr>
          <w:color w:val="000000" w:themeColor="text1"/>
        </w:rPr>
      </w:pPr>
      <w:r w:rsidRPr="008D1D81">
        <w:rPr>
          <w:color w:val="000000" w:themeColor="text1"/>
        </w:rPr>
        <w:t>Understand database security</w:t>
      </w:r>
    </w:p>
    <w:p w:rsidR="00A04F83" w:rsidRPr="008D1D81" w:rsidRDefault="00A04F83" w:rsidP="00A04F83">
      <w:pPr>
        <w:pStyle w:val="ListParagraph"/>
        <w:numPr>
          <w:ilvl w:val="0"/>
          <w:numId w:val="2"/>
        </w:numPr>
        <w:spacing w:before="100" w:beforeAutospacing="1" w:after="100" w:afterAutospacing="1" w:line="360" w:lineRule="auto"/>
        <w:ind w:left="1776"/>
        <w:rPr>
          <w:color w:val="000000" w:themeColor="text1"/>
        </w:rPr>
      </w:pPr>
      <w:r w:rsidRPr="008D1D81">
        <w:rPr>
          <w:color w:val="000000" w:themeColor="text1"/>
        </w:rPr>
        <w:t>Use different recovery methods when there is a database failure</w:t>
      </w:r>
    </w:p>
    <w:p w:rsidR="00A04F83" w:rsidRPr="008D1D81" w:rsidRDefault="00A04F83" w:rsidP="00A04F83">
      <w:pPr>
        <w:pStyle w:val="ListParagraph"/>
        <w:numPr>
          <w:ilvl w:val="0"/>
          <w:numId w:val="2"/>
        </w:numPr>
        <w:spacing w:before="100" w:beforeAutospacing="1" w:after="100" w:afterAutospacing="1" w:line="360" w:lineRule="auto"/>
        <w:ind w:left="1776"/>
        <w:rPr>
          <w:color w:val="000000" w:themeColor="text1"/>
        </w:rPr>
      </w:pPr>
      <w:r w:rsidRPr="008D1D81">
        <w:rPr>
          <w:color w:val="000000" w:themeColor="text1"/>
        </w:rPr>
        <w:t>Design a distributed database system in homogenous and heterogeneous environments</w:t>
      </w:r>
    </w:p>
    <w:p w:rsidR="00A04F83" w:rsidRPr="008D1D81" w:rsidRDefault="00A04F83" w:rsidP="00A04F83">
      <w:pPr>
        <w:pStyle w:val="a0"/>
        <w:numPr>
          <w:ilvl w:val="0"/>
          <w:numId w:val="5"/>
        </w:numPr>
        <w:spacing w:before="100" w:after="100" w:line="240" w:lineRule="auto"/>
        <w:ind w:left="1068"/>
        <w:outlineLvl w:val="0"/>
        <w:rPr>
          <w:rFonts w:eastAsia="SimSun"/>
          <w:b/>
          <w:color w:val="000000" w:themeColor="text1"/>
        </w:rPr>
      </w:pPr>
      <w:bookmarkStart w:id="2" w:name="_Toc349920349"/>
      <w:r w:rsidRPr="008D1D81">
        <w:rPr>
          <w:rFonts w:eastAsia="SimSun"/>
          <w:b/>
          <w:color w:val="000000" w:themeColor="text1"/>
        </w:rPr>
        <w:t>Prerequisites:</w:t>
      </w:r>
      <w:r>
        <w:rPr>
          <w:rFonts w:eastAsia="SimSun"/>
          <w:b/>
          <w:color w:val="000000" w:themeColor="text1"/>
        </w:rPr>
        <w:t xml:space="preserve"> </w:t>
      </w:r>
      <w:r w:rsidRPr="008D1D81">
        <w:rPr>
          <w:rFonts w:eastAsia="SimSun"/>
          <w:color w:val="000000" w:themeColor="text1"/>
        </w:rPr>
        <w:t>Fundamentals of Database Systems(CoSc2071)</w:t>
      </w:r>
      <w:bookmarkEnd w:id="2"/>
    </w:p>
    <w:p w:rsidR="00A04F83" w:rsidRPr="008D1D81" w:rsidRDefault="00A04F83" w:rsidP="00A04F83">
      <w:pPr>
        <w:pStyle w:val="a0"/>
        <w:ind w:left="708"/>
        <w:outlineLvl w:val="0"/>
        <w:rPr>
          <w:rFonts w:eastAsia="SimSun"/>
          <w:color w:val="000000" w:themeColor="text1"/>
        </w:rPr>
      </w:pPr>
      <w:r w:rsidRPr="008D1D81">
        <w:rPr>
          <w:rFonts w:eastAsia="SimSun"/>
          <w:color w:val="000000" w:themeColor="text1"/>
        </w:rPr>
        <w:tab/>
      </w:r>
      <w:r w:rsidRPr="008D1D81">
        <w:rPr>
          <w:rFonts w:eastAsia="SimSun"/>
          <w:color w:val="000000" w:themeColor="text1"/>
        </w:rPr>
        <w:tab/>
      </w:r>
    </w:p>
    <w:p w:rsidR="00A04F83" w:rsidRPr="008D1D81" w:rsidRDefault="00A04F83" w:rsidP="00A04F83">
      <w:pPr>
        <w:pStyle w:val="a0"/>
        <w:numPr>
          <w:ilvl w:val="0"/>
          <w:numId w:val="5"/>
        </w:numPr>
        <w:ind w:left="1068"/>
        <w:outlineLvl w:val="0"/>
        <w:rPr>
          <w:rFonts w:eastAsia="SimSun"/>
          <w:b/>
          <w:color w:val="000000" w:themeColor="text1"/>
        </w:rPr>
      </w:pPr>
      <w:bookmarkStart w:id="3" w:name="_Toc349920350"/>
      <w:r w:rsidRPr="008D1D81">
        <w:rPr>
          <w:rFonts w:eastAsia="SimSun"/>
          <w:b/>
          <w:color w:val="000000" w:themeColor="text1"/>
        </w:rPr>
        <w:t>Reference</w:t>
      </w:r>
      <w:bookmarkEnd w:id="3"/>
    </w:p>
    <w:p w:rsidR="00A04F83" w:rsidRPr="008D1D81" w:rsidRDefault="00A04F83" w:rsidP="00A04F83">
      <w:pPr>
        <w:pStyle w:val="a0"/>
        <w:spacing w:line="360" w:lineRule="auto"/>
        <w:ind w:left="708"/>
        <w:outlineLvl w:val="0"/>
        <w:rPr>
          <w:rFonts w:eastAsia="SimSun"/>
          <w:b/>
          <w:color w:val="000000" w:themeColor="text1"/>
        </w:rPr>
      </w:pPr>
      <w:bookmarkStart w:id="4" w:name="_Toc349920351"/>
      <w:r w:rsidRPr="008D1D81">
        <w:rPr>
          <w:rFonts w:eastAsia="SimSun"/>
          <w:b/>
          <w:color w:val="000000" w:themeColor="text1"/>
        </w:rPr>
        <w:t>Text book:</w:t>
      </w:r>
      <w:bookmarkEnd w:id="4"/>
    </w:p>
    <w:p w:rsidR="00A04F83" w:rsidRPr="008D1D81" w:rsidRDefault="00A04F83" w:rsidP="00A04F83">
      <w:pPr>
        <w:widowControl w:val="0"/>
        <w:numPr>
          <w:ilvl w:val="0"/>
          <w:numId w:val="4"/>
        </w:numPr>
        <w:shd w:val="clear" w:color="auto" w:fill="FFFFFF"/>
        <w:tabs>
          <w:tab w:val="clear" w:pos="720"/>
          <w:tab w:val="left" w:pos="900"/>
          <w:tab w:val="num" w:pos="1260"/>
          <w:tab w:val="left" w:pos="1350"/>
        </w:tabs>
        <w:autoSpaceDE w:val="0"/>
        <w:autoSpaceDN w:val="0"/>
        <w:adjustRightInd w:val="0"/>
        <w:spacing w:line="360" w:lineRule="auto"/>
        <w:ind w:left="1260" w:hanging="180"/>
        <w:jc w:val="both"/>
        <w:rPr>
          <w:color w:val="000000" w:themeColor="text1"/>
        </w:rPr>
      </w:pPr>
      <w:proofErr w:type="spellStart"/>
      <w:r w:rsidRPr="008D1D81">
        <w:rPr>
          <w:color w:val="000000" w:themeColor="text1"/>
        </w:rPr>
        <w:t>RamezElmasri</w:t>
      </w:r>
      <w:proofErr w:type="spellEnd"/>
      <w:r w:rsidRPr="008D1D81">
        <w:rPr>
          <w:color w:val="000000" w:themeColor="text1"/>
        </w:rPr>
        <w:t xml:space="preserve"> and </w:t>
      </w:r>
      <w:proofErr w:type="spellStart"/>
      <w:r w:rsidRPr="008D1D81">
        <w:rPr>
          <w:color w:val="000000" w:themeColor="text1"/>
        </w:rPr>
        <w:t>Shamkant</w:t>
      </w:r>
      <w:proofErr w:type="spellEnd"/>
      <w:r w:rsidRPr="008D1D81">
        <w:rPr>
          <w:color w:val="000000" w:themeColor="text1"/>
        </w:rPr>
        <w:t xml:space="preserve"> B. </w:t>
      </w:r>
      <w:proofErr w:type="spellStart"/>
      <w:r w:rsidRPr="008D1D81">
        <w:rPr>
          <w:color w:val="000000" w:themeColor="text1"/>
        </w:rPr>
        <w:t>Navathe</w:t>
      </w:r>
      <w:proofErr w:type="spellEnd"/>
      <w:r w:rsidRPr="008D1D81">
        <w:rPr>
          <w:color w:val="000000" w:themeColor="text1"/>
        </w:rPr>
        <w:t xml:space="preserve"> (2000) Fundamentals of Database   Systems, 3</w:t>
      </w:r>
      <w:r w:rsidRPr="008D1D81">
        <w:rPr>
          <w:color w:val="000000" w:themeColor="text1"/>
          <w:vertAlign w:val="superscript"/>
        </w:rPr>
        <w:t>rd</w:t>
      </w:r>
      <w:r w:rsidRPr="008D1D81">
        <w:rPr>
          <w:color w:val="000000" w:themeColor="text1"/>
        </w:rPr>
        <w:t xml:space="preserve"> edition. </w:t>
      </w:r>
    </w:p>
    <w:p w:rsidR="00A04F83" w:rsidRPr="008D1D81" w:rsidRDefault="00A04F83" w:rsidP="00A04F83">
      <w:pPr>
        <w:widowControl w:val="0"/>
        <w:shd w:val="clear" w:color="auto" w:fill="FFFFFF"/>
        <w:autoSpaceDE w:val="0"/>
        <w:autoSpaceDN w:val="0"/>
        <w:adjustRightInd w:val="0"/>
        <w:spacing w:line="360" w:lineRule="auto"/>
        <w:ind w:left="348"/>
        <w:jc w:val="both"/>
        <w:rPr>
          <w:color w:val="000000" w:themeColor="text1"/>
        </w:rPr>
      </w:pPr>
      <w:r w:rsidRPr="008D1D81">
        <w:rPr>
          <w:rFonts w:eastAsia="SimSun"/>
          <w:b/>
          <w:color w:val="000000" w:themeColor="text1"/>
        </w:rPr>
        <w:t xml:space="preserve">        Reference books:</w:t>
      </w:r>
    </w:p>
    <w:p w:rsidR="00A04F83" w:rsidRPr="008D1D81" w:rsidRDefault="00A04F83" w:rsidP="00A04F83">
      <w:pPr>
        <w:widowControl w:val="0"/>
        <w:numPr>
          <w:ilvl w:val="0"/>
          <w:numId w:val="4"/>
        </w:numPr>
        <w:shd w:val="clear" w:color="auto" w:fill="FFFFFF"/>
        <w:tabs>
          <w:tab w:val="clear" w:pos="720"/>
          <w:tab w:val="num" w:pos="2124"/>
        </w:tabs>
        <w:autoSpaceDE w:val="0"/>
        <w:autoSpaceDN w:val="0"/>
        <w:adjustRightInd w:val="0"/>
        <w:spacing w:line="360" w:lineRule="auto"/>
        <w:ind w:left="1428"/>
        <w:jc w:val="both"/>
        <w:rPr>
          <w:color w:val="000000" w:themeColor="text1"/>
        </w:rPr>
      </w:pPr>
      <w:r w:rsidRPr="008D1D81">
        <w:rPr>
          <w:color w:val="000000" w:themeColor="text1"/>
        </w:rPr>
        <w:t xml:space="preserve">Massachusetts </w:t>
      </w:r>
      <w:proofErr w:type="spellStart"/>
      <w:r w:rsidRPr="008D1D81">
        <w:rPr>
          <w:color w:val="000000" w:themeColor="text1"/>
        </w:rPr>
        <w:t>AddisonWesley</w:t>
      </w:r>
      <w:r w:rsidRPr="008D1D81">
        <w:rPr>
          <w:color w:val="000000" w:themeColor="text1"/>
          <w:spacing w:val="5"/>
        </w:rPr>
        <w:t>C</w:t>
      </w:r>
      <w:proofErr w:type="spellEnd"/>
      <w:r w:rsidRPr="008D1D81">
        <w:rPr>
          <w:color w:val="000000" w:themeColor="text1"/>
          <w:spacing w:val="5"/>
        </w:rPr>
        <w:t xml:space="preserve">. J. Date (2000) An Introduction to Database Systems. Massachusetts: Addison </w:t>
      </w:r>
      <w:r w:rsidRPr="008D1D81">
        <w:rPr>
          <w:color w:val="000000" w:themeColor="text1"/>
        </w:rPr>
        <w:t>Wesley</w:t>
      </w:r>
    </w:p>
    <w:p w:rsidR="00A04F83" w:rsidRPr="008D1D81" w:rsidRDefault="00A04F83" w:rsidP="00A04F83">
      <w:pPr>
        <w:widowControl w:val="0"/>
        <w:numPr>
          <w:ilvl w:val="0"/>
          <w:numId w:val="3"/>
        </w:numPr>
        <w:shd w:val="clear" w:color="auto" w:fill="FFFFFF"/>
        <w:tabs>
          <w:tab w:val="clear" w:pos="720"/>
          <w:tab w:val="num" w:pos="2112"/>
        </w:tabs>
        <w:autoSpaceDE w:val="0"/>
        <w:autoSpaceDN w:val="0"/>
        <w:adjustRightInd w:val="0"/>
        <w:spacing w:line="360" w:lineRule="auto"/>
        <w:ind w:left="1428"/>
        <w:jc w:val="both"/>
        <w:rPr>
          <w:color w:val="000000" w:themeColor="text1"/>
          <w:spacing w:val="5"/>
        </w:rPr>
      </w:pPr>
      <w:r w:rsidRPr="008D1D81">
        <w:rPr>
          <w:color w:val="000000" w:themeColor="text1"/>
          <w:spacing w:val="2"/>
        </w:rPr>
        <w:t xml:space="preserve">Ramakrishna, Raghu &amp; Johannes </w:t>
      </w:r>
      <w:proofErr w:type="spellStart"/>
      <w:r w:rsidRPr="008D1D81">
        <w:rPr>
          <w:color w:val="000000" w:themeColor="text1"/>
          <w:spacing w:val="2"/>
        </w:rPr>
        <w:t>Gehrke</w:t>
      </w:r>
      <w:proofErr w:type="spellEnd"/>
      <w:r w:rsidRPr="008D1D81">
        <w:rPr>
          <w:color w:val="000000" w:themeColor="text1"/>
          <w:spacing w:val="2"/>
        </w:rPr>
        <w:t xml:space="preserve"> (2000) Database Management Systems, </w:t>
      </w:r>
      <w:r w:rsidRPr="008D1D81">
        <w:rPr>
          <w:color w:val="000000" w:themeColor="text1"/>
          <w:spacing w:val="5"/>
        </w:rPr>
        <w:t xml:space="preserve">2nd edition. McGraw Hill </w:t>
      </w:r>
    </w:p>
    <w:p w:rsidR="00A04F83" w:rsidRPr="008D1D81" w:rsidRDefault="00A04F83" w:rsidP="00A04F83">
      <w:pPr>
        <w:widowControl w:val="0"/>
        <w:numPr>
          <w:ilvl w:val="0"/>
          <w:numId w:val="3"/>
        </w:numPr>
        <w:shd w:val="clear" w:color="auto" w:fill="FFFFFF"/>
        <w:tabs>
          <w:tab w:val="clear" w:pos="720"/>
          <w:tab w:val="num" w:pos="2112"/>
        </w:tabs>
        <w:autoSpaceDE w:val="0"/>
        <w:autoSpaceDN w:val="0"/>
        <w:adjustRightInd w:val="0"/>
        <w:spacing w:line="360" w:lineRule="auto"/>
        <w:ind w:left="1428"/>
        <w:jc w:val="both"/>
        <w:rPr>
          <w:color w:val="000000" w:themeColor="text1"/>
          <w:spacing w:val="5"/>
        </w:rPr>
      </w:pPr>
      <w:r w:rsidRPr="008D1D81">
        <w:rPr>
          <w:color w:val="000000" w:themeColor="text1"/>
          <w:spacing w:val="5"/>
        </w:rPr>
        <w:t xml:space="preserve">Shepherd John C. (1990) Database Management: Theory and Practice. Boston: </w:t>
      </w:r>
    </w:p>
    <w:p w:rsidR="00A04F83" w:rsidRPr="008D1D81" w:rsidRDefault="00A04F83" w:rsidP="00A04F83">
      <w:pPr>
        <w:widowControl w:val="0"/>
        <w:numPr>
          <w:ilvl w:val="0"/>
          <w:numId w:val="3"/>
        </w:numPr>
        <w:shd w:val="clear" w:color="auto" w:fill="FFFFFF"/>
        <w:tabs>
          <w:tab w:val="clear" w:pos="720"/>
          <w:tab w:val="num" w:pos="1764"/>
        </w:tabs>
        <w:autoSpaceDE w:val="0"/>
        <w:autoSpaceDN w:val="0"/>
        <w:adjustRightInd w:val="0"/>
        <w:spacing w:line="360" w:lineRule="auto"/>
        <w:ind w:left="1428"/>
        <w:jc w:val="both"/>
        <w:rPr>
          <w:color w:val="000000" w:themeColor="text1"/>
          <w:spacing w:val="-2"/>
        </w:rPr>
      </w:pPr>
      <w:r w:rsidRPr="008D1D81">
        <w:rPr>
          <w:color w:val="000000" w:themeColor="text1"/>
          <w:spacing w:val="-2"/>
        </w:rPr>
        <w:t xml:space="preserve">IRWIN </w:t>
      </w:r>
    </w:p>
    <w:p w:rsidR="00A04F83" w:rsidRPr="008D1D81" w:rsidRDefault="00A04F83" w:rsidP="00A04F83">
      <w:pPr>
        <w:widowControl w:val="0"/>
        <w:numPr>
          <w:ilvl w:val="0"/>
          <w:numId w:val="3"/>
        </w:numPr>
        <w:shd w:val="clear" w:color="auto" w:fill="FFFFFF"/>
        <w:tabs>
          <w:tab w:val="clear" w:pos="720"/>
          <w:tab w:val="num" w:pos="1764"/>
        </w:tabs>
        <w:autoSpaceDE w:val="0"/>
        <w:autoSpaceDN w:val="0"/>
        <w:adjustRightInd w:val="0"/>
        <w:spacing w:line="360" w:lineRule="auto"/>
        <w:ind w:left="1428"/>
        <w:jc w:val="both"/>
        <w:rPr>
          <w:color w:val="000000" w:themeColor="text1"/>
          <w:spacing w:val="-5"/>
        </w:rPr>
      </w:pPr>
      <w:r w:rsidRPr="008D1D81">
        <w:rPr>
          <w:color w:val="000000" w:themeColor="text1"/>
          <w:spacing w:val="2"/>
        </w:rPr>
        <w:t xml:space="preserve">Database Management Systems, 2/e.  Raghu </w:t>
      </w:r>
      <w:proofErr w:type="gramStart"/>
      <w:r w:rsidRPr="008D1D81">
        <w:rPr>
          <w:color w:val="000000" w:themeColor="text1"/>
          <w:spacing w:val="2"/>
        </w:rPr>
        <w:t>Ramakrishna  &amp;</w:t>
      </w:r>
      <w:proofErr w:type="gramEnd"/>
      <w:r w:rsidRPr="008D1D81">
        <w:rPr>
          <w:color w:val="000000" w:themeColor="text1"/>
          <w:spacing w:val="2"/>
        </w:rPr>
        <w:t xml:space="preserve">  Johannes </w:t>
      </w:r>
      <w:proofErr w:type="spellStart"/>
      <w:r w:rsidRPr="008D1D81">
        <w:rPr>
          <w:color w:val="000000" w:themeColor="text1"/>
          <w:spacing w:val="2"/>
        </w:rPr>
        <w:t>Gehrke</w:t>
      </w:r>
      <w:proofErr w:type="spellEnd"/>
      <w:r w:rsidRPr="008D1D81">
        <w:rPr>
          <w:color w:val="000000" w:themeColor="text1"/>
          <w:spacing w:val="2"/>
          <w:vertAlign w:val="subscript"/>
        </w:rPr>
        <w:t xml:space="preserve">, </w:t>
      </w:r>
      <w:proofErr w:type="spellStart"/>
      <w:r w:rsidRPr="008D1D81">
        <w:rPr>
          <w:color w:val="000000" w:themeColor="text1"/>
          <w:spacing w:val="-5"/>
        </w:rPr>
        <w:t>McGraxv-Hiil</w:t>
      </w:r>
      <w:proofErr w:type="spellEnd"/>
      <w:r w:rsidRPr="008D1D81">
        <w:rPr>
          <w:color w:val="000000" w:themeColor="text1"/>
          <w:spacing w:val="-5"/>
        </w:rPr>
        <w:t xml:space="preserve">, 1998. </w:t>
      </w:r>
    </w:p>
    <w:p w:rsidR="00A04F83" w:rsidRPr="008D1D81" w:rsidRDefault="00A04F83" w:rsidP="00A04F83">
      <w:pPr>
        <w:widowControl w:val="0"/>
        <w:numPr>
          <w:ilvl w:val="0"/>
          <w:numId w:val="3"/>
        </w:numPr>
        <w:shd w:val="clear" w:color="auto" w:fill="FFFFFF"/>
        <w:tabs>
          <w:tab w:val="clear" w:pos="720"/>
          <w:tab w:val="num" w:pos="1764"/>
        </w:tabs>
        <w:autoSpaceDE w:val="0"/>
        <w:autoSpaceDN w:val="0"/>
        <w:adjustRightInd w:val="0"/>
        <w:spacing w:line="360" w:lineRule="auto"/>
        <w:ind w:left="1428"/>
        <w:jc w:val="both"/>
        <w:rPr>
          <w:color w:val="000000" w:themeColor="text1"/>
        </w:rPr>
      </w:pPr>
      <w:r w:rsidRPr="008D1D81">
        <w:rPr>
          <w:color w:val="000000" w:themeColor="text1"/>
          <w:spacing w:val="-5"/>
        </w:rPr>
        <w:t xml:space="preserve">Database System Concepts 3/e. Abraham </w:t>
      </w:r>
      <w:proofErr w:type="spellStart"/>
      <w:r w:rsidRPr="008D1D81">
        <w:rPr>
          <w:color w:val="000000" w:themeColor="text1"/>
          <w:spacing w:val="-5"/>
        </w:rPr>
        <w:t>Sibcrschatz</w:t>
      </w:r>
      <w:r w:rsidRPr="008D1D81">
        <w:rPr>
          <w:color w:val="000000" w:themeColor="text1"/>
          <w:spacing w:val="31"/>
        </w:rPr>
        <w:t>Heriy</w:t>
      </w:r>
      <w:proofErr w:type="spellEnd"/>
      <w:r w:rsidRPr="008D1D81">
        <w:rPr>
          <w:color w:val="000000" w:themeColor="text1"/>
          <w:spacing w:val="-5"/>
        </w:rPr>
        <w:t xml:space="preserve"> F   </w:t>
      </w:r>
      <w:proofErr w:type="spellStart"/>
      <w:r w:rsidRPr="008D1D81">
        <w:rPr>
          <w:color w:val="000000" w:themeColor="text1"/>
          <w:spacing w:val="-5"/>
        </w:rPr>
        <w:t>Korth</w:t>
      </w:r>
      <w:proofErr w:type="spellEnd"/>
      <w:proofErr w:type="gramStart"/>
      <w:r w:rsidRPr="008D1D81">
        <w:rPr>
          <w:color w:val="000000" w:themeColor="text1"/>
          <w:spacing w:val="-5"/>
        </w:rPr>
        <w:t>&amp;  S</w:t>
      </w:r>
      <w:proofErr w:type="gramEnd"/>
      <w:r w:rsidRPr="008D1D81">
        <w:rPr>
          <w:color w:val="000000" w:themeColor="text1"/>
          <w:spacing w:val="-5"/>
        </w:rPr>
        <w:t xml:space="preserve">. </w:t>
      </w:r>
      <w:proofErr w:type="spellStart"/>
      <w:r w:rsidRPr="008D1D81">
        <w:rPr>
          <w:color w:val="000000" w:themeColor="text1"/>
        </w:rPr>
        <w:t>Sudarshan</w:t>
      </w:r>
      <w:proofErr w:type="spellEnd"/>
      <w:r w:rsidRPr="008D1D81">
        <w:rPr>
          <w:color w:val="000000" w:themeColor="text1"/>
        </w:rPr>
        <w:t>, McGraw-Hill,1997.</w:t>
      </w:r>
    </w:p>
    <w:p w:rsidR="00A04F83" w:rsidRPr="008D1D81" w:rsidRDefault="00A04F83" w:rsidP="00A04F83">
      <w:pPr>
        <w:widowControl w:val="0"/>
        <w:numPr>
          <w:ilvl w:val="0"/>
          <w:numId w:val="3"/>
        </w:numPr>
        <w:shd w:val="clear" w:color="auto" w:fill="FFFFFF"/>
        <w:tabs>
          <w:tab w:val="clear" w:pos="720"/>
          <w:tab w:val="num" w:pos="1764"/>
        </w:tabs>
        <w:autoSpaceDE w:val="0"/>
        <w:autoSpaceDN w:val="0"/>
        <w:adjustRightInd w:val="0"/>
        <w:spacing w:line="360" w:lineRule="auto"/>
        <w:ind w:left="1428"/>
        <w:jc w:val="both"/>
        <w:rPr>
          <w:color w:val="000000" w:themeColor="text1"/>
          <w:spacing w:val="-12"/>
        </w:rPr>
      </w:pPr>
      <w:r w:rsidRPr="008D1D81">
        <w:rPr>
          <w:color w:val="000000" w:themeColor="text1"/>
          <w:spacing w:val="3"/>
        </w:rPr>
        <w:t xml:space="preserve">A First Course in Database Systems, Jeffrey Ullman </w:t>
      </w:r>
      <w:r w:rsidRPr="008D1D81">
        <w:rPr>
          <w:i/>
          <w:iCs/>
          <w:color w:val="000000" w:themeColor="text1"/>
          <w:spacing w:val="3"/>
        </w:rPr>
        <w:t>&amp;</w:t>
      </w:r>
      <w:r w:rsidRPr="008D1D81">
        <w:rPr>
          <w:color w:val="000000" w:themeColor="text1"/>
          <w:spacing w:val="3"/>
        </w:rPr>
        <w:t xml:space="preserve">Jennifer </w:t>
      </w:r>
      <w:proofErr w:type="spellStart"/>
      <w:r w:rsidRPr="008D1D81">
        <w:rPr>
          <w:color w:val="000000" w:themeColor="text1"/>
          <w:spacing w:val="3"/>
        </w:rPr>
        <w:t>Widom</w:t>
      </w:r>
      <w:proofErr w:type="spellEnd"/>
      <w:r w:rsidRPr="008D1D81">
        <w:rPr>
          <w:color w:val="000000" w:themeColor="text1"/>
          <w:spacing w:val="3"/>
        </w:rPr>
        <w:t>, Prentice-</w:t>
      </w:r>
      <w:r w:rsidRPr="008D1D81">
        <w:rPr>
          <w:color w:val="000000" w:themeColor="text1"/>
          <w:spacing w:val="13"/>
        </w:rPr>
        <w:t>Hall</w:t>
      </w:r>
      <w:proofErr w:type="gramStart"/>
      <w:r w:rsidRPr="008D1D81">
        <w:rPr>
          <w:color w:val="000000" w:themeColor="text1"/>
          <w:spacing w:val="13"/>
        </w:rPr>
        <w:t>,</w:t>
      </w:r>
      <w:r w:rsidRPr="008D1D81">
        <w:rPr>
          <w:color w:val="000000" w:themeColor="text1"/>
          <w:spacing w:val="-12"/>
        </w:rPr>
        <w:t>1997</w:t>
      </w:r>
      <w:proofErr w:type="gramEnd"/>
      <w:r w:rsidRPr="008D1D81">
        <w:rPr>
          <w:color w:val="000000" w:themeColor="text1"/>
          <w:spacing w:val="-12"/>
        </w:rPr>
        <w:t>.</w:t>
      </w:r>
    </w:p>
    <w:p w:rsidR="00A04F83" w:rsidRPr="008D1D81" w:rsidRDefault="00A04F83" w:rsidP="00A04F83">
      <w:pPr>
        <w:widowControl w:val="0"/>
        <w:numPr>
          <w:ilvl w:val="0"/>
          <w:numId w:val="3"/>
        </w:numPr>
        <w:shd w:val="clear" w:color="auto" w:fill="FFFFFF"/>
        <w:tabs>
          <w:tab w:val="clear" w:pos="720"/>
          <w:tab w:val="num" w:pos="1764"/>
        </w:tabs>
        <w:autoSpaceDE w:val="0"/>
        <w:autoSpaceDN w:val="0"/>
        <w:adjustRightInd w:val="0"/>
        <w:spacing w:line="360" w:lineRule="auto"/>
        <w:ind w:left="1428"/>
        <w:jc w:val="both"/>
        <w:rPr>
          <w:color w:val="000000" w:themeColor="text1"/>
        </w:rPr>
      </w:pPr>
      <w:r w:rsidRPr="008D1D81">
        <w:rPr>
          <w:color w:val="000000" w:themeColor="text1"/>
          <w:spacing w:val="1"/>
        </w:rPr>
        <w:t xml:space="preserve">Database System Implementation, Hector Garcia-Molina, Jeffrey Ullman </w:t>
      </w:r>
      <w:r w:rsidRPr="008D1D81">
        <w:rPr>
          <w:i/>
          <w:iCs/>
          <w:color w:val="000000" w:themeColor="text1"/>
          <w:spacing w:val="1"/>
        </w:rPr>
        <w:t>&amp;</w:t>
      </w:r>
      <w:r w:rsidRPr="008D1D81">
        <w:rPr>
          <w:color w:val="000000" w:themeColor="text1"/>
          <w:spacing w:val="1"/>
        </w:rPr>
        <w:t xml:space="preserve">Jennifer </w:t>
      </w:r>
      <w:proofErr w:type="spellStart"/>
      <w:r w:rsidRPr="008D1D81">
        <w:rPr>
          <w:color w:val="000000" w:themeColor="text1"/>
          <w:spacing w:val="-4"/>
        </w:rPr>
        <w:t>Widom</w:t>
      </w:r>
      <w:proofErr w:type="spellEnd"/>
      <w:r w:rsidRPr="008D1D81">
        <w:rPr>
          <w:color w:val="000000" w:themeColor="text1"/>
          <w:spacing w:val="-4"/>
        </w:rPr>
        <w:t>, Prentice-Hall, 2000.</w:t>
      </w:r>
    </w:p>
    <w:p w:rsidR="00A04F83" w:rsidRPr="00BB501C" w:rsidRDefault="00A04F83" w:rsidP="00BB501C">
      <w:pPr>
        <w:widowControl w:val="0"/>
        <w:numPr>
          <w:ilvl w:val="0"/>
          <w:numId w:val="3"/>
        </w:numPr>
        <w:shd w:val="clear" w:color="auto" w:fill="FFFFFF"/>
        <w:tabs>
          <w:tab w:val="clear" w:pos="720"/>
          <w:tab w:val="num" w:pos="1416"/>
        </w:tabs>
        <w:autoSpaceDE w:val="0"/>
        <w:autoSpaceDN w:val="0"/>
        <w:adjustRightInd w:val="0"/>
        <w:spacing w:line="360" w:lineRule="auto"/>
        <w:ind w:left="1428"/>
        <w:jc w:val="both"/>
        <w:rPr>
          <w:color w:val="000000" w:themeColor="text1"/>
        </w:rPr>
      </w:pPr>
      <w:r w:rsidRPr="008D1D81">
        <w:rPr>
          <w:color w:val="000000" w:themeColor="text1"/>
          <w:spacing w:val="2"/>
        </w:rPr>
        <w:t xml:space="preserve">Readings   in   Database  Systems,  Michael  </w:t>
      </w:r>
      <w:proofErr w:type="spellStart"/>
      <w:r w:rsidRPr="008D1D81">
        <w:rPr>
          <w:color w:val="000000" w:themeColor="text1"/>
          <w:spacing w:val="2"/>
        </w:rPr>
        <w:t>Stonebraker</w:t>
      </w:r>
      <w:proofErr w:type="spellEnd"/>
      <w:r w:rsidRPr="008D1D81">
        <w:rPr>
          <w:color w:val="000000" w:themeColor="text1"/>
          <w:spacing w:val="2"/>
        </w:rPr>
        <w:t xml:space="preserve">&amp;  Joe   </w:t>
      </w:r>
      <w:proofErr w:type="spellStart"/>
      <w:r w:rsidRPr="008D1D81">
        <w:rPr>
          <w:color w:val="000000" w:themeColor="text1"/>
          <w:spacing w:val="2"/>
        </w:rPr>
        <w:t>Hellerstein</w:t>
      </w:r>
      <w:proofErr w:type="spellEnd"/>
      <w:r w:rsidRPr="008D1D81">
        <w:rPr>
          <w:color w:val="000000" w:themeColor="text1"/>
          <w:spacing w:val="2"/>
        </w:rPr>
        <w:t xml:space="preserve">,  </w:t>
      </w:r>
      <w:proofErr w:type="spellStart"/>
      <w:r w:rsidRPr="008D1D81">
        <w:rPr>
          <w:color w:val="000000" w:themeColor="text1"/>
          <w:spacing w:val="2"/>
        </w:rPr>
        <w:t>eds</w:t>
      </w:r>
      <w:proofErr w:type="spellEnd"/>
      <w:r w:rsidRPr="008D1D81">
        <w:rPr>
          <w:color w:val="000000" w:themeColor="text1"/>
          <w:spacing w:val="2"/>
        </w:rPr>
        <w:t xml:space="preserve">, </w:t>
      </w:r>
      <w:r w:rsidRPr="008D1D81">
        <w:rPr>
          <w:color w:val="000000" w:themeColor="text1"/>
        </w:rPr>
        <w:t>Morgan-Kaufmann, 1998</w:t>
      </w:r>
      <w:r w:rsidRPr="00BB501C">
        <w:rPr>
          <w:rFonts w:eastAsia="SimSun"/>
          <w:b/>
          <w:color w:val="000000" w:themeColor="text1"/>
        </w:rPr>
        <w:t xml:space="preserve"> </w:t>
      </w:r>
    </w:p>
    <w:p w:rsidR="00A04F83" w:rsidRPr="008D1D81" w:rsidRDefault="00A04F83" w:rsidP="00A04F83">
      <w:pPr>
        <w:pStyle w:val="a0"/>
        <w:numPr>
          <w:ilvl w:val="0"/>
          <w:numId w:val="5"/>
        </w:numPr>
        <w:tabs>
          <w:tab w:val="left" w:pos="450"/>
        </w:tabs>
        <w:spacing w:before="100" w:after="100" w:line="360" w:lineRule="auto"/>
        <w:outlineLvl w:val="0"/>
        <w:rPr>
          <w:rFonts w:eastAsia="SimSun"/>
          <w:b/>
          <w:color w:val="000000" w:themeColor="text1"/>
        </w:rPr>
      </w:pPr>
      <w:bookmarkStart w:id="5" w:name="_Toc349920361"/>
      <w:r w:rsidRPr="008D1D81">
        <w:rPr>
          <w:rFonts w:eastAsia="SimSun"/>
          <w:b/>
          <w:color w:val="000000" w:themeColor="text1"/>
        </w:rPr>
        <w:t>Schedule:</w:t>
      </w:r>
      <w:bookmarkEnd w:id="5"/>
    </w:p>
    <w:p w:rsidR="00A04F83" w:rsidRDefault="00A04F83" w:rsidP="00A04F83">
      <w:pPr>
        <w:pStyle w:val="a0"/>
        <w:spacing w:line="360" w:lineRule="auto"/>
        <w:jc w:val="both"/>
        <w:rPr>
          <w:color w:val="000000" w:themeColor="text1"/>
        </w:rPr>
      </w:pPr>
      <w:r w:rsidRPr="008D1D81">
        <w:rPr>
          <w:color w:val="000000" w:themeColor="text1"/>
        </w:rPr>
        <w:t xml:space="preserve">The following is an outline of the order in which syllabus contents will be covered. The exact dates and due dates for assignments and exams can be found on the class calendar and are subject to change with notice. </w:t>
      </w:r>
    </w:p>
    <w:p w:rsidR="00BB501C" w:rsidRDefault="00BB501C" w:rsidP="00A04F83">
      <w:pPr>
        <w:pStyle w:val="a0"/>
        <w:spacing w:line="360" w:lineRule="auto"/>
        <w:jc w:val="both"/>
        <w:rPr>
          <w:color w:val="000000" w:themeColor="text1"/>
        </w:rPr>
      </w:pPr>
    </w:p>
    <w:p w:rsidR="00BB501C" w:rsidRDefault="00BB501C" w:rsidP="00A04F83">
      <w:pPr>
        <w:pStyle w:val="a0"/>
        <w:spacing w:line="360" w:lineRule="auto"/>
        <w:jc w:val="both"/>
        <w:rPr>
          <w:color w:val="000000" w:themeColor="text1"/>
        </w:rPr>
      </w:pPr>
    </w:p>
    <w:p w:rsidR="00BB501C" w:rsidRPr="008D1D81" w:rsidRDefault="00BB501C" w:rsidP="00A04F83">
      <w:pPr>
        <w:pStyle w:val="a0"/>
        <w:spacing w:line="360" w:lineRule="auto"/>
        <w:jc w:val="both"/>
        <w:rPr>
          <w:color w:val="000000" w:themeColor="text1"/>
        </w:rPr>
      </w:pPr>
    </w:p>
    <w:tbl>
      <w:tblPr>
        <w:tblpPr w:leftFromText="180" w:rightFromText="180" w:vertAnchor="text" w:horzAnchor="margin" w:tblpY="339"/>
        <w:tblOverlap w:val="neve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2374"/>
        <w:gridCol w:w="3886"/>
        <w:gridCol w:w="1620"/>
      </w:tblGrid>
      <w:tr w:rsidR="00A04F83" w:rsidRPr="008D1D81" w:rsidTr="008114BF">
        <w:tc>
          <w:tcPr>
            <w:tcW w:w="1154" w:type="dxa"/>
            <w:shd w:val="clear" w:color="auto" w:fill="A6A6A6" w:themeFill="background1" w:themeFillShade="A6"/>
          </w:tcPr>
          <w:p w:rsidR="00A04F83" w:rsidRPr="008D1D81" w:rsidRDefault="00A04F83" w:rsidP="008114BF">
            <w:pPr>
              <w:spacing w:line="360" w:lineRule="atLeast"/>
              <w:jc w:val="center"/>
              <w:rPr>
                <w:b/>
                <w:i/>
                <w:color w:val="000000" w:themeColor="text1"/>
              </w:rPr>
            </w:pPr>
            <w:r w:rsidRPr="008D1D81">
              <w:rPr>
                <w:b/>
                <w:i/>
                <w:color w:val="000000" w:themeColor="text1"/>
              </w:rPr>
              <w:t>Date</w:t>
            </w:r>
          </w:p>
        </w:tc>
        <w:tc>
          <w:tcPr>
            <w:tcW w:w="2374" w:type="dxa"/>
            <w:shd w:val="clear" w:color="auto" w:fill="A6A6A6" w:themeFill="background1" w:themeFillShade="A6"/>
          </w:tcPr>
          <w:p w:rsidR="00A04F83" w:rsidRPr="008D1D81" w:rsidRDefault="00A04F83" w:rsidP="008114BF">
            <w:pPr>
              <w:spacing w:line="360" w:lineRule="atLeast"/>
              <w:jc w:val="center"/>
              <w:rPr>
                <w:b/>
                <w:i/>
                <w:color w:val="000000" w:themeColor="text1"/>
              </w:rPr>
            </w:pPr>
            <w:r w:rsidRPr="008D1D81">
              <w:rPr>
                <w:b/>
                <w:i/>
                <w:color w:val="000000" w:themeColor="text1"/>
              </w:rPr>
              <w:t>Topic</w:t>
            </w:r>
          </w:p>
        </w:tc>
        <w:tc>
          <w:tcPr>
            <w:tcW w:w="3886" w:type="dxa"/>
            <w:shd w:val="clear" w:color="auto" w:fill="A6A6A6" w:themeFill="background1" w:themeFillShade="A6"/>
          </w:tcPr>
          <w:p w:rsidR="00A04F83" w:rsidRPr="008D1D81" w:rsidRDefault="00A04F83" w:rsidP="008114BF">
            <w:pPr>
              <w:spacing w:line="360" w:lineRule="atLeast"/>
              <w:jc w:val="center"/>
              <w:rPr>
                <w:b/>
                <w:i/>
                <w:color w:val="000000" w:themeColor="text1"/>
              </w:rPr>
            </w:pPr>
            <w:r w:rsidRPr="008D1D81">
              <w:rPr>
                <w:b/>
                <w:i/>
                <w:color w:val="000000" w:themeColor="text1"/>
              </w:rPr>
              <w:t>Subtopic</w:t>
            </w:r>
          </w:p>
        </w:tc>
        <w:tc>
          <w:tcPr>
            <w:tcW w:w="1620" w:type="dxa"/>
            <w:shd w:val="clear" w:color="auto" w:fill="A6A6A6" w:themeFill="background1" w:themeFillShade="A6"/>
          </w:tcPr>
          <w:p w:rsidR="00A04F83" w:rsidRPr="008D1D81" w:rsidRDefault="00A04F83" w:rsidP="008114BF">
            <w:pPr>
              <w:spacing w:line="360" w:lineRule="atLeast"/>
              <w:jc w:val="center"/>
              <w:rPr>
                <w:b/>
                <w:i/>
                <w:color w:val="000000" w:themeColor="text1"/>
              </w:rPr>
            </w:pPr>
            <w:r w:rsidRPr="008D1D81">
              <w:rPr>
                <w:b/>
                <w:i/>
                <w:color w:val="000000" w:themeColor="text1"/>
              </w:rPr>
              <w:t>Reading</w:t>
            </w:r>
          </w:p>
        </w:tc>
      </w:tr>
      <w:tr w:rsidR="00A04F83" w:rsidRPr="008D1D81" w:rsidTr="008114BF">
        <w:trPr>
          <w:trHeight w:val="1954"/>
        </w:trPr>
        <w:tc>
          <w:tcPr>
            <w:tcW w:w="1154" w:type="dxa"/>
          </w:tcPr>
          <w:p w:rsidR="00A04F83" w:rsidRPr="008D1D81" w:rsidRDefault="00A04F83" w:rsidP="008114BF">
            <w:pPr>
              <w:spacing w:line="360" w:lineRule="atLeast"/>
              <w:outlineLvl w:val="0"/>
              <w:rPr>
                <w:rFonts w:eastAsia="SimSun"/>
                <w:color w:val="000000" w:themeColor="text1"/>
                <w:sz w:val="20"/>
              </w:rPr>
            </w:pPr>
            <w:bookmarkStart w:id="6" w:name="_Toc349920362"/>
            <w:r w:rsidRPr="008D1D81">
              <w:rPr>
                <w:rFonts w:eastAsia="SimSun"/>
                <w:color w:val="000000" w:themeColor="text1"/>
                <w:sz w:val="20"/>
              </w:rPr>
              <w:t>Week 1-2</w:t>
            </w:r>
            <w:bookmarkEnd w:id="6"/>
          </w:p>
        </w:tc>
        <w:tc>
          <w:tcPr>
            <w:tcW w:w="6260" w:type="dxa"/>
            <w:gridSpan w:val="2"/>
          </w:tcPr>
          <w:p w:rsidR="00A04F83" w:rsidRPr="008D1D81" w:rsidRDefault="00A04F83" w:rsidP="008114BF">
            <w:pPr>
              <w:spacing w:line="360" w:lineRule="atLeast"/>
              <w:outlineLvl w:val="0"/>
              <w:rPr>
                <w:b/>
                <w:color w:val="000000" w:themeColor="text1"/>
              </w:rPr>
            </w:pPr>
            <w:bookmarkStart w:id="7" w:name="_Toc349920363"/>
            <w:r w:rsidRPr="008D1D81">
              <w:rPr>
                <w:b/>
                <w:color w:val="000000" w:themeColor="text1"/>
              </w:rPr>
              <w:t>Concepts for Object-Oriented Databases</w:t>
            </w:r>
            <w:bookmarkEnd w:id="7"/>
          </w:p>
          <w:p w:rsidR="00A04F83" w:rsidRPr="008D1D81" w:rsidRDefault="00A04F83" w:rsidP="00A04F83">
            <w:pPr>
              <w:pStyle w:val="ListParagraph"/>
              <w:numPr>
                <w:ilvl w:val="0"/>
                <w:numId w:val="6"/>
              </w:numPr>
              <w:spacing w:before="200" w:after="200" w:line="276" w:lineRule="auto"/>
              <w:ind w:left="556" w:hanging="180"/>
              <w:rPr>
                <w:color w:val="000000" w:themeColor="text1"/>
              </w:rPr>
            </w:pPr>
            <w:r w:rsidRPr="008D1D81">
              <w:rPr>
                <w:color w:val="000000" w:themeColor="text1"/>
              </w:rPr>
              <w:t xml:space="preserve">Overview of Object-Oriented Concepts </w:t>
            </w:r>
          </w:p>
          <w:p w:rsidR="00A04F83" w:rsidRPr="008D1D81" w:rsidRDefault="00A04F83" w:rsidP="00A04F83">
            <w:pPr>
              <w:pStyle w:val="ListParagraph"/>
              <w:numPr>
                <w:ilvl w:val="0"/>
                <w:numId w:val="6"/>
              </w:numPr>
              <w:spacing w:before="200" w:after="200" w:line="276" w:lineRule="auto"/>
              <w:ind w:left="556" w:hanging="180"/>
              <w:rPr>
                <w:color w:val="000000" w:themeColor="text1"/>
              </w:rPr>
            </w:pPr>
            <w:r w:rsidRPr="008D1D81">
              <w:rPr>
                <w:color w:val="000000" w:themeColor="text1"/>
              </w:rPr>
              <w:t>Object Identity, Object Structure, and Type Constructors</w:t>
            </w:r>
          </w:p>
          <w:p w:rsidR="00A04F83" w:rsidRPr="008D1D81" w:rsidRDefault="00A04F83" w:rsidP="00A04F83">
            <w:pPr>
              <w:pStyle w:val="ListParagraph"/>
              <w:numPr>
                <w:ilvl w:val="0"/>
                <w:numId w:val="6"/>
              </w:numPr>
              <w:spacing w:before="200" w:after="200" w:line="276" w:lineRule="auto"/>
              <w:ind w:left="556" w:hanging="180"/>
              <w:rPr>
                <w:color w:val="000000" w:themeColor="text1"/>
              </w:rPr>
            </w:pPr>
            <w:r w:rsidRPr="008D1D81">
              <w:rPr>
                <w:color w:val="000000" w:themeColor="text1"/>
              </w:rPr>
              <w:t xml:space="preserve">Encapsulation of Operations, Methods, and Persistence </w:t>
            </w:r>
          </w:p>
          <w:p w:rsidR="00A04F83" w:rsidRPr="008D1D81" w:rsidRDefault="00A04F83" w:rsidP="00A04F83">
            <w:pPr>
              <w:pStyle w:val="ListParagraph"/>
              <w:numPr>
                <w:ilvl w:val="0"/>
                <w:numId w:val="6"/>
              </w:numPr>
              <w:spacing w:before="200" w:after="200" w:line="276" w:lineRule="auto"/>
              <w:ind w:left="556" w:hanging="180"/>
              <w:rPr>
                <w:b/>
                <w:color w:val="000000" w:themeColor="text1"/>
              </w:rPr>
            </w:pPr>
            <w:r w:rsidRPr="008D1D81">
              <w:rPr>
                <w:color w:val="000000" w:themeColor="text1"/>
              </w:rPr>
              <w:t>Type Hierarchies and Inheritance</w:t>
            </w:r>
          </w:p>
        </w:tc>
        <w:tc>
          <w:tcPr>
            <w:tcW w:w="1620" w:type="dxa"/>
          </w:tcPr>
          <w:p w:rsidR="00A04F83" w:rsidRPr="008D1D81" w:rsidRDefault="00A04F83" w:rsidP="008114BF">
            <w:pPr>
              <w:rPr>
                <w:color w:val="000000" w:themeColor="text1"/>
              </w:rPr>
            </w:pPr>
            <w:r w:rsidRPr="008D1D81">
              <w:rPr>
                <w:color w:val="000000" w:themeColor="text1"/>
              </w:rPr>
              <w:t>Ref-1 part 3     Chapter 11</w:t>
            </w:r>
          </w:p>
        </w:tc>
      </w:tr>
      <w:tr w:rsidR="00A04F83" w:rsidRPr="008D1D81" w:rsidTr="008114BF">
        <w:trPr>
          <w:trHeight w:val="2598"/>
        </w:trPr>
        <w:tc>
          <w:tcPr>
            <w:tcW w:w="1154" w:type="dxa"/>
          </w:tcPr>
          <w:p w:rsidR="00A04F83" w:rsidRPr="008D1D81" w:rsidRDefault="00A04F83" w:rsidP="008114BF">
            <w:pPr>
              <w:spacing w:line="360" w:lineRule="atLeast"/>
              <w:outlineLvl w:val="0"/>
              <w:rPr>
                <w:rFonts w:eastAsia="SimSun"/>
                <w:color w:val="000000" w:themeColor="text1"/>
                <w:sz w:val="20"/>
              </w:rPr>
            </w:pPr>
            <w:bookmarkStart w:id="8" w:name="_Toc349920364"/>
            <w:r w:rsidRPr="008D1D81">
              <w:rPr>
                <w:rFonts w:eastAsia="SimSun"/>
                <w:color w:val="000000" w:themeColor="text1"/>
                <w:sz w:val="20"/>
              </w:rPr>
              <w:t>Week 3-4</w:t>
            </w:r>
            <w:bookmarkEnd w:id="8"/>
          </w:p>
        </w:tc>
        <w:tc>
          <w:tcPr>
            <w:tcW w:w="6260" w:type="dxa"/>
            <w:gridSpan w:val="2"/>
          </w:tcPr>
          <w:p w:rsidR="00A04F83" w:rsidRPr="008D1D81" w:rsidRDefault="00A04F83" w:rsidP="008114BF">
            <w:pPr>
              <w:spacing w:line="360" w:lineRule="atLeast"/>
              <w:outlineLvl w:val="0"/>
              <w:rPr>
                <w:rFonts w:eastAsia="SimSun"/>
                <w:b/>
                <w:color w:val="000000" w:themeColor="text1"/>
                <w:sz w:val="20"/>
              </w:rPr>
            </w:pPr>
            <w:bookmarkStart w:id="9" w:name="_Toc349920365"/>
            <w:r w:rsidRPr="008D1D81">
              <w:rPr>
                <w:b/>
                <w:color w:val="000000" w:themeColor="text1"/>
              </w:rPr>
              <w:t>Query processing and Optimization</w:t>
            </w:r>
            <w:bookmarkEnd w:id="9"/>
          </w:p>
          <w:p w:rsidR="00A04F83" w:rsidRPr="008D1D81" w:rsidRDefault="00A04F83" w:rsidP="00A04F83">
            <w:pPr>
              <w:pStyle w:val="ListParagraph"/>
              <w:numPr>
                <w:ilvl w:val="0"/>
                <w:numId w:val="6"/>
              </w:numPr>
              <w:tabs>
                <w:tab w:val="left" w:pos="556"/>
              </w:tabs>
              <w:spacing w:before="200" w:after="200"/>
              <w:ind w:left="268" w:firstLine="108"/>
              <w:rPr>
                <w:color w:val="000000" w:themeColor="text1"/>
              </w:rPr>
            </w:pPr>
            <w:r w:rsidRPr="008D1D81">
              <w:rPr>
                <w:color w:val="000000" w:themeColor="text1"/>
              </w:rPr>
              <w:t>Translating SQL Queries into Relational Algebra</w:t>
            </w:r>
          </w:p>
          <w:p w:rsidR="00A04F83" w:rsidRPr="008D1D81" w:rsidRDefault="00A04F83" w:rsidP="00A04F83">
            <w:pPr>
              <w:pStyle w:val="ListParagraph"/>
              <w:numPr>
                <w:ilvl w:val="0"/>
                <w:numId w:val="6"/>
              </w:numPr>
              <w:tabs>
                <w:tab w:val="left" w:pos="556"/>
              </w:tabs>
              <w:spacing w:before="200" w:after="200"/>
              <w:ind w:left="268" w:firstLine="108"/>
              <w:rPr>
                <w:color w:val="000000" w:themeColor="text1"/>
              </w:rPr>
            </w:pPr>
            <w:r w:rsidRPr="008D1D81">
              <w:rPr>
                <w:color w:val="000000" w:themeColor="text1"/>
              </w:rPr>
              <w:t>Basic Algorithms for Executing Query Operations</w:t>
            </w:r>
          </w:p>
          <w:p w:rsidR="00A04F83" w:rsidRPr="008D1D81" w:rsidRDefault="00A04F83" w:rsidP="00A04F83">
            <w:pPr>
              <w:pStyle w:val="ListParagraph"/>
              <w:numPr>
                <w:ilvl w:val="0"/>
                <w:numId w:val="6"/>
              </w:numPr>
              <w:tabs>
                <w:tab w:val="left" w:pos="556"/>
              </w:tabs>
              <w:spacing w:before="200" w:after="200"/>
              <w:ind w:left="268" w:firstLine="108"/>
              <w:rPr>
                <w:color w:val="000000" w:themeColor="text1"/>
              </w:rPr>
            </w:pPr>
            <w:r w:rsidRPr="008D1D81">
              <w:rPr>
                <w:color w:val="000000" w:themeColor="text1"/>
              </w:rPr>
              <w:t>Using Heuristic in Query Optimization</w:t>
            </w:r>
          </w:p>
          <w:p w:rsidR="00A04F83" w:rsidRPr="008D1D81" w:rsidRDefault="00A04F83" w:rsidP="00A04F83">
            <w:pPr>
              <w:pStyle w:val="ListParagraph"/>
              <w:numPr>
                <w:ilvl w:val="0"/>
                <w:numId w:val="6"/>
              </w:numPr>
              <w:tabs>
                <w:tab w:val="left" w:pos="556"/>
              </w:tabs>
              <w:spacing w:before="200" w:after="200"/>
              <w:ind w:left="268" w:firstLine="108"/>
              <w:rPr>
                <w:color w:val="000000" w:themeColor="text1"/>
              </w:rPr>
            </w:pPr>
            <w:r w:rsidRPr="008D1D81">
              <w:rPr>
                <w:color w:val="000000" w:themeColor="text1"/>
              </w:rPr>
              <w:t>Using Selectivity and Cost Estimates in Query Optimization</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Semantic Query Optimization</w:t>
            </w:r>
          </w:p>
        </w:tc>
        <w:tc>
          <w:tcPr>
            <w:tcW w:w="1620" w:type="dxa"/>
          </w:tcPr>
          <w:p w:rsidR="00A04F83" w:rsidRPr="008D1D81" w:rsidRDefault="00A04F83" w:rsidP="008114BF">
            <w:pPr>
              <w:spacing w:line="360" w:lineRule="atLeast"/>
              <w:outlineLvl w:val="0"/>
              <w:rPr>
                <w:color w:val="000000" w:themeColor="text1"/>
              </w:rPr>
            </w:pPr>
          </w:p>
          <w:p w:rsidR="00A04F83" w:rsidRPr="008D1D81" w:rsidRDefault="00A04F83" w:rsidP="008114BF">
            <w:pPr>
              <w:spacing w:line="360" w:lineRule="atLeast"/>
              <w:outlineLvl w:val="0"/>
              <w:rPr>
                <w:color w:val="000000" w:themeColor="text1"/>
              </w:rPr>
            </w:pPr>
          </w:p>
          <w:p w:rsidR="00A04F83" w:rsidRPr="008D1D81" w:rsidRDefault="00A04F83" w:rsidP="008114BF">
            <w:pPr>
              <w:spacing w:line="360" w:lineRule="atLeast"/>
              <w:outlineLvl w:val="0"/>
              <w:rPr>
                <w:rFonts w:eastAsia="SimSun"/>
                <w:color w:val="000000" w:themeColor="text1"/>
                <w:sz w:val="20"/>
              </w:rPr>
            </w:pPr>
            <w:bookmarkStart w:id="10" w:name="_Toc349920366"/>
            <w:r w:rsidRPr="008D1D81">
              <w:rPr>
                <w:color w:val="000000" w:themeColor="text1"/>
              </w:rPr>
              <w:t>Ref-1 part 4     Chapter 15</w:t>
            </w:r>
            <w:bookmarkEnd w:id="10"/>
          </w:p>
        </w:tc>
      </w:tr>
      <w:tr w:rsidR="00A04F83" w:rsidRPr="008D1D81" w:rsidTr="008114BF">
        <w:trPr>
          <w:trHeight w:val="2715"/>
        </w:trPr>
        <w:tc>
          <w:tcPr>
            <w:tcW w:w="1154" w:type="dxa"/>
          </w:tcPr>
          <w:p w:rsidR="00A04F83" w:rsidRPr="008D1D81" w:rsidRDefault="00A04F83" w:rsidP="008114BF">
            <w:pPr>
              <w:spacing w:line="360" w:lineRule="atLeast"/>
              <w:outlineLvl w:val="0"/>
              <w:rPr>
                <w:rFonts w:eastAsia="SimSun"/>
                <w:color w:val="000000" w:themeColor="text1"/>
                <w:sz w:val="20"/>
              </w:rPr>
            </w:pPr>
            <w:bookmarkStart w:id="11" w:name="_Toc349920367"/>
            <w:r w:rsidRPr="008D1D81">
              <w:rPr>
                <w:rFonts w:eastAsia="SimSun"/>
                <w:color w:val="000000" w:themeColor="text1"/>
                <w:sz w:val="20"/>
              </w:rPr>
              <w:t>Week 5-6</w:t>
            </w:r>
            <w:bookmarkEnd w:id="11"/>
          </w:p>
        </w:tc>
        <w:tc>
          <w:tcPr>
            <w:tcW w:w="6260" w:type="dxa"/>
            <w:gridSpan w:val="2"/>
          </w:tcPr>
          <w:p w:rsidR="00A04F83" w:rsidRPr="008D1D81" w:rsidRDefault="00A04F83" w:rsidP="008114BF">
            <w:pPr>
              <w:outlineLvl w:val="0"/>
              <w:rPr>
                <w:b/>
                <w:color w:val="000000" w:themeColor="text1"/>
              </w:rPr>
            </w:pPr>
            <w:bookmarkStart w:id="12" w:name="_Toc349920368"/>
            <w:r w:rsidRPr="008D1D81">
              <w:rPr>
                <w:b/>
                <w:color w:val="000000" w:themeColor="text1"/>
              </w:rPr>
              <w:t>Transaction Processing Concepts</w:t>
            </w:r>
            <w:bookmarkEnd w:id="12"/>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Introduction</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Transaction and System Concepts</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Properties of Transaction</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Schedules and Recoverability</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proofErr w:type="spellStart"/>
            <w:r w:rsidRPr="008D1D81">
              <w:rPr>
                <w:color w:val="000000" w:themeColor="text1"/>
              </w:rPr>
              <w:t>Serializability</w:t>
            </w:r>
            <w:proofErr w:type="spellEnd"/>
            <w:r w:rsidRPr="008D1D81">
              <w:rPr>
                <w:color w:val="000000" w:themeColor="text1"/>
              </w:rPr>
              <w:t xml:space="preserve"> of Schedules </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Transaction Support in SQL</w:t>
            </w:r>
          </w:p>
        </w:tc>
        <w:tc>
          <w:tcPr>
            <w:tcW w:w="1620" w:type="dxa"/>
          </w:tcPr>
          <w:p w:rsidR="00A04F83" w:rsidRPr="008D1D81" w:rsidRDefault="00A04F83" w:rsidP="008114BF">
            <w:pPr>
              <w:rPr>
                <w:color w:val="000000" w:themeColor="text1"/>
              </w:rPr>
            </w:pPr>
          </w:p>
          <w:p w:rsidR="00A04F83" w:rsidRPr="008D1D81" w:rsidRDefault="00A04F83" w:rsidP="008114BF">
            <w:pPr>
              <w:rPr>
                <w:color w:val="000000" w:themeColor="text1"/>
              </w:rPr>
            </w:pPr>
            <w:r w:rsidRPr="008D1D81">
              <w:rPr>
                <w:color w:val="000000" w:themeColor="text1"/>
              </w:rPr>
              <w:t xml:space="preserve">Ref-1 part 5 </w:t>
            </w:r>
          </w:p>
          <w:p w:rsidR="00A04F83" w:rsidRPr="008D1D81" w:rsidRDefault="00A04F83" w:rsidP="008114BF">
            <w:pPr>
              <w:rPr>
                <w:color w:val="000000" w:themeColor="text1"/>
              </w:rPr>
            </w:pPr>
          </w:p>
          <w:p w:rsidR="00A04F83" w:rsidRPr="008D1D81" w:rsidRDefault="00A04F83" w:rsidP="008114BF">
            <w:pPr>
              <w:rPr>
                <w:color w:val="000000" w:themeColor="text1"/>
              </w:rPr>
            </w:pPr>
            <w:r w:rsidRPr="008D1D81">
              <w:rPr>
                <w:color w:val="000000" w:themeColor="text1"/>
              </w:rPr>
              <w:t>Chapter 17</w:t>
            </w:r>
          </w:p>
        </w:tc>
      </w:tr>
      <w:tr w:rsidR="00A04F83" w:rsidRPr="008D1D81" w:rsidTr="008114BF">
        <w:trPr>
          <w:trHeight w:val="3174"/>
        </w:trPr>
        <w:tc>
          <w:tcPr>
            <w:tcW w:w="1154" w:type="dxa"/>
          </w:tcPr>
          <w:p w:rsidR="00A04F83" w:rsidRPr="008D1D81" w:rsidRDefault="00A04F83" w:rsidP="008114BF">
            <w:pPr>
              <w:spacing w:line="360" w:lineRule="atLeast"/>
              <w:outlineLvl w:val="0"/>
              <w:rPr>
                <w:rFonts w:eastAsia="SimSun"/>
                <w:color w:val="000000" w:themeColor="text1"/>
                <w:sz w:val="20"/>
              </w:rPr>
            </w:pPr>
            <w:bookmarkStart w:id="13" w:name="_Toc349920369"/>
            <w:r w:rsidRPr="008D1D81">
              <w:rPr>
                <w:rFonts w:eastAsia="SimSun"/>
                <w:color w:val="000000" w:themeColor="text1"/>
                <w:sz w:val="20"/>
              </w:rPr>
              <w:t>Week 7-8</w:t>
            </w:r>
            <w:bookmarkEnd w:id="13"/>
          </w:p>
        </w:tc>
        <w:tc>
          <w:tcPr>
            <w:tcW w:w="6260" w:type="dxa"/>
            <w:gridSpan w:val="2"/>
          </w:tcPr>
          <w:p w:rsidR="00A04F83" w:rsidRPr="008D1D81" w:rsidRDefault="00A04F83" w:rsidP="008114BF">
            <w:pPr>
              <w:widowControl w:val="0"/>
              <w:tabs>
                <w:tab w:val="left" w:pos="5760"/>
              </w:tabs>
              <w:autoSpaceDE w:val="0"/>
              <w:autoSpaceDN w:val="0"/>
              <w:adjustRightInd w:val="0"/>
              <w:jc w:val="both"/>
              <w:rPr>
                <w:b/>
                <w:color w:val="000000" w:themeColor="text1"/>
                <w:szCs w:val="20"/>
                <w:lang w:val="en-GB"/>
              </w:rPr>
            </w:pPr>
            <w:r w:rsidRPr="008D1D81">
              <w:rPr>
                <w:b/>
                <w:color w:val="000000" w:themeColor="text1"/>
                <w:szCs w:val="20"/>
                <w:lang w:val="en-GB"/>
              </w:rPr>
              <w:t>Concurrency Control Techniques</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Locking Techniques for Concurrency Control</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Concurrency Control Based ON Timestamp      Ordering</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proofErr w:type="spellStart"/>
            <w:r w:rsidRPr="008D1D81">
              <w:rPr>
                <w:color w:val="000000" w:themeColor="text1"/>
              </w:rPr>
              <w:t>Multiversion</w:t>
            </w:r>
            <w:proofErr w:type="spellEnd"/>
            <w:r w:rsidRPr="008D1D81">
              <w:rPr>
                <w:color w:val="000000" w:themeColor="text1"/>
              </w:rPr>
              <w:t xml:space="preserve"> Concurrency Control Techniques</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Validation (Optimistic) Concurrency Control Technique</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Granularity of Data Items and Multiple Granularity Locking</w:t>
            </w:r>
          </w:p>
          <w:p w:rsidR="00A04F83" w:rsidRPr="008D1D81" w:rsidRDefault="00A04F83" w:rsidP="00A04F83">
            <w:pPr>
              <w:pStyle w:val="ListParagraph"/>
              <w:numPr>
                <w:ilvl w:val="0"/>
                <w:numId w:val="6"/>
              </w:numPr>
              <w:tabs>
                <w:tab w:val="left" w:pos="556"/>
              </w:tabs>
              <w:spacing w:before="200" w:after="200" w:line="276" w:lineRule="auto"/>
              <w:ind w:left="268" w:firstLine="108"/>
              <w:rPr>
                <w:color w:val="000000" w:themeColor="text1"/>
              </w:rPr>
            </w:pPr>
            <w:r w:rsidRPr="008D1D81">
              <w:rPr>
                <w:color w:val="000000" w:themeColor="text1"/>
              </w:rPr>
              <w:t>Using Locks for Concurrency Control in Indexes</w:t>
            </w:r>
          </w:p>
        </w:tc>
        <w:tc>
          <w:tcPr>
            <w:tcW w:w="1620" w:type="dxa"/>
          </w:tcPr>
          <w:p w:rsidR="00A04F83" w:rsidRPr="008D1D81" w:rsidRDefault="00A04F83" w:rsidP="008114BF">
            <w:pPr>
              <w:rPr>
                <w:color w:val="000000" w:themeColor="text1"/>
              </w:rPr>
            </w:pPr>
          </w:p>
          <w:p w:rsidR="00A04F83" w:rsidRPr="008D1D81" w:rsidRDefault="00A04F83" w:rsidP="008114BF">
            <w:pPr>
              <w:rPr>
                <w:color w:val="000000" w:themeColor="text1"/>
              </w:rPr>
            </w:pPr>
          </w:p>
          <w:p w:rsidR="00A04F83" w:rsidRPr="008D1D81" w:rsidRDefault="00A04F83" w:rsidP="008114BF">
            <w:pPr>
              <w:rPr>
                <w:color w:val="000000" w:themeColor="text1"/>
              </w:rPr>
            </w:pPr>
          </w:p>
          <w:p w:rsidR="00A04F83" w:rsidRPr="008D1D81" w:rsidRDefault="00A04F83" w:rsidP="008114BF">
            <w:pPr>
              <w:rPr>
                <w:color w:val="000000" w:themeColor="text1"/>
              </w:rPr>
            </w:pPr>
          </w:p>
          <w:p w:rsidR="00A04F83" w:rsidRPr="008D1D81" w:rsidRDefault="00A04F83" w:rsidP="008114BF">
            <w:pPr>
              <w:rPr>
                <w:color w:val="000000" w:themeColor="text1"/>
              </w:rPr>
            </w:pPr>
          </w:p>
          <w:p w:rsidR="00A04F83" w:rsidRPr="008D1D81" w:rsidRDefault="00A04F83" w:rsidP="008114BF">
            <w:pPr>
              <w:rPr>
                <w:color w:val="000000" w:themeColor="text1"/>
              </w:rPr>
            </w:pPr>
            <w:r w:rsidRPr="008D1D81">
              <w:rPr>
                <w:color w:val="000000" w:themeColor="text1"/>
              </w:rPr>
              <w:t xml:space="preserve"> Ref-1 part 5         Chapter 18</w:t>
            </w:r>
          </w:p>
        </w:tc>
      </w:tr>
      <w:tr w:rsidR="00A04F83" w:rsidRPr="008D1D81" w:rsidTr="008114BF">
        <w:trPr>
          <w:trHeight w:val="2688"/>
        </w:trPr>
        <w:tc>
          <w:tcPr>
            <w:tcW w:w="1154" w:type="dxa"/>
          </w:tcPr>
          <w:p w:rsidR="00A04F83" w:rsidRPr="008D1D81" w:rsidRDefault="00A04F83" w:rsidP="008114BF">
            <w:pPr>
              <w:spacing w:line="360" w:lineRule="atLeast"/>
              <w:outlineLvl w:val="0"/>
              <w:rPr>
                <w:rFonts w:eastAsia="SimSun"/>
                <w:color w:val="000000" w:themeColor="text1"/>
                <w:sz w:val="20"/>
              </w:rPr>
            </w:pPr>
            <w:bookmarkStart w:id="14" w:name="_Toc349920370"/>
            <w:r w:rsidRPr="008D1D81">
              <w:rPr>
                <w:rFonts w:eastAsia="SimSun"/>
                <w:color w:val="000000" w:themeColor="text1"/>
                <w:sz w:val="20"/>
              </w:rPr>
              <w:t>Week 9-10</w:t>
            </w:r>
            <w:bookmarkEnd w:id="14"/>
          </w:p>
        </w:tc>
        <w:tc>
          <w:tcPr>
            <w:tcW w:w="6260" w:type="dxa"/>
            <w:gridSpan w:val="2"/>
          </w:tcPr>
          <w:p w:rsidR="00A04F83" w:rsidRPr="008D1D81" w:rsidRDefault="00A04F83" w:rsidP="008114BF">
            <w:pPr>
              <w:spacing w:line="360" w:lineRule="atLeast"/>
              <w:outlineLvl w:val="0"/>
              <w:rPr>
                <w:rFonts w:eastAsia="SimSun"/>
                <w:b/>
                <w:color w:val="000000" w:themeColor="text1"/>
                <w:sz w:val="20"/>
              </w:rPr>
            </w:pPr>
            <w:bookmarkStart w:id="15" w:name="_Toc349920371"/>
            <w:r w:rsidRPr="008D1D81">
              <w:rPr>
                <w:b/>
                <w:color w:val="000000" w:themeColor="text1"/>
              </w:rPr>
              <w:t>Database Recovery Techniques</w:t>
            </w:r>
            <w:bookmarkEnd w:id="15"/>
          </w:p>
          <w:p w:rsidR="00A04F83" w:rsidRPr="008D1D81" w:rsidRDefault="00A04F83" w:rsidP="00A04F83">
            <w:pPr>
              <w:pStyle w:val="ListParagraph"/>
              <w:numPr>
                <w:ilvl w:val="0"/>
                <w:numId w:val="6"/>
              </w:numPr>
              <w:tabs>
                <w:tab w:val="left" w:pos="646"/>
              </w:tabs>
              <w:spacing w:before="200" w:after="200" w:line="276" w:lineRule="auto"/>
              <w:ind w:left="268" w:firstLine="108"/>
              <w:rPr>
                <w:color w:val="000000" w:themeColor="text1"/>
              </w:rPr>
            </w:pPr>
            <w:r w:rsidRPr="008D1D81">
              <w:rPr>
                <w:color w:val="000000" w:themeColor="text1"/>
              </w:rPr>
              <w:t>Recovery Concepts</w:t>
            </w:r>
          </w:p>
          <w:p w:rsidR="00A04F83" w:rsidRPr="008D1D81" w:rsidRDefault="00A04F83" w:rsidP="00A04F83">
            <w:pPr>
              <w:pStyle w:val="ListParagraph"/>
              <w:numPr>
                <w:ilvl w:val="0"/>
                <w:numId w:val="6"/>
              </w:numPr>
              <w:tabs>
                <w:tab w:val="left" w:pos="646"/>
              </w:tabs>
              <w:spacing w:before="200" w:after="200" w:line="276" w:lineRule="auto"/>
              <w:ind w:left="268" w:firstLine="108"/>
              <w:rPr>
                <w:color w:val="000000" w:themeColor="text1"/>
              </w:rPr>
            </w:pPr>
            <w:r w:rsidRPr="008D1D81">
              <w:rPr>
                <w:color w:val="000000" w:themeColor="text1"/>
              </w:rPr>
              <w:t>Recovery Concepts Based on Deferred Update</w:t>
            </w:r>
          </w:p>
          <w:p w:rsidR="00A04F83" w:rsidRPr="008D1D81" w:rsidRDefault="00A04F83" w:rsidP="00A04F83">
            <w:pPr>
              <w:pStyle w:val="ListParagraph"/>
              <w:numPr>
                <w:ilvl w:val="0"/>
                <w:numId w:val="6"/>
              </w:numPr>
              <w:tabs>
                <w:tab w:val="left" w:pos="646"/>
              </w:tabs>
              <w:spacing w:before="200" w:after="200" w:line="276" w:lineRule="auto"/>
              <w:ind w:left="268" w:firstLine="108"/>
              <w:rPr>
                <w:color w:val="000000" w:themeColor="text1"/>
              </w:rPr>
            </w:pPr>
            <w:r w:rsidRPr="008D1D81">
              <w:rPr>
                <w:color w:val="000000" w:themeColor="text1"/>
              </w:rPr>
              <w:t>Recovery Concepts Based on Immediate Update</w:t>
            </w:r>
          </w:p>
          <w:p w:rsidR="00A04F83" w:rsidRPr="008D1D81" w:rsidRDefault="00A04F83" w:rsidP="00A04F83">
            <w:pPr>
              <w:pStyle w:val="ListParagraph"/>
              <w:numPr>
                <w:ilvl w:val="0"/>
                <w:numId w:val="6"/>
              </w:numPr>
              <w:tabs>
                <w:tab w:val="left" w:pos="646"/>
              </w:tabs>
              <w:spacing w:before="200" w:after="200" w:line="276" w:lineRule="auto"/>
              <w:ind w:left="178" w:firstLine="108"/>
              <w:rPr>
                <w:color w:val="000000" w:themeColor="text1"/>
              </w:rPr>
            </w:pPr>
            <w:r w:rsidRPr="008D1D81">
              <w:rPr>
                <w:color w:val="000000" w:themeColor="text1"/>
              </w:rPr>
              <w:t>Shadow Paging</w:t>
            </w:r>
          </w:p>
          <w:p w:rsidR="00A04F83" w:rsidRPr="008D1D81" w:rsidRDefault="00A04F83" w:rsidP="00A04F83">
            <w:pPr>
              <w:pStyle w:val="ListParagraph"/>
              <w:numPr>
                <w:ilvl w:val="0"/>
                <w:numId w:val="6"/>
              </w:numPr>
              <w:tabs>
                <w:tab w:val="left" w:pos="646"/>
              </w:tabs>
              <w:spacing w:before="200" w:after="200" w:line="276" w:lineRule="auto"/>
              <w:ind w:left="178" w:firstLine="108"/>
              <w:rPr>
                <w:color w:val="000000" w:themeColor="text1"/>
              </w:rPr>
            </w:pPr>
            <w:r w:rsidRPr="008D1D81">
              <w:rPr>
                <w:color w:val="000000" w:themeColor="text1"/>
              </w:rPr>
              <w:t>The ARIES Recovery Algorithm</w:t>
            </w:r>
          </w:p>
          <w:p w:rsidR="00A04F83" w:rsidRPr="008D1D81" w:rsidRDefault="00A04F83" w:rsidP="00A04F83">
            <w:pPr>
              <w:pStyle w:val="ListParagraph"/>
              <w:numPr>
                <w:ilvl w:val="0"/>
                <w:numId w:val="6"/>
              </w:numPr>
              <w:tabs>
                <w:tab w:val="left" w:pos="646"/>
              </w:tabs>
              <w:spacing w:before="200" w:after="200" w:line="276" w:lineRule="auto"/>
              <w:ind w:left="178" w:firstLine="108"/>
              <w:rPr>
                <w:color w:val="000000" w:themeColor="text1"/>
              </w:rPr>
            </w:pPr>
            <w:r w:rsidRPr="008D1D81">
              <w:rPr>
                <w:color w:val="000000" w:themeColor="text1"/>
              </w:rPr>
              <w:t>Recovery in Multi database Systems</w:t>
            </w:r>
          </w:p>
        </w:tc>
        <w:tc>
          <w:tcPr>
            <w:tcW w:w="1620" w:type="dxa"/>
          </w:tcPr>
          <w:p w:rsidR="00A04F83" w:rsidRPr="008D1D81" w:rsidRDefault="00A04F83" w:rsidP="008114BF">
            <w:pPr>
              <w:rPr>
                <w:color w:val="000000" w:themeColor="text1"/>
              </w:rPr>
            </w:pPr>
          </w:p>
          <w:p w:rsidR="00A04F83" w:rsidRPr="008D1D81" w:rsidRDefault="00A04F83" w:rsidP="008114BF">
            <w:pPr>
              <w:rPr>
                <w:color w:val="000000" w:themeColor="text1"/>
              </w:rPr>
            </w:pPr>
          </w:p>
          <w:p w:rsidR="00A04F83" w:rsidRPr="008D1D81" w:rsidRDefault="00A04F83" w:rsidP="008114BF">
            <w:pPr>
              <w:rPr>
                <w:color w:val="000000" w:themeColor="text1"/>
              </w:rPr>
            </w:pPr>
            <w:r w:rsidRPr="008D1D81">
              <w:rPr>
                <w:color w:val="000000" w:themeColor="text1"/>
              </w:rPr>
              <w:t>Ref-1 part 5     Chapter 19</w:t>
            </w:r>
          </w:p>
        </w:tc>
      </w:tr>
      <w:tr w:rsidR="00A04F83" w:rsidRPr="008D1D81" w:rsidTr="008114BF">
        <w:trPr>
          <w:trHeight w:val="2420"/>
        </w:trPr>
        <w:tc>
          <w:tcPr>
            <w:tcW w:w="1154" w:type="dxa"/>
          </w:tcPr>
          <w:p w:rsidR="00A04F83" w:rsidRPr="008D1D81" w:rsidRDefault="00A04F83" w:rsidP="008114BF">
            <w:pPr>
              <w:spacing w:line="360" w:lineRule="atLeast"/>
              <w:outlineLvl w:val="0"/>
              <w:rPr>
                <w:rFonts w:eastAsia="SimSun"/>
                <w:color w:val="000000" w:themeColor="text1"/>
                <w:sz w:val="20"/>
              </w:rPr>
            </w:pPr>
            <w:bookmarkStart w:id="16" w:name="_Toc349920372"/>
            <w:r w:rsidRPr="008D1D81">
              <w:rPr>
                <w:rFonts w:eastAsia="SimSun"/>
                <w:color w:val="000000" w:themeColor="text1"/>
                <w:sz w:val="20"/>
              </w:rPr>
              <w:t>Week 11</w:t>
            </w:r>
            <w:bookmarkEnd w:id="16"/>
          </w:p>
        </w:tc>
        <w:tc>
          <w:tcPr>
            <w:tcW w:w="6260" w:type="dxa"/>
            <w:gridSpan w:val="2"/>
          </w:tcPr>
          <w:p w:rsidR="00A04F83" w:rsidRPr="008D1D81" w:rsidRDefault="00A04F83" w:rsidP="008114BF">
            <w:pPr>
              <w:widowControl w:val="0"/>
              <w:tabs>
                <w:tab w:val="left" w:pos="5760"/>
              </w:tabs>
              <w:autoSpaceDE w:val="0"/>
              <w:autoSpaceDN w:val="0"/>
              <w:adjustRightInd w:val="0"/>
              <w:jc w:val="both"/>
              <w:rPr>
                <w:b/>
                <w:color w:val="000000" w:themeColor="text1"/>
                <w:szCs w:val="20"/>
                <w:lang w:val="en-GB"/>
              </w:rPr>
            </w:pPr>
            <w:r w:rsidRPr="008D1D81">
              <w:rPr>
                <w:b/>
                <w:color w:val="000000" w:themeColor="text1"/>
                <w:szCs w:val="20"/>
                <w:lang w:val="en-GB"/>
              </w:rPr>
              <w:t>Database Security and Authorization</w:t>
            </w:r>
          </w:p>
          <w:p w:rsidR="00A04F83" w:rsidRPr="008D1D81" w:rsidRDefault="00A04F83" w:rsidP="00A04F83">
            <w:pPr>
              <w:pStyle w:val="ListParagraph"/>
              <w:numPr>
                <w:ilvl w:val="0"/>
                <w:numId w:val="6"/>
              </w:numPr>
              <w:tabs>
                <w:tab w:val="left" w:pos="646"/>
              </w:tabs>
              <w:spacing w:before="200" w:after="200" w:line="276" w:lineRule="auto"/>
              <w:ind w:left="178" w:firstLine="198"/>
              <w:rPr>
                <w:color w:val="000000" w:themeColor="text1"/>
              </w:rPr>
            </w:pPr>
            <w:r w:rsidRPr="008D1D81">
              <w:rPr>
                <w:color w:val="000000" w:themeColor="text1"/>
              </w:rPr>
              <w:t>Introduction to DB Security Issues</w:t>
            </w:r>
          </w:p>
          <w:p w:rsidR="00A04F83" w:rsidRPr="008D1D81" w:rsidRDefault="00A04F83" w:rsidP="00A04F83">
            <w:pPr>
              <w:pStyle w:val="ListParagraph"/>
              <w:numPr>
                <w:ilvl w:val="0"/>
                <w:numId w:val="6"/>
              </w:numPr>
              <w:tabs>
                <w:tab w:val="left" w:pos="646"/>
              </w:tabs>
              <w:spacing w:before="200" w:after="200" w:line="276" w:lineRule="auto"/>
              <w:ind w:left="178" w:firstLine="198"/>
              <w:rPr>
                <w:color w:val="000000" w:themeColor="text1"/>
              </w:rPr>
            </w:pPr>
            <w:r w:rsidRPr="008D1D81">
              <w:rPr>
                <w:color w:val="000000" w:themeColor="text1"/>
              </w:rPr>
              <w:t>Discretionary Access Control Based on Granting /Revoking of Privileges</w:t>
            </w:r>
          </w:p>
          <w:p w:rsidR="00A04F83" w:rsidRPr="008D1D81" w:rsidRDefault="00A04F83" w:rsidP="00A04F83">
            <w:pPr>
              <w:pStyle w:val="ListParagraph"/>
              <w:numPr>
                <w:ilvl w:val="0"/>
                <w:numId w:val="6"/>
              </w:numPr>
              <w:tabs>
                <w:tab w:val="left" w:pos="646"/>
              </w:tabs>
              <w:spacing w:before="200" w:after="200" w:line="276" w:lineRule="auto"/>
              <w:ind w:left="178" w:firstLine="198"/>
              <w:rPr>
                <w:color w:val="000000" w:themeColor="text1"/>
              </w:rPr>
            </w:pPr>
            <w:r w:rsidRPr="008D1D81">
              <w:rPr>
                <w:color w:val="000000" w:themeColor="text1"/>
              </w:rPr>
              <w:t>Mandatory Access Control for Multilevel Security</w:t>
            </w:r>
          </w:p>
          <w:p w:rsidR="00A04F83" w:rsidRPr="008D1D81" w:rsidRDefault="00A04F83" w:rsidP="00A04F83">
            <w:pPr>
              <w:pStyle w:val="ListParagraph"/>
              <w:numPr>
                <w:ilvl w:val="0"/>
                <w:numId w:val="6"/>
              </w:numPr>
              <w:tabs>
                <w:tab w:val="left" w:pos="646"/>
              </w:tabs>
              <w:spacing w:before="200" w:after="200" w:line="276" w:lineRule="auto"/>
              <w:ind w:left="178" w:firstLine="198"/>
              <w:rPr>
                <w:color w:val="000000" w:themeColor="text1"/>
              </w:rPr>
            </w:pPr>
            <w:r w:rsidRPr="008D1D81">
              <w:rPr>
                <w:color w:val="000000" w:themeColor="text1"/>
              </w:rPr>
              <w:t>Statistical DB Security</w:t>
            </w:r>
          </w:p>
        </w:tc>
        <w:tc>
          <w:tcPr>
            <w:tcW w:w="1620" w:type="dxa"/>
          </w:tcPr>
          <w:p w:rsidR="00A04F83" w:rsidRPr="008D1D81" w:rsidRDefault="00A04F83" w:rsidP="008114BF">
            <w:pPr>
              <w:rPr>
                <w:color w:val="000000" w:themeColor="text1"/>
              </w:rPr>
            </w:pPr>
          </w:p>
          <w:p w:rsidR="00A04F83" w:rsidRPr="008D1D81" w:rsidRDefault="00A04F83" w:rsidP="008114BF">
            <w:pPr>
              <w:rPr>
                <w:color w:val="000000" w:themeColor="text1"/>
              </w:rPr>
            </w:pPr>
            <w:r w:rsidRPr="008D1D81">
              <w:rPr>
                <w:color w:val="000000" w:themeColor="text1"/>
              </w:rPr>
              <w:t>Ref-1 part 7     Chapter 23</w:t>
            </w:r>
          </w:p>
        </w:tc>
      </w:tr>
      <w:tr w:rsidR="00A04F83" w:rsidRPr="008D1D81" w:rsidTr="008114BF">
        <w:trPr>
          <w:trHeight w:val="2330"/>
        </w:trPr>
        <w:tc>
          <w:tcPr>
            <w:tcW w:w="1154" w:type="dxa"/>
          </w:tcPr>
          <w:p w:rsidR="00A04F83" w:rsidRPr="008D1D81" w:rsidRDefault="00A04F83" w:rsidP="008114BF">
            <w:pPr>
              <w:spacing w:line="360" w:lineRule="atLeast"/>
              <w:outlineLvl w:val="0"/>
              <w:rPr>
                <w:rFonts w:eastAsia="SimSun"/>
                <w:color w:val="000000" w:themeColor="text1"/>
                <w:sz w:val="20"/>
              </w:rPr>
            </w:pPr>
            <w:bookmarkStart w:id="17" w:name="_Toc349920373"/>
            <w:r w:rsidRPr="008D1D81">
              <w:rPr>
                <w:rFonts w:eastAsia="SimSun"/>
                <w:color w:val="000000" w:themeColor="text1"/>
                <w:sz w:val="20"/>
              </w:rPr>
              <w:t>Week 12</w:t>
            </w:r>
            <w:bookmarkEnd w:id="17"/>
          </w:p>
        </w:tc>
        <w:tc>
          <w:tcPr>
            <w:tcW w:w="6260" w:type="dxa"/>
            <w:gridSpan w:val="2"/>
          </w:tcPr>
          <w:p w:rsidR="00A04F83" w:rsidRPr="008D1D81" w:rsidRDefault="00A04F83" w:rsidP="008114BF">
            <w:pPr>
              <w:spacing w:line="360" w:lineRule="atLeast"/>
              <w:outlineLvl w:val="0"/>
              <w:rPr>
                <w:rFonts w:eastAsia="SimSun"/>
                <w:b/>
                <w:color w:val="000000" w:themeColor="text1"/>
                <w:sz w:val="20"/>
              </w:rPr>
            </w:pPr>
            <w:bookmarkStart w:id="18" w:name="_Toc349920374"/>
            <w:r w:rsidRPr="008D1D81">
              <w:rPr>
                <w:b/>
                <w:color w:val="000000" w:themeColor="text1"/>
              </w:rPr>
              <w:t>Distributed Database System</w:t>
            </w:r>
            <w:bookmarkEnd w:id="18"/>
          </w:p>
          <w:p w:rsidR="00A04F83" w:rsidRPr="008D1D81" w:rsidRDefault="00A04F83" w:rsidP="00A04F83">
            <w:pPr>
              <w:pStyle w:val="ListParagraph"/>
              <w:widowControl w:val="0"/>
              <w:numPr>
                <w:ilvl w:val="0"/>
                <w:numId w:val="6"/>
              </w:numPr>
              <w:tabs>
                <w:tab w:val="left" w:pos="360"/>
                <w:tab w:val="left" w:pos="540"/>
                <w:tab w:val="left" w:pos="720"/>
                <w:tab w:val="left" w:pos="990"/>
                <w:tab w:val="left" w:pos="1482"/>
                <w:tab w:val="left" w:pos="5760"/>
              </w:tabs>
              <w:autoSpaceDE w:val="0"/>
              <w:autoSpaceDN w:val="0"/>
              <w:adjustRightInd w:val="0"/>
              <w:spacing w:before="200" w:after="200" w:line="276" w:lineRule="auto"/>
              <w:ind w:left="178" w:firstLine="198"/>
              <w:jc w:val="both"/>
              <w:rPr>
                <w:color w:val="000000" w:themeColor="text1"/>
                <w:lang w:val="en-GB"/>
              </w:rPr>
            </w:pPr>
            <w:r w:rsidRPr="008D1D81">
              <w:rPr>
                <w:color w:val="000000" w:themeColor="text1"/>
                <w:lang w:val="en-GB"/>
              </w:rPr>
              <w:t>Distributed Database Concepts</w:t>
            </w:r>
          </w:p>
          <w:p w:rsidR="00A04F83" w:rsidRPr="008D1D81" w:rsidRDefault="00A04F83" w:rsidP="00A04F83">
            <w:pPr>
              <w:pStyle w:val="ListParagraph"/>
              <w:numPr>
                <w:ilvl w:val="0"/>
                <w:numId w:val="6"/>
              </w:numPr>
              <w:spacing w:before="200" w:after="200" w:line="276" w:lineRule="auto"/>
              <w:ind w:left="556" w:hanging="180"/>
              <w:rPr>
                <w:color w:val="000000" w:themeColor="text1"/>
              </w:rPr>
            </w:pPr>
            <w:r w:rsidRPr="008D1D81">
              <w:rPr>
                <w:color w:val="000000" w:themeColor="text1"/>
              </w:rPr>
              <w:t>Data Fragmentation, Replication, and Allocation  Techniques for Distributed  database Design</w:t>
            </w:r>
          </w:p>
          <w:p w:rsidR="00A04F83" w:rsidRPr="008D1D81" w:rsidRDefault="00A04F83" w:rsidP="00A04F83">
            <w:pPr>
              <w:pStyle w:val="ListParagraph"/>
              <w:numPr>
                <w:ilvl w:val="0"/>
                <w:numId w:val="6"/>
              </w:numPr>
              <w:tabs>
                <w:tab w:val="left" w:pos="88"/>
                <w:tab w:val="left" w:pos="154"/>
                <w:tab w:val="left" w:pos="346"/>
              </w:tabs>
              <w:spacing w:before="200" w:after="200" w:line="276" w:lineRule="auto"/>
              <w:ind w:left="178" w:firstLine="198"/>
              <w:rPr>
                <w:color w:val="000000" w:themeColor="text1"/>
              </w:rPr>
            </w:pPr>
            <w:r w:rsidRPr="008D1D81">
              <w:rPr>
                <w:color w:val="000000" w:themeColor="text1"/>
              </w:rPr>
              <w:t>Types of Distributed Database Systems</w:t>
            </w:r>
          </w:p>
          <w:p w:rsidR="00A04F83" w:rsidRPr="008D1D81" w:rsidRDefault="00A04F83" w:rsidP="00A04F83">
            <w:pPr>
              <w:pStyle w:val="ListParagraph"/>
              <w:numPr>
                <w:ilvl w:val="0"/>
                <w:numId w:val="6"/>
              </w:numPr>
              <w:spacing w:before="200" w:after="200" w:line="276" w:lineRule="auto"/>
              <w:ind w:left="178" w:firstLine="198"/>
              <w:rPr>
                <w:color w:val="000000" w:themeColor="text1"/>
              </w:rPr>
            </w:pPr>
            <w:r w:rsidRPr="008D1D81">
              <w:rPr>
                <w:color w:val="000000" w:themeColor="text1"/>
              </w:rPr>
              <w:t>Query Processing in Distributed Databases</w:t>
            </w:r>
          </w:p>
        </w:tc>
        <w:tc>
          <w:tcPr>
            <w:tcW w:w="1620" w:type="dxa"/>
          </w:tcPr>
          <w:p w:rsidR="00A04F83" w:rsidRPr="008D1D81" w:rsidRDefault="00A04F83" w:rsidP="008114BF">
            <w:pPr>
              <w:rPr>
                <w:color w:val="000000" w:themeColor="text1"/>
              </w:rPr>
            </w:pPr>
          </w:p>
          <w:p w:rsidR="00A04F83" w:rsidRPr="008D1D81" w:rsidRDefault="00A04F83" w:rsidP="008114BF">
            <w:pPr>
              <w:rPr>
                <w:color w:val="000000" w:themeColor="text1"/>
              </w:rPr>
            </w:pPr>
            <w:r w:rsidRPr="008D1D81">
              <w:rPr>
                <w:color w:val="000000" w:themeColor="text1"/>
              </w:rPr>
              <w:t>Ref-1 part 7     Chapter 24</w:t>
            </w:r>
          </w:p>
        </w:tc>
      </w:tr>
    </w:tbl>
    <w:p w:rsidR="00A04F83" w:rsidRPr="008D1D81" w:rsidRDefault="00A04F83" w:rsidP="00A04F83">
      <w:pPr>
        <w:pStyle w:val="a0"/>
        <w:ind w:left="360"/>
        <w:jc w:val="both"/>
        <w:rPr>
          <w:color w:val="000000" w:themeColor="text1"/>
        </w:rPr>
      </w:pPr>
    </w:p>
    <w:p w:rsidR="00A04F83" w:rsidRPr="008D1D81" w:rsidRDefault="00A04F83" w:rsidP="00A04F83">
      <w:pPr>
        <w:pStyle w:val="a0"/>
        <w:ind w:left="360"/>
        <w:outlineLvl w:val="0"/>
        <w:rPr>
          <w:rFonts w:eastAsia="SimSun"/>
          <w:b/>
          <w:color w:val="000000" w:themeColor="text1"/>
        </w:rPr>
      </w:pPr>
      <w:bookmarkStart w:id="19" w:name="_Toc349920375"/>
      <w:r w:rsidRPr="008D1D81">
        <w:rPr>
          <w:rFonts w:eastAsia="SimSun"/>
          <w:b/>
          <w:color w:val="000000" w:themeColor="text1"/>
        </w:rPr>
        <w:t>11. Assessment Arrangements:</w:t>
      </w:r>
      <w:bookmarkEnd w:id="19"/>
    </w:p>
    <w:p w:rsidR="00A04F83" w:rsidRPr="008D1D81" w:rsidRDefault="00A04F83" w:rsidP="00A04F83">
      <w:pPr>
        <w:pStyle w:val="2"/>
        <w:spacing w:after="0" w:line="240" w:lineRule="auto"/>
        <w:ind w:left="0"/>
        <w:rPr>
          <w:color w:val="000000" w:themeColor="text1"/>
        </w:rPr>
      </w:pPr>
      <w:r w:rsidRPr="008D1D81">
        <w:rPr>
          <w:color w:val="000000" w:themeColor="text1"/>
        </w:rPr>
        <w:tab/>
        <w:t xml:space="preserve">List the assessment methods along with weight distribution. </w:t>
      </w:r>
    </w:p>
    <w:tbl>
      <w:tblPr>
        <w:tblStyle w:val="a"/>
        <w:tblW w:w="0" w:type="auto"/>
        <w:tblInd w:w="918" w:type="dxa"/>
        <w:tblLook w:val="01E0" w:firstRow="1" w:lastRow="1" w:firstColumn="1" w:lastColumn="1" w:noHBand="0" w:noVBand="0"/>
      </w:tblPr>
      <w:tblGrid>
        <w:gridCol w:w="6473"/>
        <w:gridCol w:w="2176"/>
      </w:tblGrid>
      <w:tr w:rsidR="00A04F83" w:rsidRPr="008D1D81" w:rsidTr="008114BF">
        <w:trPr>
          <w:trHeight w:val="440"/>
        </w:trPr>
        <w:tc>
          <w:tcPr>
            <w:tcW w:w="6473" w:type="dxa"/>
          </w:tcPr>
          <w:p w:rsidR="00A04F83" w:rsidRPr="008D1D81" w:rsidRDefault="00A04F83" w:rsidP="00A04F83">
            <w:pPr>
              <w:pStyle w:val="2"/>
              <w:spacing w:after="0" w:line="240" w:lineRule="auto"/>
              <w:ind w:left="0"/>
              <w:rPr>
                <w:color w:val="000000" w:themeColor="text1"/>
              </w:rPr>
            </w:pPr>
            <w:r w:rsidRPr="008D1D81">
              <w:rPr>
                <w:color w:val="000000" w:themeColor="text1"/>
              </w:rPr>
              <w:t>Test #1</w:t>
            </w:r>
          </w:p>
        </w:tc>
        <w:tc>
          <w:tcPr>
            <w:tcW w:w="2176" w:type="dxa"/>
          </w:tcPr>
          <w:p w:rsidR="00A04F83" w:rsidRPr="008D1D81" w:rsidRDefault="00A04F83" w:rsidP="00A04F83">
            <w:pPr>
              <w:pStyle w:val="2"/>
              <w:spacing w:after="0" w:line="240" w:lineRule="auto"/>
              <w:ind w:left="0"/>
              <w:rPr>
                <w:color w:val="000000" w:themeColor="text1"/>
              </w:rPr>
            </w:pPr>
            <w:r>
              <w:rPr>
                <w:color w:val="000000" w:themeColor="text1"/>
              </w:rPr>
              <w:t>1</w:t>
            </w:r>
            <w:r w:rsidRPr="008D1D81">
              <w:rPr>
                <w:color w:val="000000" w:themeColor="text1"/>
              </w:rPr>
              <w:t>5%</w:t>
            </w:r>
          </w:p>
        </w:tc>
      </w:tr>
      <w:tr w:rsidR="00A04F83" w:rsidRPr="008D1D81" w:rsidTr="008114BF">
        <w:trPr>
          <w:trHeight w:val="454"/>
        </w:trPr>
        <w:tc>
          <w:tcPr>
            <w:tcW w:w="6473" w:type="dxa"/>
          </w:tcPr>
          <w:p w:rsidR="00A04F83" w:rsidRPr="008D1D81" w:rsidRDefault="00A04F83" w:rsidP="00A04F83">
            <w:pPr>
              <w:pStyle w:val="2"/>
              <w:spacing w:after="0" w:line="240" w:lineRule="auto"/>
              <w:ind w:left="0"/>
              <w:rPr>
                <w:color w:val="000000" w:themeColor="text1"/>
              </w:rPr>
            </w:pPr>
            <w:r w:rsidRPr="008D1D81">
              <w:rPr>
                <w:color w:val="000000" w:themeColor="text1"/>
              </w:rPr>
              <w:t>Test # 2</w:t>
            </w:r>
          </w:p>
        </w:tc>
        <w:tc>
          <w:tcPr>
            <w:tcW w:w="2176" w:type="dxa"/>
          </w:tcPr>
          <w:p w:rsidR="00A04F83" w:rsidRPr="008D1D81" w:rsidRDefault="00A04F83" w:rsidP="00A04F83">
            <w:pPr>
              <w:pStyle w:val="2"/>
              <w:spacing w:after="0" w:line="240" w:lineRule="auto"/>
              <w:ind w:left="0"/>
              <w:rPr>
                <w:color w:val="000000" w:themeColor="text1"/>
              </w:rPr>
            </w:pPr>
            <w:r>
              <w:rPr>
                <w:color w:val="000000" w:themeColor="text1"/>
              </w:rPr>
              <w:t>1</w:t>
            </w:r>
            <w:r w:rsidR="00DB1E1D">
              <w:rPr>
                <w:color w:val="000000" w:themeColor="text1"/>
              </w:rPr>
              <w:t>0</w:t>
            </w:r>
            <w:r w:rsidRPr="008D1D81">
              <w:rPr>
                <w:color w:val="000000" w:themeColor="text1"/>
              </w:rPr>
              <w:t>%</w:t>
            </w:r>
          </w:p>
        </w:tc>
      </w:tr>
      <w:tr w:rsidR="00A04F83" w:rsidRPr="008D1D81" w:rsidTr="008114BF">
        <w:trPr>
          <w:trHeight w:val="454"/>
        </w:trPr>
        <w:tc>
          <w:tcPr>
            <w:tcW w:w="6473" w:type="dxa"/>
          </w:tcPr>
          <w:p w:rsidR="00A04F83" w:rsidRPr="008D1D81" w:rsidRDefault="00A04F83" w:rsidP="00A04F83">
            <w:pPr>
              <w:pStyle w:val="2"/>
              <w:spacing w:after="0" w:line="240" w:lineRule="auto"/>
              <w:ind w:left="0"/>
              <w:rPr>
                <w:color w:val="000000" w:themeColor="text1"/>
              </w:rPr>
            </w:pPr>
            <w:r w:rsidRPr="008D1D81">
              <w:rPr>
                <w:color w:val="000000" w:themeColor="text1"/>
              </w:rPr>
              <w:t>Final examination</w:t>
            </w:r>
          </w:p>
        </w:tc>
        <w:tc>
          <w:tcPr>
            <w:tcW w:w="2176" w:type="dxa"/>
          </w:tcPr>
          <w:p w:rsidR="00A04F83" w:rsidRPr="008D1D81" w:rsidRDefault="00A04F83" w:rsidP="00A04F83">
            <w:pPr>
              <w:pStyle w:val="2"/>
              <w:spacing w:after="0" w:line="240" w:lineRule="auto"/>
              <w:ind w:left="0"/>
              <w:rPr>
                <w:color w:val="000000" w:themeColor="text1"/>
              </w:rPr>
            </w:pPr>
            <w:r w:rsidRPr="008D1D81">
              <w:rPr>
                <w:color w:val="000000" w:themeColor="text1"/>
              </w:rPr>
              <w:t>40%</w:t>
            </w:r>
          </w:p>
        </w:tc>
      </w:tr>
      <w:tr w:rsidR="00A04F83" w:rsidRPr="008D1D81" w:rsidTr="008114BF">
        <w:trPr>
          <w:trHeight w:val="440"/>
        </w:trPr>
        <w:tc>
          <w:tcPr>
            <w:tcW w:w="6473" w:type="dxa"/>
          </w:tcPr>
          <w:p w:rsidR="00A04F83" w:rsidRPr="008D1D81" w:rsidRDefault="00894FBC" w:rsidP="00894FBC">
            <w:pPr>
              <w:pStyle w:val="2"/>
              <w:spacing w:after="0" w:line="240" w:lineRule="auto"/>
              <w:ind w:left="0"/>
              <w:rPr>
                <w:color w:val="000000" w:themeColor="text1"/>
              </w:rPr>
            </w:pPr>
            <w:r>
              <w:rPr>
                <w:color w:val="000000" w:themeColor="text1"/>
              </w:rPr>
              <w:t>Quizzes</w:t>
            </w:r>
          </w:p>
        </w:tc>
        <w:tc>
          <w:tcPr>
            <w:tcW w:w="2176" w:type="dxa"/>
          </w:tcPr>
          <w:p w:rsidR="00A04F83" w:rsidRPr="008D1D81" w:rsidRDefault="00894FBC" w:rsidP="00A04F83">
            <w:pPr>
              <w:pStyle w:val="2"/>
              <w:spacing w:after="0" w:line="240" w:lineRule="auto"/>
              <w:ind w:left="0"/>
              <w:rPr>
                <w:color w:val="000000" w:themeColor="text1"/>
              </w:rPr>
            </w:pPr>
            <w:r>
              <w:rPr>
                <w:color w:val="000000" w:themeColor="text1"/>
              </w:rPr>
              <w:t>5</w:t>
            </w:r>
            <w:r w:rsidR="00A04F83" w:rsidRPr="008D1D81">
              <w:rPr>
                <w:color w:val="000000" w:themeColor="text1"/>
              </w:rPr>
              <w:t>%</w:t>
            </w:r>
          </w:p>
        </w:tc>
      </w:tr>
      <w:tr w:rsidR="00A04F83" w:rsidRPr="008D1D81" w:rsidTr="008114BF">
        <w:trPr>
          <w:trHeight w:val="454"/>
        </w:trPr>
        <w:tc>
          <w:tcPr>
            <w:tcW w:w="6473" w:type="dxa"/>
          </w:tcPr>
          <w:p w:rsidR="00A04F83" w:rsidRPr="008D1D81" w:rsidRDefault="00A04F83" w:rsidP="00A04F83">
            <w:pPr>
              <w:pStyle w:val="2"/>
              <w:spacing w:after="0" w:line="240" w:lineRule="auto"/>
              <w:ind w:left="0"/>
              <w:rPr>
                <w:color w:val="000000" w:themeColor="text1"/>
              </w:rPr>
            </w:pPr>
            <w:r w:rsidRPr="008D1D81">
              <w:rPr>
                <w:color w:val="000000" w:themeColor="text1"/>
              </w:rPr>
              <w:t>Lab Examination</w:t>
            </w:r>
          </w:p>
        </w:tc>
        <w:tc>
          <w:tcPr>
            <w:tcW w:w="2176" w:type="dxa"/>
          </w:tcPr>
          <w:p w:rsidR="00A04F83" w:rsidRPr="008D1D81" w:rsidRDefault="00DB1E1D" w:rsidP="00A04F83">
            <w:pPr>
              <w:pStyle w:val="2"/>
              <w:spacing w:after="0" w:line="240" w:lineRule="auto"/>
              <w:ind w:left="0"/>
              <w:rPr>
                <w:color w:val="000000" w:themeColor="text1"/>
              </w:rPr>
            </w:pPr>
            <w:r>
              <w:rPr>
                <w:color w:val="000000" w:themeColor="text1"/>
              </w:rPr>
              <w:t>15</w:t>
            </w:r>
            <w:r w:rsidR="00A04F83" w:rsidRPr="008D1D81">
              <w:rPr>
                <w:color w:val="000000" w:themeColor="text1"/>
              </w:rPr>
              <w:t>%</w:t>
            </w:r>
          </w:p>
        </w:tc>
      </w:tr>
      <w:tr w:rsidR="00A04F83" w:rsidRPr="008D1D81" w:rsidTr="008114BF">
        <w:trPr>
          <w:trHeight w:val="454"/>
        </w:trPr>
        <w:tc>
          <w:tcPr>
            <w:tcW w:w="6473" w:type="dxa"/>
          </w:tcPr>
          <w:p w:rsidR="00A04F83" w:rsidRPr="008D1D81" w:rsidRDefault="00A04F83" w:rsidP="00A04F83">
            <w:pPr>
              <w:pStyle w:val="2"/>
              <w:spacing w:after="0" w:line="240" w:lineRule="auto"/>
              <w:ind w:left="0"/>
              <w:rPr>
                <w:color w:val="000000" w:themeColor="text1"/>
              </w:rPr>
            </w:pPr>
            <w:r w:rsidRPr="008D1D81">
              <w:rPr>
                <w:color w:val="000000" w:themeColor="text1"/>
              </w:rPr>
              <w:t>Project</w:t>
            </w:r>
          </w:p>
        </w:tc>
        <w:tc>
          <w:tcPr>
            <w:tcW w:w="2176" w:type="dxa"/>
          </w:tcPr>
          <w:p w:rsidR="00A04F83" w:rsidRPr="008D1D81" w:rsidRDefault="00A04F83" w:rsidP="00A04F83">
            <w:pPr>
              <w:pStyle w:val="2"/>
              <w:spacing w:after="0" w:line="240" w:lineRule="auto"/>
              <w:ind w:left="0"/>
              <w:rPr>
                <w:color w:val="000000" w:themeColor="text1"/>
              </w:rPr>
            </w:pPr>
            <w:r w:rsidRPr="008D1D81">
              <w:rPr>
                <w:color w:val="000000" w:themeColor="text1"/>
              </w:rPr>
              <w:t>15%</w:t>
            </w:r>
          </w:p>
        </w:tc>
      </w:tr>
      <w:tr w:rsidR="00A04F83" w:rsidRPr="008D1D81" w:rsidTr="008114BF">
        <w:trPr>
          <w:trHeight w:val="454"/>
        </w:trPr>
        <w:tc>
          <w:tcPr>
            <w:tcW w:w="6473" w:type="dxa"/>
          </w:tcPr>
          <w:p w:rsidR="00A04F83" w:rsidRPr="008D1D81" w:rsidRDefault="00A04F83" w:rsidP="00A04F83">
            <w:pPr>
              <w:pStyle w:val="2"/>
              <w:spacing w:after="0" w:line="240" w:lineRule="auto"/>
              <w:ind w:left="0"/>
              <w:rPr>
                <w:color w:val="000000" w:themeColor="text1"/>
              </w:rPr>
            </w:pPr>
            <w:r w:rsidRPr="008D1D81">
              <w:rPr>
                <w:color w:val="000000" w:themeColor="text1"/>
              </w:rPr>
              <w:t>Total</w:t>
            </w:r>
          </w:p>
        </w:tc>
        <w:tc>
          <w:tcPr>
            <w:tcW w:w="2176" w:type="dxa"/>
          </w:tcPr>
          <w:p w:rsidR="00A04F83" w:rsidRPr="008D1D81" w:rsidRDefault="00A04F83" w:rsidP="00A04F83">
            <w:pPr>
              <w:pStyle w:val="2"/>
              <w:spacing w:after="0" w:line="240" w:lineRule="auto"/>
              <w:ind w:left="0"/>
              <w:rPr>
                <w:color w:val="000000" w:themeColor="text1"/>
              </w:rPr>
            </w:pPr>
            <w:r w:rsidRPr="008D1D81">
              <w:rPr>
                <w:color w:val="000000" w:themeColor="text1"/>
              </w:rPr>
              <w:t>100%</w:t>
            </w:r>
          </w:p>
        </w:tc>
      </w:tr>
    </w:tbl>
    <w:p w:rsidR="001557CC" w:rsidRDefault="00430EF9">
      <w:bookmarkStart w:id="20" w:name="_GoBack"/>
      <w:bookmarkEnd w:id="20"/>
    </w:p>
    <w:sectPr w:rsidR="0015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BFB"/>
    <w:multiLevelType w:val="hybridMultilevel"/>
    <w:tmpl w:val="5D2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25AC9"/>
    <w:multiLevelType w:val="hybridMultilevel"/>
    <w:tmpl w:val="35848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5162E4"/>
    <w:multiLevelType w:val="hybridMultilevel"/>
    <w:tmpl w:val="FBBACB6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27BA4514"/>
    <w:multiLevelType w:val="hybridMultilevel"/>
    <w:tmpl w:val="34284C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C54B1"/>
    <w:multiLevelType w:val="hybridMultilevel"/>
    <w:tmpl w:val="69708B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64087"/>
    <w:multiLevelType w:val="hybridMultilevel"/>
    <w:tmpl w:val="FD5E9310"/>
    <w:lvl w:ilvl="0" w:tplc="73C019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45043"/>
    <w:multiLevelType w:val="hybridMultilevel"/>
    <w:tmpl w:val="C3180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oofState w:spelling="clean" w:grammar="clean"/>
  <w:defaultTabStop w:val="720"/>
  <w:characterSpacingControl w:val="doNotCompress"/>
  <w:compat>
    <w:compatSetting w:name="compatibilityMode" w:uri="http://schemas.microsoft.com/office/word" w:val="12"/>
  </w:compat>
  <w:rsids>
    <w:rsidRoot w:val="00185307"/>
    <w:rsid w:val="00185307"/>
    <w:rsid w:val="00430EF9"/>
    <w:rsid w:val="007A65AC"/>
    <w:rsid w:val="00894FBC"/>
    <w:rsid w:val="00A04F83"/>
    <w:rsid w:val="00BB501C"/>
    <w:rsid w:val="00D47D62"/>
    <w:rsid w:val="00DB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B263C-41BB-4BD1-A3F0-FEC441D4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ሰንጠረዥ የተለመደ"/>
    <w:uiPriority w:val="99"/>
    <w:semiHidden/>
    <w:unhideWhenUsed/>
    <w:qFormat/>
    <w:rsid w:val="00A04F8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0">
    <w:name w:val="መደበኛ (ድር)"/>
    <w:basedOn w:val="Normal"/>
    <w:rsid w:val="00A04F83"/>
    <w:pPr>
      <w:spacing w:line="360" w:lineRule="atLeast"/>
    </w:pPr>
    <w:rPr>
      <w:color w:val="244857"/>
    </w:rPr>
  </w:style>
  <w:style w:type="paragraph" w:customStyle="1" w:styleId="2">
    <w:name w:val="ሥጋ ጽሑፍ ገብ 2"/>
    <w:basedOn w:val="Normal"/>
    <w:link w:val="BodyTextIndent2Char"/>
    <w:rsid w:val="00A04F83"/>
    <w:pPr>
      <w:spacing w:after="120" w:line="480" w:lineRule="auto"/>
      <w:ind w:left="283"/>
    </w:pPr>
  </w:style>
  <w:style w:type="character" w:customStyle="1" w:styleId="BodyTextIndent2Char">
    <w:name w:val="Body Text Indent 2 Char"/>
    <w:basedOn w:val="DefaultParagraphFont"/>
    <w:link w:val="2"/>
    <w:rsid w:val="00A04F83"/>
    <w:rPr>
      <w:rFonts w:ascii="Times New Roman" w:eastAsia="Times New Roman" w:hAnsi="Times New Roman" w:cs="Times New Roman"/>
      <w:sz w:val="24"/>
      <w:szCs w:val="24"/>
    </w:rPr>
  </w:style>
  <w:style w:type="paragraph" w:styleId="ListParagraph">
    <w:name w:val="List Paragraph"/>
    <w:basedOn w:val="Normal"/>
    <w:uiPriority w:val="34"/>
    <w:qFormat/>
    <w:rsid w:val="00A0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714</Words>
  <Characters>4075</Characters>
  <Application>Microsoft Office Word</Application>
  <DocSecurity>0</DocSecurity>
  <Lines>33</Lines>
  <Paragraphs>9</Paragraphs>
  <ScaleCrop>false</ScaleCrop>
  <Company>Grizli777</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bona</cp:lastModifiedBy>
  <cp:revision>6</cp:revision>
  <dcterms:created xsi:type="dcterms:W3CDTF">2020-03-16T06:49:00Z</dcterms:created>
  <dcterms:modified xsi:type="dcterms:W3CDTF">2020-04-25T21:51:00Z</dcterms:modified>
</cp:coreProperties>
</file>