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615" w:rsidRDefault="00907C54" w:rsidP="00A3230A">
      <w:pPr>
        <w:spacing w:after="0" w:line="360" w:lineRule="auto"/>
        <w:jc w:val="center"/>
        <w:rPr>
          <w:rFonts w:ascii="Times New Roman" w:eastAsia="SimSun" w:hAnsi="Times New Roman" w:cs="Times New Roman"/>
          <w:b/>
          <w:color w:val="363520"/>
          <w:kern w:val="1"/>
          <w:sz w:val="40"/>
          <w:szCs w:val="40"/>
          <w:lang w:val="en-GB" w:eastAsia="zh-CN" w:bidi="hi-IN"/>
        </w:rPr>
      </w:pPr>
      <w:r w:rsidRPr="00907C54">
        <w:rPr>
          <w:rFonts w:ascii="Times New Roman" w:eastAsia="SimSun" w:hAnsi="Times New Roman" w:cs="Times New Roman"/>
          <w:b/>
          <w:noProof/>
          <w:color w:val="363520"/>
          <w:kern w:val="1"/>
          <w:sz w:val="40"/>
          <w:szCs w:val="40"/>
        </w:rPr>
        <w:drawing>
          <wp:inline distT="0" distB="0" distL="0" distR="0">
            <wp:extent cx="1710290" cy="1501049"/>
            <wp:effectExtent l="19050" t="0" r="42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12712" cy="1503175"/>
                    </a:xfrm>
                    <a:prstGeom prst="rect">
                      <a:avLst/>
                    </a:prstGeom>
                    <a:noFill/>
                    <a:ln w="9525">
                      <a:noFill/>
                      <a:miter lim="800000"/>
                      <a:headEnd/>
                      <a:tailEnd/>
                    </a:ln>
                  </pic:spPr>
                </pic:pic>
              </a:graphicData>
            </a:graphic>
          </wp:inline>
        </w:drawing>
      </w:r>
    </w:p>
    <w:p w:rsidR="0033093D" w:rsidRPr="00A3230A" w:rsidRDefault="00A3230A" w:rsidP="00A3230A">
      <w:pPr>
        <w:spacing w:after="0" w:line="360" w:lineRule="auto"/>
        <w:jc w:val="center"/>
        <w:rPr>
          <w:rFonts w:ascii="Arial" w:eastAsia="SimSun" w:hAnsi="Arial" w:cs="Arial"/>
          <w:b/>
          <w:color w:val="363520"/>
          <w:kern w:val="1"/>
          <w:sz w:val="40"/>
          <w:szCs w:val="40"/>
          <w:lang w:val="en-GB" w:eastAsia="zh-CN" w:bidi="hi-IN"/>
        </w:rPr>
      </w:pPr>
      <w:r w:rsidRPr="003120F0">
        <w:rPr>
          <w:rFonts w:ascii="Times New Roman" w:eastAsia="SimSun" w:hAnsi="Times New Roman" w:cs="Times New Roman"/>
          <w:b/>
          <w:color w:val="363520"/>
          <w:kern w:val="1"/>
          <w:sz w:val="40"/>
          <w:szCs w:val="40"/>
          <w:lang w:val="en-GB" w:eastAsia="zh-CN" w:bidi="hi-IN"/>
        </w:rPr>
        <w:t>DIRE DAWA UNIVERSITY</w:t>
      </w:r>
    </w:p>
    <w:p w:rsidR="0033093D" w:rsidRDefault="001361FC" w:rsidP="00A3230A">
      <w:pPr>
        <w:spacing w:after="0" w:line="360" w:lineRule="auto"/>
        <w:jc w:val="center"/>
        <w:rPr>
          <w:rFonts w:ascii="Times New Roman" w:eastAsia="SimSun" w:hAnsi="Times New Roman" w:cs="Times New Roman"/>
          <w:b/>
          <w:color w:val="363520"/>
          <w:kern w:val="1"/>
          <w:sz w:val="40"/>
          <w:szCs w:val="40"/>
          <w:lang w:val="en-GB" w:eastAsia="zh-CN" w:bidi="hi-IN"/>
        </w:rPr>
      </w:pPr>
      <w:r w:rsidRPr="003120F0">
        <w:rPr>
          <w:rFonts w:ascii="Times New Roman" w:eastAsia="SimSun" w:hAnsi="Times New Roman" w:cs="Times New Roman"/>
          <w:b/>
          <w:color w:val="363520"/>
          <w:kern w:val="1"/>
          <w:sz w:val="40"/>
          <w:szCs w:val="40"/>
          <w:lang w:val="en-GB" w:eastAsia="zh-CN" w:bidi="hi-IN"/>
        </w:rPr>
        <w:t>COLLEGE OF BUSINESS AND ECONOMICS</w:t>
      </w:r>
    </w:p>
    <w:p w:rsidR="00A3230A" w:rsidRPr="003120F0" w:rsidRDefault="00A3230A" w:rsidP="00A3230A">
      <w:pPr>
        <w:spacing w:after="0" w:line="360" w:lineRule="auto"/>
        <w:jc w:val="center"/>
        <w:rPr>
          <w:rFonts w:ascii="Times New Roman" w:eastAsia="SimSun" w:hAnsi="Times New Roman" w:cs="Times New Roman"/>
          <w:b/>
          <w:color w:val="363520"/>
          <w:kern w:val="1"/>
          <w:sz w:val="40"/>
          <w:szCs w:val="40"/>
          <w:lang w:val="en-GB" w:eastAsia="zh-CN" w:bidi="hi-IN"/>
        </w:rPr>
      </w:pPr>
      <w:r w:rsidRPr="003120F0">
        <w:rPr>
          <w:rFonts w:ascii="Times New Roman" w:eastAsia="SimSun" w:hAnsi="Times New Roman" w:cs="Times New Roman"/>
          <w:b/>
          <w:color w:val="363520"/>
          <w:kern w:val="1"/>
          <w:sz w:val="40"/>
          <w:szCs w:val="40"/>
          <w:lang w:val="en-GB" w:eastAsia="zh-CN" w:bidi="hi-IN"/>
        </w:rPr>
        <w:t>DEPARTMENT</w:t>
      </w:r>
      <w:r w:rsidRPr="00FD1F88">
        <w:rPr>
          <w:rFonts w:ascii="Times New Roman" w:eastAsia="SimSun" w:hAnsi="Times New Roman" w:cs="Times New Roman"/>
          <w:b/>
          <w:color w:val="363520"/>
          <w:kern w:val="1"/>
          <w:sz w:val="40"/>
          <w:szCs w:val="40"/>
          <w:lang w:val="en-GB" w:eastAsia="zh-CN" w:bidi="hi-IN"/>
        </w:rPr>
        <w:t xml:space="preserve"> OF</w:t>
      </w:r>
      <w:r w:rsidRPr="003120F0">
        <w:rPr>
          <w:rFonts w:ascii="Times New Roman" w:eastAsia="SimSun" w:hAnsi="Times New Roman" w:cs="Times New Roman"/>
          <w:b/>
          <w:color w:val="363520"/>
          <w:kern w:val="1"/>
          <w:sz w:val="40"/>
          <w:szCs w:val="40"/>
          <w:lang w:val="en-GB" w:eastAsia="zh-CN" w:bidi="hi-IN"/>
        </w:rPr>
        <w:t xml:space="preserve"> PUBLIC ADMINISTRATION </w:t>
      </w:r>
      <w:r>
        <w:rPr>
          <w:rFonts w:ascii="Times New Roman" w:eastAsia="SimSun" w:hAnsi="Times New Roman" w:cs="Times New Roman"/>
          <w:b/>
          <w:color w:val="363520"/>
          <w:kern w:val="1"/>
          <w:sz w:val="40"/>
          <w:szCs w:val="40"/>
          <w:lang w:val="en-GB" w:eastAsia="zh-CN" w:bidi="hi-IN"/>
        </w:rPr>
        <w:t xml:space="preserve">      </w:t>
      </w:r>
      <w:r w:rsidRPr="003120F0">
        <w:rPr>
          <w:rFonts w:ascii="Times New Roman" w:eastAsia="SimSun" w:hAnsi="Times New Roman" w:cs="Times New Roman"/>
          <w:b/>
          <w:color w:val="363520"/>
          <w:kern w:val="1"/>
          <w:sz w:val="40"/>
          <w:szCs w:val="40"/>
          <w:lang w:val="en-GB" w:eastAsia="zh-CN" w:bidi="hi-IN"/>
        </w:rPr>
        <w:t>AND DEVELOPMENT MANAGEMENT</w:t>
      </w:r>
    </w:p>
    <w:p w:rsidR="00A3230A" w:rsidRPr="003120F0" w:rsidRDefault="00A3230A" w:rsidP="00A3230A">
      <w:pPr>
        <w:spacing w:after="0" w:line="360" w:lineRule="auto"/>
        <w:jc w:val="center"/>
        <w:rPr>
          <w:rFonts w:ascii="Times New Roman" w:eastAsia="SimSun" w:hAnsi="Times New Roman" w:cs="Times New Roman"/>
          <w:b/>
          <w:color w:val="363520"/>
          <w:kern w:val="1"/>
          <w:sz w:val="40"/>
          <w:szCs w:val="40"/>
          <w:lang w:val="en-GB" w:eastAsia="zh-CN" w:bidi="hi-IN"/>
        </w:rPr>
      </w:pPr>
    </w:p>
    <w:p w:rsidR="0033093D" w:rsidRDefault="0033093D" w:rsidP="0033093D">
      <w:pPr>
        <w:spacing w:after="0" w:line="240" w:lineRule="auto"/>
        <w:jc w:val="center"/>
        <w:rPr>
          <w:rFonts w:ascii="Arial" w:eastAsia="SimSun" w:hAnsi="Arial" w:cs="Arial"/>
          <w:b/>
          <w:color w:val="363520"/>
          <w:kern w:val="1"/>
          <w:sz w:val="26"/>
          <w:szCs w:val="26"/>
          <w:lang w:val="en-GB" w:eastAsia="zh-CN" w:bidi="hi-IN"/>
        </w:rPr>
      </w:pPr>
    </w:p>
    <w:p w:rsidR="0033093D" w:rsidRDefault="0033093D" w:rsidP="0033093D">
      <w:pPr>
        <w:spacing w:after="0" w:line="240" w:lineRule="auto"/>
        <w:jc w:val="center"/>
        <w:rPr>
          <w:rFonts w:ascii="Arial" w:eastAsia="SimSun" w:hAnsi="Arial" w:cs="Arial"/>
          <w:b/>
          <w:color w:val="363520"/>
          <w:kern w:val="1"/>
          <w:sz w:val="26"/>
          <w:szCs w:val="26"/>
          <w:lang w:val="en-GB" w:eastAsia="zh-CN" w:bidi="hi-IN"/>
        </w:rPr>
      </w:pPr>
    </w:p>
    <w:p w:rsidR="0033093D" w:rsidRDefault="0033093D" w:rsidP="00907C54">
      <w:pPr>
        <w:spacing w:after="0" w:line="240" w:lineRule="auto"/>
        <w:rPr>
          <w:rFonts w:ascii="Arial" w:eastAsia="SimSun" w:hAnsi="Arial" w:cs="Arial"/>
          <w:b/>
          <w:color w:val="363520"/>
          <w:kern w:val="1"/>
          <w:sz w:val="26"/>
          <w:szCs w:val="26"/>
          <w:lang w:val="en-GB" w:eastAsia="zh-CN" w:bidi="hi-IN"/>
        </w:rPr>
      </w:pPr>
    </w:p>
    <w:p w:rsidR="0033093D" w:rsidRDefault="0033093D" w:rsidP="0033093D">
      <w:pPr>
        <w:spacing w:after="0" w:line="240" w:lineRule="auto"/>
        <w:jc w:val="center"/>
        <w:rPr>
          <w:rFonts w:ascii="Arial" w:eastAsia="SimSun" w:hAnsi="Arial" w:cs="Arial"/>
          <w:b/>
          <w:color w:val="363520"/>
          <w:kern w:val="1"/>
          <w:sz w:val="26"/>
          <w:szCs w:val="26"/>
          <w:lang w:val="en-GB" w:eastAsia="zh-CN" w:bidi="hi-IN"/>
        </w:rPr>
      </w:pPr>
    </w:p>
    <w:p w:rsidR="0033093D" w:rsidRPr="00907C54" w:rsidRDefault="001361FC" w:rsidP="00907C54">
      <w:pPr>
        <w:spacing w:after="0" w:line="240" w:lineRule="auto"/>
        <w:jc w:val="center"/>
        <w:rPr>
          <w:rFonts w:ascii="Times New Roman" w:eastAsia="SimSun" w:hAnsi="Times New Roman" w:cs="Times New Roman"/>
          <w:b/>
          <w:color w:val="363520"/>
          <w:kern w:val="1"/>
          <w:sz w:val="40"/>
          <w:szCs w:val="40"/>
          <w:lang w:val="en-GB" w:eastAsia="zh-CN" w:bidi="hi-IN"/>
        </w:rPr>
      </w:pPr>
      <w:r w:rsidRPr="00907C54">
        <w:rPr>
          <w:rFonts w:ascii="Times New Roman" w:eastAsia="SimSun" w:hAnsi="Times New Roman" w:cs="Times New Roman"/>
          <w:b/>
          <w:color w:val="363520"/>
          <w:kern w:val="1"/>
          <w:sz w:val="40"/>
          <w:szCs w:val="40"/>
          <w:lang w:val="en-GB" w:eastAsia="zh-CN" w:bidi="hi-IN"/>
        </w:rPr>
        <w:t>MASTER OF PUBLIC MANAGEMENT AND POLICY [MPMP] CURRICULUM</w:t>
      </w:r>
    </w:p>
    <w:p w:rsidR="0033093D" w:rsidRDefault="0033093D" w:rsidP="0033093D">
      <w:pPr>
        <w:spacing w:after="0" w:line="360" w:lineRule="auto"/>
        <w:ind w:firstLine="720"/>
        <w:jc w:val="right"/>
        <w:rPr>
          <w:rFonts w:ascii="Arial" w:eastAsia="SimSun" w:hAnsi="Arial" w:cs="Arial"/>
          <w:b/>
          <w:color w:val="363520"/>
          <w:kern w:val="1"/>
          <w:sz w:val="26"/>
          <w:szCs w:val="26"/>
          <w:lang w:val="en-GB" w:eastAsia="zh-CN" w:bidi="hi-IN"/>
        </w:rPr>
      </w:pPr>
    </w:p>
    <w:p w:rsidR="0033093D" w:rsidRDefault="0033093D" w:rsidP="0033093D">
      <w:pPr>
        <w:spacing w:after="0" w:line="360" w:lineRule="auto"/>
        <w:ind w:firstLine="720"/>
        <w:jc w:val="right"/>
        <w:rPr>
          <w:rFonts w:ascii="Arial" w:eastAsia="SimSun" w:hAnsi="Arial" w:cs="Arial"/>
          <w:b/>
          <w:color w:val="363520"/>
          <w:kern w:val="1"/>
          <w:sz w:val="26"/>
          <w:szCs w:val="26"/>
          <w:lang w:val="en-GB" w:eastAsia="zh-CN" w:bidi="hi-IN"/>
        </w:rPr>
      </w:pPr>
    </w:p>
    <w:p w:rsidR="0033093D" w:rsidRDefault="0033093D" w:rsidP="0033093D">
      <w:pPr>
        <w:spacing w:after="0" w:line="360" w:lineRule="auto"/>
        <w:ind w:firstLine="720"/>
        <w:jc w:val="right"/>
        <w:rPr>
          <w:rFonts w:ascii="Arial" w:eastAsia="SimSun" w:hAnsi="Arial" w:cs="Arial"/>
          <w:b/>
          <w:color w:val="363520"/>
          <w:kern w:val="1"/>
          <w:sz w:val="26"/>
          <w:szCs w:val="26"/>
          <w:lang w:val="en-GB" w:eastAsia="zh-CN" w:bidi="hi-IN"/>
        </w:rPr>
      </w:pPr>
    </w:p>
    <w:p w:rsidR="0033093D" w:rsidRDefault="0033093D" w:rsidP="0033093D">
      <w:pPr>
        <w:spacing w:after="0" w:line="360" w:lineRule="auto"/>
        <w:ind w:firstLine="720"/>
        <w:jc w:val="right"/>
        <w:rPr>
          <w:rFonts w:ascii="Arial" w:eastAsia="SimSun" w:hAnsi="Arial" w:cs="Arial"/>
          <w:b/>
          <w:color w:val="363520"/>
          <w:kern w:val="1"/>
          <w:sz w:val="26"/>
          <w:szCs w:val="26"/>
          <w:lang w:val="en-GB" w:eastAsia="zh-CN" w:bidi="hi-IN"/>
        </w:rPr>
      </w:pPr>
    </w:p>
    <w:p w:rsidR="0033093D" w:rsidRDefault="0033093D" w:rsidP="00FD1F88">
      <w:pPr>
        <w:spacing w:after="0" w:line="360" w:lineRule="auto"/>
        <w:rPr>
          <w:rFonts w:ascii="Arial" w:eastAsia="SimSun" w:hAnsi="Arial" w:cs="Arial"/>
          <w:b/>
          <w:color w:val="363520"/>
          <w:kern w:val="1"/>
          <w:sz w:val="26"/>
          <w:szCs w:val="26"/>
          <w:lang w:val="en-GB" w:eastAsia="zh-CN" w:bidi="hi-IN"/>
        </w:rPr>
      </w:pPr>
    </w:p>
    <w:p w:rsidR="0033093D" w:rsidRDefault="0033093D" w:rsidP="0033093D">
      <w:pPr>
        <w:spacing w:after="0" w:line="360" w:lineRule="auto"/>
        <w:ind w:firstLine="720"/>
        <w:jc w:val="right"/>
        <w:rPr>
          <w:rFonts w:ascii="Arial" w:eastAsia="SimSun" w:hAnsi="Arial" w:cs="Arial"/>
          <w:b/>
          <w:color w:val="363520"/>
          <w:kern w:val="1"/>
          <w:sz w:val="26"/>
          <w:szCs w:val="26"/>
          <w:lang w:val="en-GB" w:eastAsia="zh-CN" w:bidi="hi-IN"/>
        </w:rPr>
      </w:pPr>
    </w:p>
    <w:p w:rsidR="0033093D" w:rsidRPr="00907C54" w:rsidRDefault="00A3230A" w:rsidP="00907C54">
      <w:pPr>
        <w:spacing w:after="0" w:line="360" w:lineRule="auto"/>
        <w:ind w:left="6660" w:firstLine="720"/>
        <w:jc w:val="both"/>
        <w:rPr>
          <w:rFonts w:ascii="Times New Roman" w:eastAsia="SimSun" w:hAnsi="Times New Roman" w:cs="Times New Roman"/>
          <w:b/>
          <w:color w:val="363520"/>
          <w:kern w:val="1"/>
          <w:sz w:val="32"/>
          <w:szCs w:val="32"/>
          <w:lang w:val="en-GB" w:eastAsia="zh-CN" w:bidi="hi-IN"/>
        </w:rPr>
      </w:pPr>
      <w:r w:rsidRPr="00907C54">
        <w:rPr>
          <w:rFonts w:ascii="Times New Roman" w:eastAsia="SimSun" w:hAnsi="Times New Roman" w:cs="Times New Roman"/>
          <w:b/>
          <w:color w:val="363520"/>
          <w:kern w:val="1"/>
          <w:sz w:val="32"/>
          <w:szCs w:val="32"/>
          <w:lang w:val="en-GB" w:eastAsia="zh-CN" w:bidi="hi-IN"/>
        </w:rPr>
        <w:t xml:space="preserve">                                                                                      </w:t>
      </w:r>
      <w:r w:rsidR="00907C54">
        <w:rPr>
          <w:rFonts w:ascii="Times New Roman" w:eastAsia="SimSun" w:hAnsi="Times New Roman" w:cs="Times New Roman"/>
          <w:b/>
          <w:color w:val="363520"/>
          <w:kern w:val="1"/>
          <w:sz w:val="32"/>
          <w:szCs w:val="32"/>
          <w:lang w:val="en-GB" w:eastAsia="zh-CN" w:bidi="hi-IN"/>
        </w:rPr>
        <w:t xml:space="preserve">                        </w:t>
      </w:r>
      <w:r w:rsidRPr="00907C54">
        <w:rPr>
          <w:rFonts w:ascii="Times New Roman" w:eastAsia="SimSun" w:hAnsi="Times New Roman" w:cs="Times New Roman"/>
          <w:b/>
          <w:color w:val="363520"/>
          <w:kern w:val="1"/>
          <w:sz w:val="32"/>
          <w:szCs w:val="32"/>
          <w:lang w:val="en-GB" w:eastAsia="zh-CN" w:bidi="hi-IN"/>
        </w:rPr>
        <w:t>FEBRUARY, 2017</w:t>
      </w:r>
    </w:p>
    <w:p w:rsidR="0033093D" w:rsidRDefault="001361FC" w:rsidP="0033093D">
      <w:pPr>
        <w:spacing w:after="0" w:line="360" w:lineRule="auto"/>
        <w:ind w:firstLine="720"/>
        <w:jc w:val="right"/>
        <w:rPr>
          <w:rFonts w:ascii="Arial" w:eastAsia="SimSun" w:hAnsi="Arial" w:cs="Arial"/>
          <w:b/>
          <w:color w:val="363520"/>
          <w:kern w:val="1"/>
          <w:sz w:val="26"/>
          <w:szCs w:val="26"/>
          <w:lang w:val="en-GB" w:eastAsia="zh-CN" w:bidi="hi-IN"/>
        </w:rPr>
      </w:pPr>
      <w:r w:rsidRPr="00907C54">
        <w:rPr>
          <w:rFonts w:ascii="Times New Roman" w:eastAsia="SimSun" w:hAnsi="Times New Roman" w:cs="Times New Roman"/>
          <w:b/>
          <w:color w:val="363520"/>
          <w:kern w:val="1"/>
          <w:sz w:val="32"/>
          <w:szCs w:val="32"/>
          <w:lang w:val="en-GB" w:eastAsia="zh-CN" w:bidi="hi-IN"/>
        </w:rPr>
        <w:t>DIRE DAWA, ETHIOPIA</w:t>
      </w:r>
      <w:r w:rsidR="0033093D">
        <w:rPr>
          <w:rFonts w:ascii="Arial" w:eastAsia="SimSun" w:hAnsi="Arial" w:cs="Arial"/>
          <w:b/>
          <w:color w:val="363520"/>
          <w:kern w:val="1"/>
          <w:sz w:val="26"/>
          <w:szCs w:val="26"/>
          <w:lang w:val="en-GB" w:eastAsia="zh-CN" w:bidi="hi-IN"/>
        </w:rPr>
        <w:br w:type="page"/>
      </w:r>
    </w:p>
    <w:p w:rsidR="00B31EC2" w:rsidRDefault="00B31EC2" w:rsidP="0033093D">
      <w:pPr>
        <w:spacing w:line="360" w:lineRule="auto"/>
        <w:jc w:val="center"/>
        <w:rPr>
          <w:rFonts w:ascii="Times New Roman" w:hAnsi="Times New Roman" w:cs="Times New Roman"/>
          <w:b/>
          <w:sz w:val="28"/>
        </w:rPr>
        <w:sectPr w:rsidR="00B31EC2" w:rsidSect="00B31EC2">
          <w:footerReference w:type="default" r:id="rId10"/>
          <w:footerReference w:type="first" r:id="rId11"/>
          <w:pgSz w:w="12240" w:h="15840"/>
          <w:pgMar w:top="1440" w:right="1440" w:bottom="1440" w:left="1440" w:header="720" w:footer="720" w:gutter="0"/>
          <w:pgNumType w:start="0"/>
          <w:cols w:space="720"/>
          <w:titlePg/>
          <w:docGrid w:linePitch="360"/>
        </w:sectPr>
      </w:pPr>
    </w:p>
    <w:p w:rsidR="00511701" w:rsidRDefault="00E16EA0" w:rsidP="00F4042B">
      <w:pPr>
        <w:pStyle w:val="ListParagraph"/>
        <w:autoSpaceDE w:val="0"/>
        <w:autoSpaceDN w:val="0"/>
        <w:adjustRightInd w:val="0"/>
        <w:snapToGrid w:val="0"/>
        <w:spacing w:line="360" w:lineRule="auto"/>
        <w:ind w:left="360"/>
        <w:jc w:val="both"/>
        <w:rPr>
          <w:rFonts w:ascii="Times New Roman" w:eastAsia="Times New Roman" w:hAnsi="Times New Roman" w:cs="Times New Roman"/>
          <w:b/>
          <w:sz w:val="24"/>
          <w:szCs w:val="24"/>
        </w:rPr>
      </w:pPr>
      <w:bookmarkStart w:id="0" w:name="_GoBack"/>
      <w:bookmarkEnd w:id="0"/>
      <w:r w:rsidRPr="00511701">
        <w:rPr>
          <w:rFonts w:ascii="Times New Roman" w:eastAsia="Times New Roman" w:hAnsi="Times New Roman" w:cs="Times New Roman"/>
          <w:b/>
          <w:sz w:val="24"/>
          <w:szCs w:val="24"/>
        </w:rPr>
        <w:lastRenderedPageBreak/>
        <w:t>List of Courses and Code Assignment</w:t>
      </w:r>
    </w:p>
    <w:p w:rsidR="00511701" w:rsidRPr="00511701" w:rsidRDefault="00511701" w:rsidP="00B130DB">
      <w:pPr>
        <w:pStyle w:val="ListParagraph"/>
        <w:autoSpaceDE w:val="0"/>
        <w:autoSpaceDN w:val="0"/>
        <w:adjustRightInd w:val="0"/>
        <w:snapToGrid w:val="0"/>
        <w:spacing w:line="360" w:lineRule="auto"/>
        <w:jc w:val="both"/>
        <w:rPr>
          <w:rFonts w:ascii="Times New Roman" w:eastAsia="Times New Roman" w:hAnsi="Times New Roman" w:cs="Times New Roman"/>
          <w:b/>
          <w:sz w:val="24"/>
          <w:szCs w:val="24"/>
        </w:rPr>
      </w:pPr>
      <w:r w:rsidRPr="00F06EA6">
        <w:rPr>
          <w:rFonts w:ascii="Times New Roman" w:hAnsi="Times New Roman" w:cs="Times New Roman"/>
          <w:b/>
          <w:bCs/>
          <w:sz w:val="24"/>
          <w:szCs w:val="24"/>
        </w:rPr>
        <w:t>Mandatory/Core Courses</w:t>
      </w:r>
    </w:p>
    <w:tbl>
      <w:tblPr>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7"/>
        <w:gridCol w:w="1657"/>
        <w:gridCol w:w="1655"/>
        <w:gridCol w:w="1503"/>
      </w:tblGrid>
      <w:tr w:rsidR="00A7584F" w:rsidRPr="00BB6E58" w:rsidTr="00206520">
        <w:tc>
          <w:tcPr>
            <w:tcW w:w="5528" w:type="dxa"/>
          </w:tcPr>
          <w:p w:rsidR="00A7584F" w:rsidRPr="00BB6E58" w:rsidRDefault="00A7584F"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BB6E58">
              <w:rPr>
                <w:rFonts w:ascii="Times New Roman" w:hAnsi="Times New Roman" w:cs="Times New Roman"/>
                <w:b/>
                <w:bCs/>
                <w:sz w:val="24"/>
                <w:szCs w:val="24"/>
              </w:rPr>
              <w:t>Title</w:t>
            </w:r>
          </w:p>
        </w:tc>
        <w:tc>
          <w:tcPr>
            <w:tcW w:w="1664" w:type="dxa"/>
            <w:gridSpan w:val="2"/>
          </w:tcPr>
          <w:p w:rsidR="00A7584F" w:rsidRPr="00BB6E58" w:rsidRDefault="00A7584F"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Course</w:t>
            </w:r>
            <w:r w:rsidRPr="00BB6E58">
              <w:rPr>
                <w:rFonts w:ascii="Times New Roman" w:hAnsi="Times New Roman" w:cs="Times New Roman"/>
                <w:b/>
                <w:bCs/>
                <w:sz w:val="24"/>
                <w:szCs w:val="24"/>
              </w:rPr>
              <w:t xml:space="preserve"> Code</w:t>
            </w:r>
          </w:p>
        </w:tc>
        <w:tc>
          <w:tcPr>
            <w:tcW w:w="1655" w:type="dxa"/>
            <w:tcBorders>
              <w:right w:val="single" w:sz="4" w:space="0" w:color="auto"/>
            </w:tcBorders>
          </w:tcPr>
          <w:p w:rsidR="00A7584F" w:rsidRPr="00BB6E58" w:rsidRDefault="00A7584F" w:rsidP="00204D52">
            <w:pPr>
              <w:pStyle w:val="BodyText0"/>
              <w:spacing w:line="360" w:lineRule="auto"/>
              <w:rPr>
                <w:rFonts w:ascii="Times New Roman" w:hAnsi="Times New Roman" w:cs="Times New Roman"/>
                <w:b/>
                <w:bCs/>
                <w:sz w:val="24"/>
                <w:szCs w:val="24"/>
              </w:rPr>
            </w:pPr>
            <w:r w:rsidRPr="00BB6E58">
              <w:rPr>
                <w:rFonts w:ascii="Times New Roman" w:hAnsi="Times New Roman" w:cs="Times New Roman"/>
                <w:b/>
                <w:bCs/>
                <w:sz w:val="24"/>
                <w:szCs w:val="24"/>
              </w:rPr>
              <w:t>Credit Hours</w:t>
            </w:r>
          </w:p>
        </w:tc>
        <w:tc>
          <w:tcPr>
            <w:tcW w:w="1503" w:type="dxa"/>
            <w:tcBorders>
              <w:left w:val="single" w:sz="4" w:space="0" w:color="auto"/>
            </w:tcBorders>
          </w:tcPr>
          <w:p w:rsidR="00A7584F" w:rsidRPr="00BB6E58" w:rsidRDefault="00A7584F"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ECTS</w:t>
            </w:r>
          </w:p>
        </w:tc>
      </w:tr>
      <w:tr w:rsidR="00A7584F" w:rsidRPr="00BB6E58" w:rsidTr="00206520">
        <w:tc>
          <w:tcPr>
            <w:tcW w:w="5528" w:type="dxa"/>
          </w:tcPr>
          <w:p w:rsidR="00A7584F" w:rsidRPr="00BB6E58" w:rsidRDefault="00A7584F" w:rsidP="00204D52">
            <w:pPr>
              <w:pStyle w:val="BodyText0"/>
              <w:spacing w:line="360" w:lineRule="auto"/>
              <w:rPr>
                <w:rFonts w:ascii="Times New Roman" w:hAnsi="Times New Roman" w:cs="Times New Roman"/>
                <w:sz w:val="24"/>
                <w:szCs w:val="24"/>
              </w:rPr>
            </w:pPr>
            <w:r w:rsidRPr="00BB6E58">
              <w:rPr>
                <w:rFonts w:ascii="Times New Roman" w:hAnsi="Times New Roman" w:cs="Times New Roman"/>
                <w:sz w:val="24"/>
                <w:szCs w:val="24"/>
              </w:rPr>
              <w:t xml:space="preserve">Principles of Public Management </w:t>
            </w:r>
          </w:p>
        </w:tc>
        <w:tc>
          <w:tcPr>
            <w:tcW w:w="1664" w:type="dxa"/>
            <w:gridSpan w:val="2"/>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MPMP-502</w:t>
            </w:r>
          </w:p>
        </w:tc>
        <w:tc>
          <w:tcPr>
            <w:tcW w:w="1655" w:type="dxa"/>
            <w:tcBorders>
              <w:righ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503" w:type="dxa"/>
            <w:tcBorders>
              <w:lef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A7584F" w:rsidRPr="00BB6E58" w:rsidTr="00206520">
        <w:tc>
          <w:tcPr>
            <w:tcW w:w="5528" w:type="dxa"/>
          </w:tcPr>
          <w:p w:rsidR="00A7584F" w:rsidRPr="00BB6E58" w:rsidRDefault="00A7584F" w:rsidP="00204D52">
            <w:pPr>
              <w:rPr>
                <w:rFonts w:ascii="Times New Roman" w:eastAsia="Calibri" w:hAnsi="Times New Roman" w:cs="Times New Roman"/>
                <w:sz w:val="24"/>
                <w:szCs w:val="24"/>
              </w:rPr>
            </w:pPr>
            <w:r w:rsidRPr="00BB6E58">
              <w:rPr>
                <w:rFonts w:ascii="Times New Roman" w:eastAsia="Calibri" w:hAnsi="Times New Roman" w:cs="Times New Roman"/>
                <w:sz w:val="24"/>
                <w:szCs w:val="24"/>
              </w:rPr>
              <w:t xml:space="preserve">Program and Project Management in the Public Sector   </w:t>
            </w:r>
          </w:p>
        </w:tc>
        <w:tc>
          <w:tcPr>
            <w:tcW w:w="1664" w:type="dxa"/>
            <w:gridSpan w:val="2"/>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MPMP-505</w:t>
            </w:r>
          </w:p>
        </w:tc>
        <w:tc>
          <w:tcPr>
            <w:tcW w:w="1655" w:type="dxa"/>
            <w:tcBorders>
              <w:righ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503" w:type="dxa"/>
            <w:tcBorders>
              <w:lef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A7584F" w:rsidRPr="00BB6E58" w:rsidTr="00206520">
        <w:tc>
          <w:tcPr>
            <w:tcW w:w="5528" w:type="dxa"/>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sz w:val="24"/>
                <w:szCs w:val="24"/>
              </w:rPr>
              <w:t>Research Methods in Public Management</w:t>
            </w:r>
          </w:p>
        </w:tc>
        <w:tc>
          <w:tcPr>
            <w:tcW w:w="1664" w:type="dxa"/>
            <w:gridSpan w:val="2"/>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MPMP-501</w:t>
            </w:r>
          </w:p>
        </w:tc>
        <w:tc>
          <w:tcPr>
            <w:tcW w:w="1655" w:type="dxa"/>
            <w:tcBorders>
              <w:righ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503" w:type="dxa"/>
            <w:tcBorders>
              <w:lef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A7584F" w:rsidRPr="00BB6E58" w:rsidTr="00206520">
        <w:tc>
          <w:tcPr>
            <w:tcW w:w="5528" w:type="dxa"/>
          </w:tcPr>
          <w:p w:rsidR="00A7584F" w:rsidRPr="00BB6E58" w:rsidRDefault="00A7584F" w:rsidP="00204D52">
            <w:pPr>
              <w:pStyle w:val="BodyText0"/>
              <w:spacing w:line="360" w:lineRule="auto"/>
              <w:rPr>
                <w:rFonts w:ascii="Times New Roman" w:hAnsi="Times New Roman" w:cs="Times New Roman"/>
                <w:sz w:val="24"/>
                <w:szCs w:val="24"/>
              </w:rPr>
            </w:pPr>
            <w:r w:rsidRPr="00BB6E58">
              <w:rPr>
                <w:rFonts w:ascii="Times New Roman" w:hAnsi="Times New Roman" w:cs="Times New Roman"/>
                <w:sz w:val="24"/>
                <w:szCs w:val="24"/>
              </w:rPr>
              <w:t xml:space="preserve">Theories of Public Organization </w:t>
            </w:r>
          </w:p>
        </w:tc>
        <w:tc>
          <w:tcPr>
            <w:tcW w:w="1664" w:type="dxa"/>
            <w:gridSpan w:val="2"/>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MPMP-503</w:t>
            </w:r>
          </w:p>
        </w:tc>
        <w:tc>
          <w:tcPr>
            <w:tcW w:w="1655" w:type="dxa"/>
            <w:tcBorders>
              <w:righ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2 credit hrs</w:t>
            </w:r>
          </w:p>
        </w:tc>
        <w:tc>
          <w:tcPr>
            <w:tcW w:w="1503" w:type="dxa"/>
            <w:tcBorders>
              <w:lef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A7584F" w:rsidRPr="00BB6E58" w:rsidTr="00206520">
        <w:tc>
          <w:tcPr>
            <w:tcW w:w="5528" w:type="dxa"/>
          </w:tcPr>
          <w:p w:rsidR="00A7584F" w:rsidRPr="00BB6E58" w:rsidRDefault="00A7584F" w:rsidP="00204D52">
            <w:pPr>
              <w:spacing w:line="360" w:lineRule="auto"/>
              <w:ind w:left="1350" w:hanging="1350"/>
              <w:rPr>
                <w:rFonts w:ascii="Times New Roman" w:hAnsi="Times New Roman" w:cs="Times New Roman"/>
                <w:sz w:val="24"/>
                <w:szCs w:val="24"/>
              </w:rPr>
            </w:pPr>
            <w:r w:rsidRPr="00BB6E58">
              <w:rPr>
                <w:rFonts w:ascii="Times New Roman" w:hAnsi="Times New Roman" w:cs="Times New Roman"/>
                <w:sz w:val="24"/>
                <w:szCs w:val="24"/>
              </w:rPr>
              <w:t>Finance in Public Management</w:t>
            </w:r>
          </w:p>
        </w:tc>
        <w:tc>
          <w:tcPr>
            <w:tcW w:w="1664" w:type="dxa"/>
            <w:gridSpan w:val="2"/>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MPMP-504</w:t>
            </w:r>
          </w:p>
        </w:tc>
        <w:tc>
          <w:tcPr>
            <w:tcW w:w="1655" w:type="dxa"/>
            <w:tcBorders>
              <w:righ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503" w:type="dxa"/>
            <w:tcBorders>
              <w:left w:val="single" w:sz="4" w:space="0" w:color="auto"/>
            </w:tcBorders>
          </w:tcPr>
          <w:p w:rsidR="00A7584F" w:rsidRPr="00BB6E58"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E27036" w:rsidRPr="008529AA" w:rsidTr="00206520">
        <w:trPr>
          <w:trHeight w:val="390"/>
        </w:trPr>
        <w:tc>
          <w:tcPr>
            <w:tcW w:w="10350" w:type="dxa"/>
            <w:gridSpan w:val="5"/>
            <w:tcBorders>
              <w:top w:val="single" w:sz="4" w:space="0" w:color="000000"/>
              <w:left w:val="nil"/>
              <w:bottom w:val="single" w:sz="4" w:space="0" w:color="auto"/>
              <w:right w:val="nil"/>
            </w:tcBorders>
            <w:shd w:val="clear" w:color="auto" w:fill="BFBFBF" w:themeFill="background1" w:themeFillShade="BF"/>
          </w:tcPr>
          <w:p w:rsidR="00E27036" w:rsidRPr="00437BA3" w:rsidRDefault="00771BF5" w:rsidP="00204D52">
            <w:pPr>
              <w:pStyle w:val="BodyText0"/>
              <w:spacing w:line="360" w:lineRule="auto"/>
              <w:rPr>
                <w:rFonts w:ascii="Times New Roman" w:hAnsi="Times New Roman" w:cs="Times New Roman"/>
                <w:b/>
                <w:bCs/>
                <w:sz w:val="28"/>
                <w:szCs w:val="28"/>
              </w:rPr>
            </w:pPr>
            <w:r>
              <w:rPr>
                <w:rFonts w:ascii="Times New Roman" w:hAnsi="Times New Roman" w:cs="Times New Roman"/>
                <w:sz w:val="24"/>
                <w:szCs w:val="24"/>
              </w:rPr>
              <w:t xml:space="preserve">                                       </w:t>
            </w:r>
            <w:r w:rsidR="00E27036" w:rsidRPr="00437BA3">
              <w:rPr>
                <w:rFonts w:ascii="Times New Roman" w:hAnsi="Times New Roman" w:cs="Times New Roman"/>
                <w:b/>
                <w:sz w:val="28"/>
                <w:szCs w:val="28"/>
              </w:rPr>
              <w:t>Focus: Development Management</w:t>
            </w:r>
          </w:p>
        </w:tc>
      </w:tr>
      <w:tr w:rsidR="00E27036" w:rsidRPr="008529AA" w:rsidTr="00206520">
        <w:trPr>
          <w:trHeight w:val="630"/>
        </w:trPr>
        <w:tc>
          <w:tcPr>
            <w:tcW w:w="5528" w:type="dxa"/>
            <w:tcBorders>
              <w:top w:val="single" w:sz="4" w:space="0" w:color="auto"/>
              <w:left w:val="single" w:sz="4" w:space="0" w:color="000000"/>
              <w:bottom w:val="single" w:sz="4" w:space="0" w:color="auto"/>
              <w:right w:val="single" w:sz="4" w:space="0" w:color="000000"/>
            </w:tcBorders>
          </w:tcPr>
          <w:p w:rsidR="00E27036" w:rsidRDefault="00E27036" w:rsidP="00A7584F">
            <w:pPr>
              <w:ind w:left="1350" w:hanging="1350"/>
              <w:rPr>
                <w:rFonts w:ascii="Times New Roman" w:hAnsi="Times New Roman" w:cs="Times New Roman"/>
                <w:sz w:val="24"/>
                <w:szCs w:val="24"/>
              </w:rPr>
            </w:pPr>
            <w:r w:rsidRPr="008529AA">
              <w:rPr>
                <w:rFonts w:ascii="Times New Roman" w:hAnsi="Times New Roman" w:cs="Times New Roman"/>
                <w:sz w:val="24"/>
                <w:szCs w:val="24"/>
              </w:rPr>
              <w:t>Development Policy and Management: Focus on Ethiopia</w:t>
            </w:r>
          </w:p>
        </w:tc>
        <w:tc>
          <w:tcPr>
            <w:tcW w:w="1664" w:type="dxa"/>
            <w:gridSpan w:val="2"/>
            <w:tcBorders>
              <w:top w:val="single" w:sz="4" w:space="0" w:color="auto"/>
              <w:left w:val="single" w:sz="4" w:space="0" w:color="000000"/>
              <w:right w:val="single" w:sz="4" w:space="0" w:color="000000"/>
            </w:tcBorders>
          </w:tcPr>
          <w:p w:rsidR="00E27036" w:rsidRDefault="00E2703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MPMP-509</w:t>
            </w:r>
          </w:p>
        </w:tc>
        <w:tc>
          <w:tcPr>
            <w:tcW w:w="1655" w:type="dxa"/>
            <w:tcBorders>
              <w:top w:val="single" w:sz="4" w:space="0" w:color="auto"/>
              <w:left w:val="single" w:sz="4" w:space="0" w:color="000000"/>
              <w:right w:val="single" w:sz="4" w:space="0" w:color="auto"/>
            </w:tcBorders>
          </w:tcPr>
          <w:p w:rsidR="00E27036" w:rsidRDefault="00E2703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4 credit hrs</w:t>
            </w:r>
          </w:p>
        </w:tc>
        <w:tc>
          <w:tcPr>
            <w:tcW w:w="1503" w:type="dxa"/>
            <w:tcBorders>
              <w:top w:val="single" w:sz="4" w:space="0" w:color="auto"/>
              <w:left w:val="single" w:sz="4" w:space="0" w:color="auto"/>
              <w:right w:val="single" w:sz="4" w:space="0" w:color="000000"/>
            </w:tcBorders>
          </w:tcPr>
          <w:p w:rsidR="00E27036" w:rsidRDefault="00E2703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E27036" w:rsidRPr="008529AA" w:rsidTr="00206520">
        <w:tc>
          <w:tcPr>
            <w:tcW w:w="5528" w:type="dxa"/>
            <w:tcBorders>
              <w:top w:val="single" w:sz="4" w:space="0" w:color="000000"/>
              <w:left w:val="single" w:sz="4" w:space="0" w:color="000000"/>
              <w:bottom w:val="single" w:sz="4" w:space="0" w:color="000000"/>
              <w:right w:val="single" w:sz="4" w:space="0" w:color="000000"/>
            </w:tcBorders>
          </w:tcPr>
          <w:p w:rsidR="00A7584F" w:rsidRPr="008529AA" w:rsidRDefault="00A7584F" w:rsidP="00A7584F">
            <w:pPr>
              <w:ind w:left="1350" w:hanging="1350"/>
              <w:rPr>
                <w:rFonts w:ascii="Times New Roman" w:hAnsi="Times New Roman" w:cs="Times New Roman"/>
                <w:sz w:val="24"/>
                <w:szCs w:val="24"/>
              </w:rPr>
            </w:pPr>
            <w:r w:rsidRPr="008529AA">
              <w:rPr>
                <w:rFonts w:ascii="Times New Roman" w:hAnsi="Times New Roman" w:cs="Times New Roman"/>
                <w:sz w:val="24"/>
                <w:szCs w:val="24"/>
              </w:rPr>
              <w:t xml:space="preserve">Sustainable Development Management </w:t>
            </w:r>
          </w:p>
        </w:tc>
        <w:tc>
          <w:tcPr>
            <w:tcW w:w="1664" w:type="dxa"/>
            <w:gridSpan w:val="2"/>
            <w:tcBorders>
              <w:top w:val="single" w:sz="4" w:space="0" w:color="000000"/>
              <w:left w:val="single" w:sz="4" w:space="0" w:color="000000"/>
              <w:bottom w:val="single" w:sz="4" w:space="0" w:color="000000"/>
              <w:right w:val="single" w:sz="4" w:space="0" w:color="000000"/>
            </w:tcBorders>
          </w:tcPr>
          <w:p w:rsidR="00A7584F" w:rsidRPr="008529AA" w:rsidRDefault="00A7584F"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MPMP-510</w:t>
            </w:r>
          </w:p>
        </w:tc>
        <w:tc>
          <w:tcPr>
            <w:tcW w:w="1655" w:type="dxa"/>
            <w:tcBorders>
              <w:top w:val="single" w:sz="4" w:space="0" w:color="000000"/>
              <w:left w:val="single" w:sz="4" w:space="0" w:color="000000"/>
              <w:bottom w:val="single" w:sz="4" w:space="0" w:color="000000"/>
              <w:right w:val="single" w:sz="4" w:space="0" w:color="auto"/>
            </w:tcBorders>
          </w:tcPr>
          <w:p w:rsidR="00A7584F" w:rsidRPr="008529AA" w:rsidRDefault="00A7584F"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3 credit hrs</w:t>
            </w:r>
          </w:p>
        </w:tc>
        <w:tc>
          <w:tcPr>
            <w:tcW w:w="1503" w:type="dxa"/>
            <w:tcBorders>
              <w:top w:val="single" w:sz="4" w:space="0" w:color="000000"/>
              <w:left w:val="single" w:sz="4" w:space="0" w:color="auto"/>
              <w:bottom w:val="single" w:sz="4" w:space="0" w:color="000000"/>
              <w:right w:val="single" w:sz="4" w:space="0" w:color="000000"/>
            </w:tcBorders>
          </w:tcPr>
          <w:p w:rsidR="00A7584F" w:rsidRPr="008529AA"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E27036" w:rsidRPr="008529AA" w:rsidTr="00206520">
        <w:tc>
          <w:tcPr>
            <w:tcW w:w="5528" w:type="dxa"/>
            <w:tcBorders>
              <w:top w:val="single" w:sz="4" w:space="0" w:color="000000"/>
              <w:left w:val="single" w:sz="4" w:space="0" w:color="000000"/>
              <w:bottom w:val="single" w:sz="4" w:space="0" w:color="000000"/>
              <w:right w:val="single" w:sz="4" w:space="0" w:color="000000"/>
            </w:tcBorders>
          </w:tcPr>
          <w:p w:rsidR="00A7584F" w:rsidRPr="00A7584F" w:rsidRDefault="00A7584F" w:rsidP="00A7584F">
            <w:pPr>
              <w:ind w:left="1350" w:hanging="1350"/>
              <w:rPr>
                <w:rFonts w:ascii="Times New Roman" w:hAnsi="Times New Roman" w:cs="Times New Roman"/>
                <w:sz w:val="24"/>
                <w:szCs w:val="24"/>
              </w:rPr>
            </w:pPr>
            <w:r w:rsidRPr="00054B26">
              <w:rPr>
                <w:rFonts w:ascii="Times New Roman" w:hAnsi="Times New Roman" w:cs="Times New Roman"/>
                <w:sz w:val="24"/>
                <w:szCs w:val="24"/>
              </w:rPr>
              <w:t xml:space="preserve">Governance, Politics and Development </w:t>
            </w:r>
          </w:p>
        </w:tc>
        <w:tc>
          <w:tcPr>
            <w:tcW w:w="1664" w:type="dxa"/>
            <w:gridSpan w:val="2"/>
            <w:tcBorders>
              <w:top w:val="single" w:sz="4" w:space="0" w:color="000000"/>
              <w:left w:val="single" w:sz="4" w:space="0" w:color="000000"/>
              <w:bottom w:val="single" w:sz="4" w:space="0" w:color="000000"/>
              <w:right w:val="single" w:sz="4" w:space="0" w:color="000000"/>
            </w:tcBorders>
          </w:tcPr>
          <w:p w:rsidR="00A7584F" w:rsidRPr="008529AA" w:rsidRDefault="00A7584F"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MPMP-514</w:t>
            </w:r>
          </w:p>
        </w:tc>
        <w:tc>
          <w:tcPr>
            <w:tcW w:w="1655" w:type="dxa"/>
            <w:tcBorders>
              <w:top w:val="single" w:sz="4" w:space="0" w:color="000000"/>
              <w:left w:val="single" w:sz="4" w:space="0" w:color="000000"/>
              <w:bottom w:val="single" w:sz="4" w:space="0" w:color="000000"/>
              <w:right w:val="single" w:sz="4" w:space="0" w:color="auto"/>
            </w:tcBorders>
          </w:tcPr>
          <w:p w:rsidR="00A7584F" w:rsidRPr="008529AA" w:rsidRDefault="00A7584F"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 xml:space="preserve">3 credit hrs </w:t>
            </w:r>
          </w:p>
        </w:tc>
        <w:tc>
          <w:tcPr>
            <w:tcW w:w="1503" w:type="dxa"/>
            <w:tcBorders>
              <w:top w:val="single" w:sz="4" w:space="0" w:color="000000"/>
              <w:left w:val="single" w:sz="4" w:space="0" w:color="auto"/>
              <w:bottom w:val="single" w:sz="4" w:space="0" w:color="000000"/>
              <w:right w:val="single" w:sz="4" w:space="0" w:color="000000"/>
            </w:tcBorders>
          </w:tcPr>
          <w:p w:rsidR="00A7584F" w:rsidRPr="008529AA"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E27036" w:rsidRPr="008529AA" w:rsidTr="00206520">
        <w:tc>
          <w:tcPr>
            <w:tcW w:w="5528" w:type="dxa"/>
            <w:tcBorders>
              <w:top w:val="single" w:sz="4" w:space="0" w:color="000000"/>
              <w:left w:val="single" w:sz="4" w:space="0" w:color="000000"/>
              <w:bottom w:val="single" w:sz="4" w:space="0" w:color="000000"/>
              <w:right w:val="single" w:sz="4" w:space="0" w:color="000000"/>
            </w:tcBorders>
          </w:tcPr>
          <w:p w:rsidR="00A7584F" w:rsidRPr="00A7584F" w:rsidRDefault="00A7584F" w:rsidP="00A7584F">
            <w:pPr>
              <w:spacing w:line="360" w:lineRule="auto"/>
              <w:ind w:left="1350" w:hanging="1350"/>
              <w:rPr>
                <w:rFonts w:ascii="Times New Roman" w:hAnsi="Times New Roman" w:cs="Times New Roman"/>
                <w:sz w:val="24"/>
                <w:szCs w:val="24"/>
              </w:rPr>
            </w:pPr>
            <w:r w:rsidRPr="00A7584F">
              <w:rPr>
                <w:rFonts w:ascii="Times New Roman" w:hAnsi="Times New Roman" w:cs="Times New Roman"/>
                <w:sz w:val="24"/>
                <w:szCs w:val="24"/>
              </w:rPr>
              <w:t xml:space="preserve">Population, Environment and Development  </w:t>
            </w:r>
          </w:p>
        </w:tc>
        <w:tc>
          <w:tcPr>
            <w:tcW w:w="1664" w:type="dxa"/>
            <w:gridSpan w:val="2"/>
            <w:tcBorders>
              <w:top w:val="single" w:sz="4" w:space="0" w:color="000000"/>
              <w:left w:val="single" w:sz="4" w:space="0" w:color="000000"/>
              <w:bottom w:val="single" w:sz="4" w:space="0" w:color="000000"/>
              <w:right w:val="single" w:sz="4" w:space="0" w:color="000000"/>
            </w:tcBorders>
          </w:tcPr>
          <w:p w:rsidR="00A7584F" w:rsidRPr="00A7584F" w:rsidRDefault="00A7584F" w:rsidP="00A7584F">
            <w:pPr>
              <w:pStyle w:val="BodyText0"/>
              <w:spacing w:line="360" w:lineRule="auto"/>
              <w:rPr>
                <w:rFonts w:ascii="Times New Roman" w:hAnsi="Times New Roman" w:cs="Times New Roman"/>
                <w:bCs/>
                <w:sz w:val="24"/>
                <w:szCs w:val="24"/>
              </w:rPr>
            </w:pPr>
            <w:r w:rsidRPr="00A7584F">
              <w:rPr>
                <w:rFonts w:ascii="Times New Roman" w:hAnsi="Times New Roman" w:cs="Times New Roman"/>
                <w:bCs/>
                <w:sz w:val="24"/>
                <w:szCs w:val="24"/>
              </w:rPr>
              <w:t>MPMP-512</w:t>
            </w:r>
          </w:p>
        </w:tc>
        <w:tc>
          <w:tcPr>
            <w:tcW w:w="1655" w:type="dxa"/>
            <w:tcBorders>
              <w:top w:val="single" w:sz="4" w:space="0" w:color="000000"/>
              <w:left w:val="single" w:sz="4" w:space="0" w:color="000000"/>
              <w:bottom w:val="single" w:sz="4" w:space="0" w:color="000000"/>
              <w:right w:val="single" w:sz="4" w:space="0" w:color="auto"/>
            </w:tcBorders>
          </w:tcPr>
          <w:p w:rsidR="00A7584F" w:rsidRPr="008529AA" w:rsidRDefault="00A7584F"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3 credit hrs</w:t>
            </w:r>
          </w:p>
        </w:tc>
        <w:tc>
          <w:tcPr>
            <w:tcW w:w="1503" w:type="dxa"/>
            <w:tcBorders>
              <w:top w:val="single" w:sz="4" w:space="0" w:color="000000"/>
              <w:left w:val="single" w:sz="4" w:space="0" w:color="auto"/>
              <w:bottom w:val="single" w:sz="4" w:space="0" w:color="000000"/>
              <w:right w:val="single" w:sz="4" w:space="0" w:color="000000"/>
            </w:tcBorders>
          </w:tcPr>
          <w:p w:rsidR="00A7584F" w:rsidRPr="008529AA"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A7584F" w:rsidRPr="002B4DEF" w:rsidTr="00206520">
        <w:trPr>
          <w:trHeight w:val="615"/>
        </w:trPr>
        <w:tc>
          <w:tcPr>
            <w:tcW w:w="5528" w:type="dxa"/>
            <w:tcBorders>
              <w:top w:val="single" w:sz="4" w:space="0" w:color="000000"/>
              <w:left w:val="single" w:sz="4" w:space="0" w:color="000000"/>
              <w:bottom w:val="single" w:sz="4" w:space="0" w:color="auto"/>
              <w:right w:val="single" w:sz="4" w:space="0" w:color="000000"/>
            </w:tcBorders>
          </w:tcPr>
          <w:p w:rsidR="00A7584F" w:rsidRPr="002B4DEF" w:rsidRDefault="00A7584F" w:rsidP="00A7584F">
            <w:pPr>
              <w:ind w:left="1350" w:hanging="1350"/>
              <w:rPr>
                <w:rFonts w:ascii="Times New Roman" w:hAnsi="Times New Roman" w:cs="Times New Roman"/>
                <w:sz w:val="24"/>
                <w:szCs w:val="24"/>
              </w:rPr>
            </w:pPr>
            <w:r w:rsidRPr="002B4DEF">
              <w:rPr>
                <w:rFonts w:ascii="Times New Roman" w:hAnsi="Times New Roman" w:cs="Times New Roman"/>
                <w:sz w:val="24"/>
                <w:szCs w:val="24"/>
              </w:rPr>
              <w:t>Seminar on Emerging issues in Development and Development Cooperation</w:t>
            </w:r>
          </w:p>
        </w:tc>
        <w:tc>
          <w:tcPr>
            <w:tcW w:w="1664" w:type="dxa"/>
            <w:gridSpan w:val="2"/>
            <w:tcBorders>
              <w:top w:val="single" w:sz="4" w:space="0" w:color="000000"/>
              <w:left w:val="single" w:sz="4" w:space="0" w:color="000000"/>
              <w:bottom w:val="single" w:sz="4" w:space="0" w:color="auto"/>
              <w:right w:val="single" w:sz="4" w:space="0" w:color="000000"/>
            </w:tcBorders>
          </w:tcPr>
          <w:p w:rsidR="00A7584F" w:rsidRPr="002B4DEF" w:rsidRDefault="00A7584F"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 - 519</w:t>
            </w:r>
          </w:p>
        </w:tc>
        <w:tc>
          <w:tcPr>
            <w:tcW w:w="1655" w:type="dxa"/>
            <w:tcBorders>
              <w:top w:val="single" w:sz="4" w:space="0" w:color="000000"/>
              <w:left w:val="single" w:sz="4" w:space="0" w:color="000000"/>
              <w:bottom w:val="single" w:sz="4" w:space="0" w:color="auto"/>
              <w:right w:val="single" w:sz="4" w:space="0" w:color="auto"/>
            </w:tcBorders>
          </w:tcPr>
          <w:p w:rsidR="00A7584F" w:rsidRPr="002B4DEF"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w:t>
            </w:r>
            <w:r w:rsidRPr="002B4DEF">
              <w:rPr>
                <w:rFonts w:ascii="Times New Roman" w:hAnsi="Times New Roman" w:cs="Times New Roman"/>
                <w:bCs/>
                <w:sz w:val="24"/>
                <w:szCs w:val="24"/>
              </w:rPr>
              <w:t xml:space="preserve"> credit hr</w:t>
            </w:r>
          </w:p>
        </w:tc>
        <w:tc>
          <w:tcPr>
            <w:tcW w:w="1503" w:type="dxa"/>
            <w:tcBorders>
              <w:top w:val="single" w:sz="4" w:space="0" w:color="000000"/>
              <w:left w:val="single" w:sz="4" w:space="0" w:color="auto"/>
              <w:bottom w:val="single" w:sz="4" w:space="0" w:color="auto"/>
              <w:right w:val="single" w:sz="4" w:space="0" w:color="000000"/>
            </w:tcBorders>
          </w:tcPr>
          <w:p w:rsidR="00A7584F" w:rsidRPr="002B4DEF" w:rsidRDefault="00A7584F"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E27036" w:rsidRPr="002B4DEF" w:rsidTr="00206520">
        <w:trPr>
          <w:trHeight w:val="285"/>
        </w:trPr>
        <w:tc>
          <w:tcPr>
            <w:tcW w:w="5528" w:type="dxa"/>
            <w:tcBorders>
              <w:top w:val="single" w:sz="4" w:space="0" w:color="auto"/>
              <w:left w:val="single" w:sz="4" w:space="0" w:color="000000"/>
              <w:bottom w:val="single" w:sz="4" w:space="0" w:color="auto"/>
              <w:right w:val="single" w:sz="4" w:space="0" w:color="000000"/>
            </w:tcBorders>
          </w:tcPr>
          <w:p w:rsidR="00E27036" w:rsidRPr="002B4DEF" w:rsidRDefault="00E2703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Thesis 1</w:t>
            </w:r>
          </w:p>
        </w:tc>
        <w:tc>
          <w:tcPr>
            <w:tcW w:w="1664" w:type="dxa"/>
            <w:gridSpan w:val="2"/>
            <w:tcBorders>
              <w:top w:val="single" w:sz="4" w:space="0" w:color="auto"/>
              <w:left w:val="single" w:sz="4" w:space="0" w:color="000000"/>
              <w:bottom w:val="single" w:sz="4" w:space="0" w:color="auto"/>
              <w:right w:val="single" w:sz="4" w:space="0" w:color="000000"/>
            </w:tcBorders>
          </w:tcPr>
          <w:p w:rsidR="00E27036" w:rsidRPr="002B4DEF" w:rsidRDefault="00E2703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MPMP-517</w:t>
            </w:r>
          </w:p>
        </w:tc>
        <w:tc>
          <w:tcPr>
            <w:tcW w:w="1655" w:type="dxa"/>
            <w:tcBorders>
              <w:top w:val="single" w:sz="4" w:space="0" w:color="auto"/>
              <w:left w:val="single" w:sz="4" w:space="0" w:color="000000"/>
              <w:bottom w:val="single" w:sz="4" w:space="0" w:color="auto"/>
              <w:right w:val="single" w:sz="4" w:space="0" w:color="auto"/>
            </w:tcBorders>
          </w:tcPr>
          <w:p w:rsidR="00E27036" w:rsidRPr="002B4DEF" w:rsidRDefault="00E2703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2 credit hrs</w:t>
            </w:r>
          </w:p>
        </w:tc>
        <w:tc>
          <w:tcPr>
            <w:tcW w:w="1503" w:type="dxa"/>
            <w:tcBorders>
              <w:top w:val="single" w:sz="4" w:space="0" w:color="auto"/>
              <w:left w:val="single" w:sz="4" w:space="0" w:color="auto"/>
              <w:bottom w:val="single" w:sz="4" w:space="0" w:color="auto"/>
              <w:right w:val="single" w:sz="4" w:space="0" w:color="000000"/>
            </w:tcBorders>
          </w:tcPr>
          <w:p w:rsidR="00E27036" w:rsidRPr="002B4DEF" w:rsidRDefault="00E2703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E27036" w:rsidRPr="002B4DEF" w:rsidTr="00206520">
        <w:trPr>
          <w:trHeight w:val="345"/>
        </w:trPr>
        <w:tc>
          <w:tcPr>
            <w:tcW w:w="5528" w:type="dxa"/>
            <w:tcBorders>
              <w:top w:val="single" w:sz="4" w:space="0" w:color="auto"/>
              <w:left w:val="single" w:sz="4" w:space="0" w:color="000000"/>
              <w:bottom w:val="single" w:sz="4" w:space="0" w:color="auto"/>
              <w:right w:val="single" w:sz="4" w:space="0" w:color="000000"/>
            </w:tcBorders>
          </w:tcPr>
          <w:p w:rsidR="00E27036" w:rsidRPr="002B4DEF" w:rsidRDefault="00E27036" w:rsidP="00E27036">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 xml:space="preserve">Thesis 2 </w:t>
            </w:r>
          </w:p>
        </w:tc>
        <w:tc>
          <w:tcPr>
            <w:tcW w:w="1664" w:type="dxa"/>
            <w:gridSpan w:val="2"/>
            <w:tcBorders>
              <w:top w:val="single" w:sz="4" w:space="0" w:color="auto"/>
              <w:left w:val="single" w:sz="4" w:space="0" w:color="000000"/>
              <w:bottom w:val="single" w:sz="4" w:space="0" w:color="auto"/>
              <w:right w:val="single" w:sz="4" w:space="0" w:color="000000"/>
            </w:tcBorders>
          </w:tcPr>
          <w:p w:rsidR="00E27036" w:rsidRPr="002B4DEF" w:rsidRDefault="00E27036" w:rsidP="00E27036">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MPMP-518</w:t>
            </w:r>
          </w:p>
        </w:tc>
        <w:tc>
          <w:tcPr>
            <w:tcW w:w="1655" w:type="dxa"/>
            <w:tcBorders>
              <w:top w:val="single" w:sz="4" w:space="0" w:color="auto"/>
              <w:left w:val="single" w:sz="4" w:space="0" w:color="000000"/>
              <w:bottom w:val="single" w:sz="4" w:space="0" w:color="auto"/>
              <w:right w:val="single" w:sz="4" w:space="0" w:color="auto"/>
            </w:tcBorders>
          </w:tcPr>
          <w:p w:rsidR="00E27036" w:rsidRPr="002B4DEF" w:rsidRDefault="00E27036" w:rsidP="00E27036">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4 credit hrs</w:t>
            </w:r>
          </w:p>
        </w:tc>
        <w:tc>
          <w:tcPr>
            <w:tcW w:w="1503" w:type="dxa"/>
            <w:tcBorders>
              <w:top w:val="single" w:sz="4" w:space="0" w:color="auto"/>
              <w:left w:val="single" w:sz="4" w:space="0" w:color="auto"/>
              <w:bottom w:val="single" w:sz="4" w:space="0" w:color="auto"/>
              <w:right w:val="single" w:sz="4" w:space="0" w:color="000000"/>
            </w:tcBorders>
          </w:tcPr>
          <w:p w:rsidR="00E27036" w:rsidRPr="002B4DEF" w:rsidRDefault="00E27036" w:rsidP="00E27036">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771BF5" w:rsidRPr="002B4DEF" w:rsidTr="00206520">
        <w:trPr>
          <w:trHeight w:val="189"/>
        </w:trPr>
        <w:tc>
          <w:tcPr>
            <w:tcW w:w="10350" w:type="dxa"/>
            <w:gridSpan w:val="5"/>
            <w:tcBorders>
              <w:top w:val="single" w:sz="4" w:space="0" w:color="auto"/>
              <w:left w:val="nil"/>
              <w:bottom w:val="single" w:sz="4" w:space="0" w:color="000000"/>
              <w:right w:val="nil"/>
            </w:tcBorders>
            <w:shd w:val="clear" w:color="auto" w:fill="BFBFBF" w:themeFill="background1" w:themeFillShade="BF"/>
          </w:tcPr>
          <w:p w:rsidR="00771BF5" w:rsidRPr="00437BA3" w:rsidRDefault="00771BF5" w:rsidP="00437BA3">
            <w:pPr>
              <w:pStyle w:val="BodyText0"/>
              <w:spacing w:line="360" w:lineRule="auto"/>
              <w:jc w:val="center"/>
              <w:rPr>
                <w:rFonts w:ascii="Times New Roman" w:hAnsi="Times New Roman" w:cs="Times New Roman"/>
                <w:b/>
                <w:bCs/>
                <w:sz w:val="28"/>
                <w:szCs w:val="28"/>
              </w:rPr>
            </w:pPr>
            <w:r w:rsidRPr="00437BA3">
              <w:rPr>
                <w:rFonts w:ascii="Times New Roman" w:hAnsi="Times New Roman" w:cs="Times New Roman"/>
                <w:b/>
                <w:sz w:val="28"/>
                <w:szCs w:val="28"/>
              </w:rPr>
              <w:t>Focus: public Policy</w:t>
            </w:r>
          </w:p>
        </w:tc>
      </w:tr>
      <w:tr w:rsidR="00FC0246" w:rsidRPr="00E2041E" w:rsidTr="00206520">
        <w:tc>
          <w:tcPr>
            <w:tcW w:w="5528" w:type="dxa"/>
          </w:tcPr>
          <w:p w:rsidR="00FC0246" w:rsidRPr="00C51FF3" w:rsidRDefault="00FC024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sz w:val="24"/>
                <w:szCs w:val="24"/>
              </w:rPr>
              <w:t xml:space="preserve">Public Policy Analysis </w:t>
            </w:r>
          </w:p>
        </w:tc>
        <w:tc>
          <w:tcPr>
            <w:tcW w:w="1664" w:type="dxa"/>
            <w:gridSpan w:val="2"/>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MPMP-506</w:t>
            </w:r>
          </w:p>
        </w:tc>
        <w:tc>
          <w:tcPr>
            <w:tcW w:w="1655" w:type="dxa"/>
            <w:tcBorders>
              <w:right w:val="single" w:sz="4" w:space="0" w:color="auto"/>
            </w:tcBorders>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503" w:type="dxa"/>
            <w:tcBorders>
              <w:left w:val="single" w:sz="4" w:space="0" w:color="auto"/>
            </w:tcBorders>
          </w:tcPr>
          <w:p w:rsidR="00FC0246" w:rsidRPr="00C51FF3" w:rsidRDefault="00FC024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FC0246" w:rsidRPr="00E2041E" w:rsidTr="00206520">
        <w:tc>
          <w:tcPr>
            <w:tcW w:w="5528" w:type="dxa"/>
          </w:tcPr>
          <w:p w:rsidR="00FC0246" w:rsidRPr="00C51FF3" w:rsidRDefault="00FC024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sz w:val="24"/>
                <w:szCs w:val="24"/>
              </w:rPr>
              <w:t xml:space="preserve">Policy and Institutional Reforms </w:t>
            </w:r>
          </w:p>
        </w:tc>
        <w:tc>
          <w:tcPr>
            <w:tcW w:w="1664" w:type="dxa"/>
            <w:gridSpan w:val="2"/>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MPMP-507</w:t>
            </w:r>
          </w:p>
        </w:tc>
        <w:tc>
          <w:tcPr>
            <w:tcW w:w="1655" w:type="dxa"/>
            <w:tcBorders>
              <w:right w:val="single" w:sz="4" w:space="0" w:color="auto"/>
            </w:tcBorders>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503" w:type="dxa"/>
            <w:tcBorders>
              <w:left w:val="single" w:sz="4" w:space="0" w:color="auto"/>
            </w:tcBorders>
          </w:tcPr>
          <w:p w:rsidR="00FC0246" w:rsidRPr="00C51FF3" w:rsidRDefault="00FC024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C0246" w:rsidRPr="00E2041E" w:rsidTr="00206520">
        <w:trPr>
          <w:trHeight w:val="332"/>
        </w:trPr>
        <w:tc>
          <w:tcPr>
            <w:tcW w:w="5528" w:type="dxa"/>
          </w:tcPr>
          <w:p w:rsidR="00FC0246" w:rsidRPr="00C51FF3" w:rsidRDefault="00FC024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sz w:val="24"/>
                <w:szCs w:val="24"/>
              </w:rPr>
              <w:t xml:space="preserve">Social Policy Analysis </w:t>
            </w:r>
          </w:p>
        </w:tc>
        <w:tc>
          <w:tcPr>
            <w:tcW w:w="1664" w:type="dxa"/>
            <w:gridSpan w:val="2"/>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MPMP-508</w:t>
            </w:r>
          </w:p>
        </w:tc>
        <w:tc>
          <w:tcPr>
            <w:tcW w:w="1655" w:type="dxa"/>
            <w:tcBorders>
              <w:right w:val="single" w:sz="4" w:space="0" w:color="auto"/>
            </w:tcBorders>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503" w:type="dxa"/>
            <w:tcBorders>
              <w:left w:val="single" w:sz="4" w:space="0" w:color="auto"/>
            </w:tcBorders>
          </w:tcPr>
          <w:p w:rsidR="00FC0246" w:rsidRPr="00C51FF3" w:rsidRDefault="00FC024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C0246" w:rsidRPr="00E2041E" w:rsidTr="00437BA3">
        <w:trPr>
          <w:trHeight w:val="332"/>
        </w:trPr>
        <w:tc>
          <w:tcPr>
            <w:tcW w:w="5535" w:type="dxa"/>
            <w:gridSpan w:val="2"/>
            <w:tcBorders>
              <w:right w:val="single" w:sz="4" w:space="0" w:color="auto"/>
            </w:tcBorders>
            <w:shd w:val="clear" w:color="auto" w:fill="auto"/>
          </w:tcPr>
          <w:p w:rsidR="00FC0246" w:rsidRPr="00C51FF3" w:rsidRDefault="00FC024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bCs/>
                <w:sz w:val="24"/>
                <w:szCs w:val="24"/>
              </w:rPr>
              <w:t>Ethics and Public Policy</w:t>
            </w:r>
          </w:p>
        </w:tc>
        <w:tc>
          <w:tcPr>
            <w:tcW w:w="1657" w:type="dxa"/>
            <w:tcBorders>
              <w:left w:val="single" w:sz="4" w:space="0" w:color="auto"/>
              <w:bottom w:val="single" w:sz="4" w:space="0" w:color="auto"/>
            </w:tcBorders>
            <w:shd w:val="clear" w:color="auto" w:fill="auto"/>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MPMP-513</w:t>
            </w:r>
          </w:p>
        </w:tc>
        <w:tc>
          <w:tcPr>
            <w:tcW w:w="1655" w:type="dxa"/>
            <w:tcBorders>
              <w:bottom w:val="single" w:sz="4" w:space="0" w:color="auto"/>
              <w:right w:val="single" w:sz="4" w:space="0" w:color="auto"/>
            </w:tcBorders>
            <w:shd w:val="clear" w:color="auto" w:fill="auto"/>
          </w:tcPr>
          <w:p w:rsidR="00FC0246" w:rsidRPr="00C51FF3" w:rsidRDefault="00FC024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503" w:type="dxa"/>
            <w:tcBorders>
              <w:left w:val="single" w:sz="4" w:space="0" w:color="auto"/>
              <w:bottom w:val="single" w:sz="4" w:space="0" w:color="auto"/>
            </w:tcBorders>
            <w:shd w:val="clear" w:color="auto" w:fill="auto"/>
          </w:tcPr>
          <w:p w:rsidR="00FC0246" w:rsidRPr="00C51FF3" w:rsidRDefault="00FC024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437BA3" w:rsidRPr="002B4DEF" w:rsidTr="00437BA3">
        <w:trPr>
          <w:trHeight w:val="438"/>
        </w:trPr>
        <w:tc>
          <w:tcPr>
            <w:tcW w:w="5535" w:type="dxa"/>
            <w:gridSpan w:val="2"/>
            <w:tcBorders>
              <w:bottom w:val="single" w:sz="4" w:space="0" w:color="auto"/>
            </w:tcBorders>
          </w:tcPr>
          <w:p w:rsidR="00437BA3" w:rsidRPr="002B4DEF" w:rsidRDefault="00437BA3"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Seminar on Emerging Public Policy Issues</w:t>
            </w:r>
          </w:p>
        </w:tc>
        <w:tc>
          <w:tcPr>
            <w:tcW w:w="1657" w:type="dxa"/>
            <w:tcBorders>
              <w:bottom w:val="single" w:sz="4" w:space="0" w:color="auto"/>
            </w:tcBorders>
          </w:tcPr>
          <w:p w:rsidR="00437BA3" w:rsidRPr="002B4DEF" w:rsidRDefault="00437BA3"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 - 520</w:t>
            </w:r>
          </w:p>
        </w:tc>
        <w:tc>
          <w:tcPr>
            <w:tcW w:w="1655" w:type="dxa"/>
            <w:tcBorders>
              <w:bottom w:val="single" w:sz="4" w:space="0" w:color="auto"/>
              <w:right w:val="single" w:sz="4" w:space="0" w:color="auto"/>
            </w:tcBorders>
          </w:tcPr>
          <w:p w:rsidR="00437BA3" w:rsidRPr="002B4DEF" w:rsidRDefault="00437BA3"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2B4DEF">
              <w:rPr>
                <w:rFonts w:ascii="Times New Roman" w:hAnsi="Times New Roman" w:cs="Times New Roman"/>
                <w:bCs/>
                <w:sz w:val="24"/>
                <w:szCs w:val="24"/>
              </w:rPr>
              <w:t xml:space="preserve"> credit hr</w:t>
            </w:r>
          </w:p>
        </w:tc>
        <w:tc>
          <w:tcPr>
            <w:tcW w:w="1503" w:type="dxa"/>
            <w:tcBorders>
              <w:left w:val="single" w:sz="4" w:space="0" w:color="auto"/>
              <w:bottom w:val="single" w:sz="4" w:space="0" w:color="auto"/>
            </w:tcBorders>
          </w:tcPr>
          <w:p w:rsidR="00437BA3" w:rsidRPr="002B4DEF" w:rsidRDefault="00437BA3"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437BA3" w:rsidRPr="002B4DEF" w:rsidTr="00437BA3">
        <w:trPr>
          <w:trHeight w:val="615"/>
        </w:trPr>
        <w:tc>
          <w:tcPr>
            <w:tcW w:w="5535" w:type="dxa"/>
            <w:gridSpan w:val="2"/>
            <w:tcBorders>
              <w:top w:val="single" w:sz="4" w:space="0" w:color="auto"/>
              <w:bottom w:val="single" w:sz="4" w:space="0" w:color="auto"/>
            </w:tcBorders>
          </w:tcPr>
          <w:p w:rsidR="00437BA3" w:rsidRDefault="00437BA3" w:rsidP="00E27036">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lastRenderedPageBreak/>
              <w:t>Thesis 1</w:t>
            </w:r>
          </w:p>
        </w:tc>
        <w:tc>
          <w:tcPr>
            <w:tcW w:w="1657" w:type="dxa"/>
            <w:tcBorders>
              <w:top w:val="single" w:sz="4" w:space="0" w:color="auto"/>
              <w:bottom w:val="single" w:sz="4" w:space="0" w:color="auto"/>
            </w:tcBorders>
          </w:tcPr>
          <w:p w:rsidR="00437BA3" w:rsidRDefault="00437BA3" w:rsidP="00E27036">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MPMP-517</w:t>
            </w:r>
          </w:p>
        </w:tc>
        <w:tc>
          <w:tcPr>
            <w:tcW w:w="1655" w:type="dxa"/>
            <w:tcBorders>
              <w:top w:val="single" w:sz="4" w:space="0" w:color="auto"/>
              <w:bottom w:val="single" w:sz="4" w:space="0" w:color="auto"/>
              <w:right w:val="single" w:sz="4" w:space="0" w:color="auto"/>
            </w:tcBorders>
          </w:tcPr>
          <w:p w:rsidR="00437BA3" w:rsidRDefault="00437BA3" w:rsidP="00E27036">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2 credit hrs</w:t>
            </w:r>
          </w:p>
        </w:tc>
        <w:tc>
          <w:tcPr>
            <w:tcW w:w="1503" w:type="dxa"/>
            <w:tcBorders>
              <w:top w:val="single" w:sz="4" w:space="0" w:color="auto"/>
              <w:left w:val="single" w:sz="4" w:space="0" w:color="auto"/>
              <w:bottom w:val="single" w:sz="4" w:space="0" w:color="auto"/>
            </w:tcBorders>
          </w:tcPr>
          <w:p w:rsidR="00437BA3" w:rsidRDefault="00437BA3" w:rsidP="00E27036">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437BA3" w:rsidRPr="00A43CAB" w:rsidTr="00206520">
        <w:trPr>
          <w:trHeight w:val="270"/>
        </w:trPr>
        <w:tc>
          <w:tcPr>
            <w:tcW w:w="5535" w:type="dxa"/>
            <w:gridSpan w:val="2"/>
            <w:tcBorders>
              <w:top w:val="single" w:sz="4" w:space="0" w:color="auto"/>
            </w:tcBorders>
          </w:tcPr>
          <w:p w:rsidR="00437BA3" w:rsidRPr="002B4DEF" w:rsidRDefault="00437BA3" w:rsidP="00206520">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 xml:space="preserve">Thesis 2 </w:t>
            </w:r>
          </w:p>
        </w:tc>
        <w:tc>
          <w:tcPr>
            <w:tcW w:w="1657" w:type="dxa"/>
            <w:tcBorders>
              <w:top w:val="single" w:sz="4" w:space="0" w:color="auto"/>
            </w:tcBorders>
          </w:tcPr>
          <w:p w:rsidR="00437BA3" w:rsidRPr="002B4DEF" w:rsidRDefault="00437BA3" w:rsidP="00206520">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MPMP-518</w:t>
            </w:r>
          </w:p>
        </w:tc>
        <w:tc>
          <w:tcPr>
            <w:tcW w:w="1655" w:type="dxa"/>
            <w:tcBorders>
              <w:top w:val="single" w:sz="4" w:space="0" w:color="auto"/>
              <w:right w:val="single" w:sz="4" w:space="0" w:color="auto"/>
            </w:tcBorders>
          </w:tcPr>
          <w:p w:rsidR="00437BA3" w:rsidRPr="002B4DEF" w:rsidRDefault="00437BA3" w:rsidP="00206520">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Pr="002B4DEF">
              <w:rPr>
                <w:rFonts w:ascii="Times New Roman" w:hAnsi="Times New Roman" w:cs="Times New Roman"/>
                <w:bCs/>
                <w:sz w:val="24"/>
                <w:szCs w:val="24"/>
              </w:rPr>
              <w:t xml:space="preserve"> </w:t>
            </w:r>
            <w:r w:rsidRPr="00C51FF3">
              <w:rPr>
                <w:rFonts w:ascii="Times New Roman" w:hAnsi="Times New Roman" w:cs="Times New Roman"/>
                <w:bCs/>
                <w:sz w:val="24"/>
                <w:szCs w:val="24"/>
              </w:rPr>
              <w:t>credit hrs</w:t>
            </w:r>
          </w:p>
        </w:tc>
        <w:tc>
          <w:tcPr>
            <w:tcW w:w="1503" w:type="dxa"/>
            <w:tcBorders>
              <w:top w:val="single" w:sz="4" w:space="0" w:color="auto"/>
              <w:left w:val="single" w:sz="4" w:space="0" w:color="auto"/>
            </w:tcBorders>
          </w:tcPr>
          <w:p w:rsidR="00437BA3" w:rsidRPr="002B4DEF" w:rsidRDefault="00437BA3" w:rsidP="00206520">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437BA3" w:rsidRPr="00E2041E" w:rsidTr="00206520">
        <w:tc>
          <w:tcPr>
            <w:tcW w:w="10350" w:type="dxa"/>
            <w:gridSpan w:val="5"/>
            <w:tcBorders>
              <w:left w:val="nil"/>
              <w:right w:val="nil"/>
            </w:tcBorders>
            <w:shd w:val="clear" w:color="auto" w:fill="BFBFBF" w:themeFill="background1" w:themeFillShade="BF"/>
          </w:tcPr>
          <w:p w:rsidR="00437BA3" w:rsidRPr="00437BA3" w:rsidRDefault="00437BA3" w:rsidP="00437BA3">
            <w:pPr>
              <w:pStyle w:val="BodyText0"/>
              <w:spacing w:line="360" w:lineRule="auto"/>
              <w:jc w:val="center"/>
              <w:rPr>
                <w:rFonts w:ascii="Times New Roman" w:hAnsi="Times New Roman" w:cs="Times New Roman"/>
                <w:b/>
                <w:bCs/>
                <w:sz w:val="28"/>
                <w:szCs w:val="28"/>
              </w:rPr>
            </w:pPr>
            <w:r w:rsidRPr="00437BA3">
              <w:rPr>
                <w:rFonts w:ascii="Times New Roman" w:hAnsi="Times New Roman" w:cs="Times New Roman"/>
                <w:b/>
                <w:bCs/>
                <w:sz w:val="28"/>
                <w:szCs w:val="28"/>
              </w:rPr>
              <w:t>Focus: Governance</w:t>
            </w:r>
          </w:p>
        </w:tc>
      </w:tr>
      <w:tr w:rsidR="00437BA3" w:rsidRPr="00E2041E" w:rsidTr="0043727D">
        <w:trPr>
          <w:trHeight w:val="503"/>
        </w:trPr>
        <w:tc>
          <w:tcPr>
            <w:tcW w:w="5528" w:type="dxa"/>
          </w:tcPr>
          <w:tbl>
            <w:tblPr>
              <w:tblW w:w="0" w:type="auto"/>
              <w:tblBorders>
                <w:top w:val="nil"/>
                <w:left w:val="nil"/>
                <w:bottom w:val="nil"/>
                <w:right w:val="nil"/>
              </w:tblBorders>
              <w:tblLook w:val="0000" w:firstRow="0" w:lastRow="0" w:firstColumn="0" w:lastColumn="0" w:noHBand="0" w:noVBand="0"/>
            </w:tblPr>
            <w:tblGrid>
              <w:gridCol w:w="3975"/>
            </w:tblGrid>
            <w:tr w:rsidR="00437BA3" w:rsidRPr="00E2041E" w:rsidTr="00204D52">
              <w:trPr>
                <w:trHeight w:val="87"/>
              </w:trPr>
              <w:tc>
                <w:tcPr>
                  <w:tcW w:w="0" w:type="auto"/>
                </w:tcPr>
                <w:p w:rsidR="00437BA3" w:rsidRPr="00E2041E" w:rsidRDefault="00437BA3" w:rsidP="00204D52">
                  <w:pPr>
                    <w:autoSpaceDE w:val="0"/>
                    <w:autoSpaceDN w:val="0"/>
                    <w:adjustRightInd w:val="0"/>
                    <w:spacing w:after="0" w:line="240" w:lineRule="auto"/>
                    <w:rPr>
                      <w:rFonts w:ascii="Times New Roman" w:hAnsi="Times New Roman" w:cs="Times New Roman"/>
                      <w:color w:val="000000"/>
                      <w:sz w:val="24"/>
                      <w:szCs w:val="24"/>
                    </w:rPr>
                  </w:pPr>
                  <w:r w:rsidRPr="00054B26">
                    <w:rPr>
                      <w:rFonts w:ascii="Times New Roman" w:hAnsi="Times New Roman" w:cs="Times New Roman"/>
                      <w:color w:val="000000"/>
                      <w:sz w:val="24"/>
                      <w:szCs w:val="24"/>
                    </w:rPr>
                    <w:t>Governance, Politics and Development</w:t>
                  </w:r>
                  <w:r w:rsidRPr="00E2041E">
                    <w:rPr>
                      <w:rFonts w:ascii="Times New Roman" w:hAnsi="Times New Roman" w:cs="Times New Roman"/>
                      <w:color w:val="000000"/>
                      <w:sz w:val="24"/>
                      <w:szCs w:val="24"/>
                    </w:rPr>
                    <w:t xml:space="preserve"> </w:t>
                  </w:r>
                </w:p>
              </w:tc>
            </w:tr>
          </w:tbl>
          <w:p w:rsidR="00437BA3" w:rsidRPr="00E2041E" w:rsidRDefault="00437BA3" w:rsidP="00204D52">
            <w:pPr>
              <w:rPr>
                <w:rFonts w:ascii="Times New Roman" w:eastAsia="Calibri" w:hAnsi="Times New Roman" w:cs="Times New Roman"/>
                <w:sz w:val="24"/>
                <w:szCs w:val="24"/>
              </w:rPr>
            </w:pPr>
          </w:p>
        </w:tc>
        <w:tc>
          <w:tcPr>
            <w:tcW w:w="1664" w:type="dxa"/>
            <w:gridSpan w:val="2"/>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MPMP-514</w:t>
            </w:r>
          </w:p>
        </w:tc>
        <w:tc>
          <w:tcPr>
            <w:tcW w:w="1655" w:type="dxa"/>
            <w:tcBorders>
              <w:righ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4 credit hrs</w:t>
            </w:r>
          </w:p>
        </w:tc>
        <w:tc>
          <w:tcPr>
            <w:tcW w:w="1503" w:type="dxa"/>
            <w:tcBorders>
              <w:lef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437BA3" w:rsidRPr="00E2041E" w:rsidTr="00206520">
        <w:tc>
          <w:tcPr>
            <w:tcW w:w="5528" w:type="dxa"/>
          </w:tcPr>
          <w:p w:rsidR="00437BA3" w:rsidRPr="00E2041E" w:rsidRDefault="00437BA3" w:rsidP="00204D52">
            <w:pPr>
              <w:rPr>
                <w:rFonts w:ascii="Times New Roman" w:eastAsia="Calibri" w:hAnsi="Times New Roman" w:cs="Times New Roman"/>
                <w:sz w:val="24"/>
                <w:szCs w:val="24"/>
              </w:rPr>
            </w:pPr>
            <w:r w:rsidRPr="00E2041E">
              <w:rPr>
                <w:rFonts w:ascii="Times New Roman" w:hAnsi="Times New Roman" w:cs="Times New Roman"/>
                <w:sz w:val="24"/>
                <w:szCs w:val="24"/>
              </w:rPr>
              <w:t>Public Policy Analysis</w:t>
            </w:r>
          </w:p>
        </w:tc>
        <w:tc>
          <w:tcPr>
            <w:tcW w:w="1664" w:type="dxa"/>
            <w:gridSpan w:val="2"/>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MPMP-506</w:t>
            </w:r>
          </w:p>
        </w:tc>
        <w:tc>
          <w:tcPr>
            <w:tcW w:w="1655" w:type="dxa"/>
            <w:tcBorders>
              <w:righ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3 credit hrs</w:t>
            </w:r>
          </w:p>
        </w:tc>
        <w:tc>
          <w:tcPr>
            <w:tcW w:w="1503" w:type="dxa"/>
            <w:tcBorders>
              <w:lef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437BA3" w:rsidRPr="00E2041E" w:rsidTr="00206520">
        <w:tc>
          <w:tcPr>
            <w:tcW w:w="5528" w:type="dxa"/>
          </w:tcPr>
          <w:p w:rsidR="00437BA3" w:rsidRPr="00E2041E" w:rsidRDefault="00437BA3" w:rsidP="00204D52">
            <w:pPr>
              <w:rPr>
                <w:rFonts w:ascii="Times New Roman" w:eastAsia="Calibri" w:hAnsi="Times New Roman" w:cs="Times New Roman"/>
                <w:sz w:val="24"/>
                <w:szCs w:val="24"/>
              </w:rPr>
            </w:pPr>
            <w:r w:rsidRPr="00E2041E">
              <w:rPr>
                <w:rFonts w:ascii="Times New Roman" w:hAnsi="Times New Roman" w:cs="Times New Roman"/>
                <w:bCs/>
                <w:color w:val="000000"/>
                <w:sz w:val="24"/>
                <w:szCs w:val="24"/>
              </w:rPr>
              <w:t>Governance And Institutional Reforms</w:t>
            </w:r>
          </w:p>
        </w:tc>
        <w:tc>
          <w:tcPr>
            <w:tcW w:w="1664" w:type="dxa"/>
            <w:gridSpan w:val="2"/>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MPMP-515</w:t>
            </w:r>
          </w:p>
        </w:tc>
        <w:tc>
          <w:tcPr>
            <w:tcW w:w="1655" w:type="dxa"/>
            <w:tcBorders>
              <w:righ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 xml:space="preserve">3 credit hrs </w:t>
            </w:r>
          </w:p>
        </w:tc>
        <w:tc>
          <w:tcPr>
            <w:tcW w:w="1503" w:type="dxa"/>
            <w:tcBorders>
              <w:lef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437BA3" w:rsidRPr="00E2041E" w:rsidTr="0043727D">
        <w:trPr>
          <w:trHeight w:val="485"/>
        </w:trPr>
        <w:tc>
          <w:tcPr>
            <w:tcW w:w="5528" w:type="dxa"/>
            <w:tcBorders>
              <w:bottom w:val="single" w:sz="4" w:space="0" w:color="auto"/>
            </w:tcBorders>
          </w:tcPr>
          <w:p w:rsidR="00437BA3" w:rsidRPr="0043727D" w:rsidRDefault="00437BA3" w:rsidP="0043727D">
            <w:pPr>
              <w:autoSpaceDE w:val="0"/>
              <w:autoSpaceDN w:val="0"/>
              <w:adjustRightInd w:val="0"/>
              <w:spacing w:after="0" w:line="240" w:lineRule="auto"/>
              <w:rPr>
                <w:rFonts w:ascii="Times New Roman" w:hAnsi="Times New Roman" w:cs="Times New Roman"/>
                <w:color w:val="000000"/>
                <w:sz w:val="24"/>
                <w:szCs w:val="24"/>
              </w:rPr>
            </w:pPr>
            <w:r w:rsidRPr="00E2041E">
              <w:rPr>
                <w:rFonts w:ascii="Times New Roman" w:eastAsia="Calibri" w:hAnsi="Times New Roman" w:cs="Times New Roman"/>
                <w:sz w:val="24"/>
                <w:szCs w:val="24"/>
              </w:rPr>
              <w:t>Environment and Resource Governance</w:t>
            </w:r>
          </w:p>
        </w:tc>
        <w:tc>
          <w:tcPr>
            <w:tcW w:w="1664" w:type="dxa"/>
            <w:gridSpan w:val="2"/>
            <w:tcBorders>
              <w:bottom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MPMP-516</w:t>
            </w:r>
          </w:p>
        </w:tc>
        <w:tc>
          <w:tcPr>
            <w:tcW w:w="1655" w:type="dxa"/>
            <w:tcBorders>
              <w:bottom w:val="single" w:sz="4" w:space="0" w:color="auto"/>
              <w:right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3 credit hrs</w:t>
            </w:r>
          </w:p>
        </w:tc>
        <w:tc>
          <w:tcPr>
            <w:tcW w:w="1503" w:type="dxa"/>
            <w:tcBorders>
              <w:left w:val="single" w:sz="4" w:space="0" w:color="auto"/>
              <w:bottom w:val="single" w:sz="4" w:space="0" w:color="auto"/>
            </w:tcBorders>
          </w:tcPr>
          <w:p w:rsidR="00437BA3" w:rsidRPr="00E2041E" w:rsidRDefault="00437BA3"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43727D" w:rsidRPr="00E2041E" w:rsidTr="0043727D">
        <w:trPr>
          <w:trHeight w:val="683"/>
        </w:trPr>
        <w:tc>
          <w:tcPr>
            <w:tcW w:w="5528" w:type="dxa"/>
            <w:tcBorders>
              <w:top w:val="single" w:sz="4" w:space="0" w:color="auto"/>
            </w:tcBorders>
          </w:tcPr>
          <w:p w:rsidR="0043727D" w:rsidRPr="002B4DEF" w:rsidRDefault="0043727D"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Seminar on Comparative governance and political system</w:t>
            </w:r>
          </w:p>
        </w:tc>
        <w:tc>
          <w:tcPr>
            <w:tcW w:w="1664" w:type="dxa"/>
            <w:gridSpan w:val="2"/>
            <w:tcBorders>
              <w:top w:val="single" w:sz="4" w:space="0" w:color="auto"/>
            </w:tcBorders>
          </w:tcPr>
          <w:p w:rsidR="0043727D" w:rsidRPr="002B4DEF" w:rsidRDefault="0043727D"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 - 521</w:t>
            </w:r>
          </w:p>
        </w:tc>
        <w:tc>
          <w:tcPr>
            <w:tcW w:w="1655" w:type="dxa"/>
            <w:tcBorders>
              <w:top w:val="single" w:sz="4" w:space="0" w:color="auto"/>
              <w:right w:val="single" w:sz="4" w:space="0" w:color="auto"/>
            </w:tcBorders>
          </w:tcPr>
          <w:p w:rsidR="0043727D" w:rsidRPr="002B4DEF" w:rsidRDefault="0043727D"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 credit hr</w:t>
            </w:r>
          </w:p>
        </w:tc>
        <w:tc>
          <w:tcPr>
            <w:tcW w:w="1503" w:type="dxa"/>
            <w:tcBorders>
              <w:top w:val="single" w:sz="4" w:space="0" w:color="auto"/>
              <w:left w:val="single" w:sz="4" w:space="0" w:color="auto"/>
            </w:tcBorders>
          </w:tcPr>
          <w:p w:rsidR="0043727D" w:rsidRPr="002B4DEF" w:rsidRDefault="0043727D"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43727D" w:rsidRPr="002B4DEF" w:rsidTr="00206520">
        <w:trPr>
          <w:trHeight w:val="330"/>
        </w:trPr>
        <w:tc>
          <w:tcPr>
            <w:tcW w:w="5535" w:type="dxa"/>
            <w:gridSpan w:val="2"/>
            <w:tcBorders>
              <w:bottom w:val="single" w:sz="4" w:space="0" w:color="auto"/>
            </w:tcBorders>
          </w:tcPr>
          <w:p w:rsidR="0043727D" w:rsidRPr="002B4DEF" w:rsidRDefault="0043727D"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Thesis 1</w:t>
            </w:r>
          </w:p>
        </w:tc>
        <w:tc>
          <w:tcPr>
            <w:tcW w:w="1657" w:type="dxa"/>
            <w:tcBorders>
              <w:bottom w:val="single" w:sz="4" w:space="0" w:color="auto"/>
            </w:tcBorders>
          </w:tcPr>
          <w:p w:rsidR="0043727D" w:rsidRPr="002B4DEF" w:rsidRDefault="0043727D"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MPMP-517</w:t>
            </w:r>
          </w:p>
        </w:tc>
        <w:tc>
          <w:tcPr>
            <w:tcW w:w="1655" w:type="dxa"/>
            <w:tcBorders>
              <w:bottom w:val="single" w:sz="4" w:space="0" w:color="auto"/>
              <w:right w:val="single" w:sz="4" w:space="0" w:color="auto"/>
            </w:tcBorders>
          </w:tcPr>
          <w:p w:rsidR="0043727D" w:rsidRPr="002B4DEF" w:rsidRDefault="0043727D"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2 credit hrs</w:t>
            </w:r>
          </w:p>
        </w:tc>
        <w:tc>
          <w:tcPr>
            <w:tcW w:w="1503" w:type="dxa"/>
            <w:tcBorders>
              <w:left w:val="single" w:sz="4" w:space="0" w:color="auto"/>
              <w:bottom w:val="single" w:sz="4" w:space="0" w:color="auto"/>
            </w:tcBorders>
          </w:tcPr>
          <w:p w:rsidR="0043727D" w:rsidRPr="002B4DEF" w:rsidRDefault="0043727D"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43727D" w:rsidRPr="002B4DEF" w:rsidTr="00206520">
        <w:trPr>
          <w:trHeight w:val="315"/>
        </w:trPr>
        <w:tc>
          <w:tcPr>
            <w:tcW w:w="5535" w:type="dxa"/>
            <w:gridSpan w:val="2"/>
            <w:tcBorders>
              <w:top w:val="single" w:sz="4" w:space="0" w:color="auto"/>
            </w:tcBorders>
          </w:tcPr>
          <w:p w:rsidR="0043727D" w:rsidRPr="002B4DEF" w:rsidRDefault="0043727D" w:rsidP="00206520">
            <w:pPr>
              <w:pStyle w:val="BodyText0"/>
              <w:spacing w:after="0" w:line="360" w:lineRule="auto"/>
              <w:rPr>
                <w:rFonts w:ascii="Times New Roman" w:hAnsi="Times New Roman" w:cs="Times New Roman"/>
                <w:sz w:val="24"/>
                <w:szCs w:val="24"/>
              </w:rPr>
            </w:pPr>
            <w:r w:rsidRPr="002B4DEF">
              <w:rPr>
                <w:rFonts w:ascii="Times New Roman" w:hAnsi="Times New Roman" w:cs="Times New Roman"/>
                <w:sz w:val="24"/>
                <w:szCs w:val="24"/>
              </w:rPr>
              <w:t xml:space="preserve">Thesis 2 </w:t>
            </w:r>
          </w:p>
        </w:tc>
        <w:tc>
          <w:tcPr>
            <w:tcW w:w="1657" w:type="dxa"/>
            <w:tcBorders>
              <w:top w:val="single" w:sz="4" w:space="0" w:color="auto"/>
            </w:tcBorders>
          </w:tcPr>
          <w:p w:rsidR="0043727D" w:rsidRPr="002B4DEF" w:rsidRDefault="0043727D" w:rsidP="00206520">
            <w:pPr>
              <w:pStyle w:val="BodyText0"/>
              <w:spacing w:after="0" w:line="360" w:lineRule="auto"/>
              <w:rPr>
                <w:rFonts w:ascii="Times New Roman" w:hAnsi="Times New Roman" w:cs="Times New Roman"/>
                <w:bCs/>
                <w:sz w:val="24"/>
                <w:szCs w:val="24"/>
              </w:rPr>
            </w:pPr>
            <w:r w:rsidRPr="002B4DEF">
              <w:rPr>
                <w:rFonts w:ascii="Times New Roman" w:hAnsi="Times New Roman" w:cs="Times New Roman"/>
                <w:bCs/>
                <w:sz w:val="24"/>
                <w:szCs w:val="24"/>
              </w:rPr>
              <w:t>MPMP-518</w:t>
            </w:r>
          </w:p>
        </w:tc>
        <w:tc>
          <w:tcPr>
            <w:tcW w:w="1655" w:type="dxa"/>
            <w:tcBorders>
              <w:top w:val="single" w:sz="4" w:space="0" w:color="auto"/>
              <w:right w:val="single" w:sz="4" w:space="0" w:color="auto"/>
            </w:tcBorders>
          </w:tcPr>
          <w:p w:rsidR="0043727D" w:rsidRPr="002B4DEF" w:rsidRDefault="0043727D" w:rsidP="00206520">
            <w:pPr>
              <w:pStyle w:val="BodyText0"/>
              <w:spacing w:after="0" w:line="360" w:lineRule="auto"/>
              <w:rPr>
                <w:rFonts w:ascii="Times New Roman" w:hAnsi="Times New Roman" w:cs="Times New Roman"/>
                <w:bCs/>
                <w:sz w:val="24"/>
                <w:szCs w:val="24"/>
              </w:rPr>
            </w:pPr>
            <w:r w:rsidRPr="002B4DEF">
              <w:rPr>
                <w:rFonts w:ascii="Times New Roman" w:hAnsi="Times New Roman" w:cs="Times New Roman"/>
                <w:bCs/>
                <w:sz w:val="24"/>
                <w:szCs w:val="24"/>
              </w:rPr>
              <w:t>4 credit hrs</w:t>
            </w:r>
          </w:p>
        </w:tc>
        <w:tc>
          <w:tcPr>
            <w:tcW w:w="1503" w:type="dxa"/>
            <w:tcBorders>
              <w:top w:val="single" w:sz="4" w:space="0" w:color="auto"/>
              <w:left w:val="single" w:sz="4" w:space="0" w:color="auto"/>
            </w:tcBorders>
          </w:tcPr>
          <w:p w:rsidR="0043727D" w:rsidRPr="002B4DEF" w:rsidRDefault="0043727D" w:rsidP="00F84C16">
            <w:pPr>
              <w:pStyle w:val="BodyText0"/>
              <w:numPr>
                <w:ilvl w:val="0"/>
                <w:numId w:val="102"/>
              </w:numPr>
              <w:spacing w:after="0" w:line="360" w:lineRule="auto"/>
              <w:rPr>
                <w:rFonts w:ascii="Times New Roman" w:hAnsi="Times New Roman" w:cs="Times New Roman"/>
                <w:bCs/>
                <w:sz w:val="24"/>
                <w:szCs w:val="24"/>
              </w:rPr>
            </w:pPr>
            <w:r>
              <w:rPr>
                <w:rFonts w:ascii="Times New Roman" w:hAnsi="Times New Roman" w:cs="Times New Roman"/>
                <w:bCs/>
                <w:sz w:val="24"/>
                <w:szCs w:val="24"/>
              </w:rPr>
              <w:t>ECTS</w:t>
            </w:r>
          </w:p>
        </w:tc>
      </w:tr>
    </w:tbl>
    <w:p w:rsidR="00B130DB" w:rsidRDefault="00B130DB" w:rsidP="00B130DB">
      <w:pPr>
        <w:pStyle w:val="ListParagraph"/>
        <w:autoSpaceDE w:val="0"/>
        <w:autoSpaceDN w:val="0"/>
        <w:adjustRightInd w:val="0"/>
        <w:snapToGrid w:val="0"/>
        <w:spacing w:line="360" w:lineRule="auto"/>
        <w:ind w:left="360"/>
        <w:jc w:val="both"/>
        <w:rPr>
          <w:rFonts w:ascii="Times New Roman" w:eastAsia="Times New Roman" w:hAnsi="Times New Roman" w:cs="Times New Roman"/>
          <w:b/>
          <w:sz w:val="24"/>
          <w:szCs w:val="24"/>
        </w:rPr>
      </w:pPr>
    </w:p>
    <w:p w:rsidR="00E16EA0" w:rsidRPr="00902668" w:rsidRDefault="007E3ACD" w:rsidP="00F84C16">
      <w:pPr>
        <w:pStyle w:val="ListParagraph"/>
        <w:numPr>
          <w:ilvl w:val="0"/>
          <w:numId w:val="100"/>
        </w:numPr>
        <w:autoSpaceDE w:val="0"/>
        <w:autoSpaceDN w:val="0"/>
        <w:adjustRightInd w:val="0"/>
        <w:snapToGrid w:val="0"/>
        <w:spacing w:line="360" w:lineRule="auto"/>
        <w:jc w:val="both"/>
        <w:rPr>
          <w:rFonts w:ascii="Times New Roman" w:eastAsia="Times New Roman" w:hAnsi="Times New Roman" w:cs="Times New Roman"/>
          <w:b/>
          <w:sz w:val="24"/>
          <w:szCs w:val="24"/>
        </w:rPr>
      </w:pPr>
      <w:r w:rsidRPr="00902668">
        <w:rPr>
          <w:rFonts w:ascii="Times New Roman" w:eastAsia="Times New Roman" w:hAnsi="Times New Roman" w:cs="Times New Roman"/>
          <w:b/>
          <w:sz w:val="24"/>
          <w:szCs w:val="24"/>
        </w:rPr>
        <w:t>Semester Course Breakdown</w:t>
      </w:r>
    </w:p>
    <w:p w:rsidR="00F06EA6" w:rsidRPr="00F06EA6" w:rsidRDefault="007E3ACD" w:rsidP="00F84C16">
      <w:pPr>
        <w:pStyle w:val="ListParagraph"/>
        <w:numPr>
          <w:ilvl w:val="1"/>
          <w:numId w:val="103"/>
        </w:numPr>
        <w:autoSpaceDE w:val="0"/>
        <w:autoSpaceDN w:val="0"/>
        <w:adjustRightInd w:val="0"/>
        <w:snapToGrid w:val="0"/>
        <w:spacing w:line="360" w:lineRule="auto"/>
        <w:jc w:val="both"/>
        <w:rPr>
          <w:rFonts w:ascii="Times New Roman" w:eastAsia="Times New Roman" w:hAnsi="Times New Roman" w:cs="Times New Roman"/>
          <w:b/>
          <w:sz w:val="24"/>
          <w:szCs w:val="24"/>
        </w:rPr>
      </w:pPr>
      <w:r w:rsidRPr="007E3ACD">
        <w:rPr>
          <w:rFonts w:ascii="Times New Roman" w:eastAsia="Times New Roman" w:hAnsi="Times New Roman" w:cs="Times New Roman"/>
          <w:b/>
          <w:sz w:val="24"/>
          <w:szCs w:val="24"/>
        </w:rPr>
        <w:t xml:space="preserve"> </w:t>
      </w:r>
      <w:r w:rsidR="00F06EA6" w:rsidRPr="00F06EA6">
        <w:rPr>
          <w:rFonts w:ascii="Times New Roman" w:hAnsi="Times New Roman" w:cs="Times New Roman"/>
          <w:b/>
          <w:sz w:val="24"/>
          <w:szCs w:val="24"/>
        </w:rPr>
        <w:t>Course Breakdown for Regular Programme</w:t>
      </w:r>
    </w:p>
    <w:p w:rsidR="00F06EA6" w:rsidRPr="00F06EA6" w:rsidRDefault="00F06EA6" w:rsidP="00B130DB">
      <w:pPr>
        <w:pStyle w:val="ListParagraph"/>
        <w:spacing w:line="360" w:lineRule="auto"/>
        <w:ind w:left="420"/>
        <w:rPr>
          <w:rFonts w:ascii="Times New Roman" w:hAnsi="Times New Roman" w:cs="Times New Roman"/>
          <w:b/>
          <w:bCs/>
          <w:sz w:val="24"/>
          <w:szCs w:val="24"/>
        </w:rPr>
      </w:pPr>
      <w:r>
        <w:rPr>
          <w:rFonts w:ascii="Times New Roman" w:hAnsi="Times New Roman" w:cs="Times New Roman"/>
          <w:b/>
          <w:bCs/>
          <w:sz w:val="24"/>
          <w:szCs w:val="24"/>
        </w:rPr>
        <w:t xml:space="preserve">                          </w:t>
      </w:r>
      <w:r w:rsidRPr="00F06EA6">
        <w:rPr>
          <w:rFonts w:ascii="Times New Roman" w:hAnsi="Times New Roman" w:cs="Times New Roman"/>
          <w:b/>
          <w:bCs/>
          <w:sz w:val="24"/>
          <w:szCs w:val="24"/>
        </w:rPr>
        <w:t>Mandatory/Core Courses</w:t>
      </w:r>
    </w:p>
    <w:p w:rsidR="00F06EA6" w:rsidRPr="00BB6E58" w:rsidRDefault="00F06EA6" w:rsidP="00F06EA6">
      <w:pPr>
        <w:pStyle w:val="ListParagraph"/>
        <w:ind w:left="420"/>
        <w:rPr>
          <w:rFonts w:ascii="Times New Roman" w:hAnsi="Times New Roman" w:cs="Times New Roman"/>
          <w:b/>
          <w:bCs/>
          <w:sz w:val="24"/>
          <w:szCs w:val="24"/>
        </w:rPr>
      </w:pPr>
      <w:r>
        <w:rPr>
          <w:rFonts w:ascii="Arial" w:hAnsi="Arial" w:cs="Arial"/>
          <w:b/>
          <w:bCs/>
          <w:sz w:val="24"/>
          <w:szCs w:val="24"/>
        </w:rPr>
        <w:t xml:space="preserve">                 </w:t>
      </w:r>
      <w:r w:rsidRPr="002B3BA3">
        <w:rPr>
          <w:rFonts w:ascii="Arial" w:hAnsi="Arial" w:cs="Arial"/>
          <w:b/>
          <w:bCs/>
          <w:sz w:val="24"/>
          <w:szCs w:val="24"/>
        </w:rPr>
        <w:t xml:space="preserve"> </w:t>
      </w:r>
      <w:r>
        <w:rPr>
          <w:rFonts w:ascii="Times New Roman" w:hAnsi="Times New Roman" w:cs="Times New Roman"/>
          <w:b/>
          <w:bCs/>
          <w:sz w:val="24"/>
          <w:szCs w:val="24"/>
        </w:rPr>
        <w:t>Year I        Semester I</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8"/>
        <w:gridCol w:w="1664"/>
        <w:gridCol w:w="1655"/>
        <w:gridCol w:w="1143"/>
      </w:tblGrid>
      <w:tr w:rsidR="00F06EA6" w:rsidRPr="00BB6E58" w:rsidTr="00AA589B">
        <w:trPr>
          <w:trHeight w:val="485"/>
        </w:trPr>
        <w:tc>
          <w:tcPr>
            <w:tcW w:w="5528" w:type="dxa"/>
          </w:tcPr>
          <w:p w:rsidR="00F06EA6" w:rsidRPr="00BB6E58" w:rsidRDefault="00F06EA6" w:rsidP="00AA589B">
            <w:pPr>
              <w:pStyle w:val="BodyText0"/>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BB6E58">
              <w:rPr>
                <w:rFonts w:ascii="Times New Roman" w:hAnsi="Times New Roman" w:cs="Times New Roman"/>
                <w:b/>
                <w:bCs/>
                <w:sz w:val="24"/>
                <w:szCs w:val="24"/>
              </w:rPr>
              <w:t>Title</w:t>
            </w:r>
          </w:p>
        </w:tc>
        <w:tc>
          <w:tcPr>
            <w:tcW w:w="1664" w:type="dxa"/>
          </w:tcPr>
          <w:p w:rsidR="00F06EA6" w:rsidRPr="00BB6E58" w:rsidRDefault="00F06EA6" w:rsidP="00AA589B">
            <w:pPr>
              <w:pStyle w:val="BodyText0"/>
              <w:rPr>
                <w:rFonts w:ascii="Times New Roman" w:hAnsi="Times New Roman" w:cs="Times New Roman"/>
                <w:b/>
                <w:bCs/>
                <w:sz w:val="24"/>
                <w:szCs w:val="24"/>
              </w:rPr>
            </w:pPr>
            <w:r>
              <w:rPr>
                <w:rFonts w:ascii="Times New Roman" w:hAnsi="Times New Roman" w:cs="Times New Roman"/>
                <w:b/>
                <w:bCs/>
                <w:sz w:val="24"/>
                <w:szCs w:val="24"/>
              </w:rPr>
              <w:t>Course</w:t>
            </w:r>
            <w:r w:rsidRPr="00BB6E58">
              <w:rPr>
                <w:rFonts w:ascii="Times New Roman" w:hAnsi="Times New Roman" w:cs="Times New Roman"/>
                <w:b/>
                <w:bCs/>
                <w:sz w:val="24"/>
                <w:szCs w:val="24"/>
              </w:rPr>
              <w:t xml:space="preserve"> Code</w:t>
            </w:r>
          </w:p>
        </w:tc>
        <w:tc>
          <w:tcPr>
            <w:tcW w:w="1655" w:type="dxa"/>
            <w:tcBorders>
              <w:right w:val="single" w:sz="4" w:space="0" w:color="auto"/>
            </w:tcBorders>
          </w:tcPr>
          <w:p w:rsidR="00F06EA6" w:rsidRPr="00BB6E58" w:rsidRDefault="00F06EA6" w:rsidP="00AA589B">
            <w:pPr>
              <w:pStyle w:val="BodyText0"/>
              <w:rPr>
                <w:rFonts w:ascii="Times New Roman" w:hAnsi="Times New Roman" w:cs="Times New Roman"/>
                <w:b/>
                <w:bCs/>
                <w:sz w:val="24"/>
                <w:szCs w:val="24"/>
              </w:rPr>
            </w:pPr>
            <w:r w:rsidRPr="00BB6E58">
              <w:rPr>
                <w:rFonts w:ascii="Times New Roman" w:hAnsi="Times New Roman" w:cs="Times New Roman"/>
                <w:b/>
                <w:bCs/>
                <w:sz w:val="24"/>
                <w:szCs w:val="24"/>
              </w:rPr>
              <w:t>Credit Hours</w:t>
            </w:r>
          </w:p>
        </w:tc>
        <w:tc>
          <w:tcPr>
            <w:tcW w:w="1143" w:type="dxa"/>
            <w:tcBorders>
              <w:left w:val="single" w:sz="4" w:space="0" w:color="auto"/>
            </w:tcBorders>
          </w:tcPr>
          <w:p w:rsidR="00F06EA6" w:rsidRPr="00BB6E58" w:rsidRDefault="00F06EA6" w:rsidP="00AA589B">
            <w:pPr>
              <w:pStyle w:val="BodyText0"/>
              <w:rPr>
                <w:rFonts w:ascii="Times New Roman" w:hAnsi="Times New Roman" w:cs="Times New Roman"/>
                <w:b/>
                <w:bCs/>
                <w:sz w:val="24"/>
                <w:szCs w:val="24"/>
              </w:rPr>
            </w:pPr>
            <w:r>
              <w:rPr>
                <w:rFonts w:ascii="Times New Roman" w:hAnsi="Times New Roman" w:cs="Times New Roman"/>
                <w:b/>
                <w:bCs/>
                <w:sz w:val="24"/>
                <w:szCs w:val="24"/>
              </w:rPr>
              <w:t>ECTS</w:t>
            </w:r>
          </w:p>
        </w:tc>
      </w:tr>
      <w:tr w:rsidR="00F06EA6" w:rsidRPr="00BB6E58" w:rsidTr="00204D52">
        <w:tc>
          <w:tcPr>
            <w:tcW w:w="5528" w:type="dxa"/>
          </w:tcPr>
          <w:p w:rsidR="00F06EA6" w:rsidRPr="00BB6E58" w:rsidRDefault="00F06EA6" w:rsidP="00AA589B">
            <w:pPr>
              <w:pStyle w:val="BodyText0"/>
              <w:rPr>
                <w:rFonts w:ascii="Times New Roman" w:hAnsi="Times New Roman" w:cs="Times New Roman"/>
                <w:sz w:val="24"/>
                <w:szCs w:val="24"/>
              </w:rPr>
            </w:pPr>
            <w:r w:rsidRPr="00BB6E58">
              <w:rPr>
                <w:rFonts w:ascii="Times New Roman" w:hAnsi="Times New Roman" w:cs="Times New Roman"/>
                <w:sz w:val="24"/>
                <w:szCs w:val="24"/>
              </w:rPr>
              <w:t xml:space="preserve">Principles of Public Management </w:t>
            </w:r>
          </w:p>
        </w:tc>
        <w:tc>
          <w:tcPr>
            <w:tcW w:w="1664" w:type="dxa"/>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MPMP-502</w:t>
            </w:r>
          </w:p>
        </w:tc>
        <w:tc>
          <w:tcPr>
            <w:tcW w:w="1655" w:type="dxa"/>
            <w:tcBorders>
              <w:right w:val="single" w:sz="4" w:space="0" w:color="auto"/>
            </w:tcBorders>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143" w:type="dxa"/>
            <w:tcBorders>
              <w:left w:val="single" w:sz="4" w:space="0" w:color="auto"/>
            </w:tcBorders>
          </w:tcPr>
          <w:p w:rsidR="00F06EA6" w:rsidRPr="00BB6E58" w:rsidRDefault="00F06EA6" w:rsidP="00AA589B">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BB6E58" w:rsidTr="00204D52">
        <w:tc>
          <w:tcPr>
            <w:tcW w:w="5528" w:type="dxa"/>
          </w:tcPr>
          <w:p w:rsidR="00F06EA6" w:rsidRPr="00BB6E58" w:rsidRDefault="00F06EA6" w:rsidP="00AA589B">
            <w:pPr>
              <w:rPr>
                <w:rFonts w:ascii="Times New Roman" w:eastAsia="Calibri" w:hAnsi="Times New Roman" w:cs="Times New Roman"/>
                <w:sz w:val="24"/>
                <w:szCs w:val="24"/>
              </w:rPr>
            </w:pPr>
            <w:r w:rsidRPr="00BB6E58">
              <w:rPr>
                <w:rFonts w:ascii="Times New Roman" w:eastAsia="Calibri" w:hAnsi="Times New Roman" w:cs="Times New Roman"/>
                <w:sz w:val="24"/>
                <w:szCs w:val="24"/>
              </w:rPr>
              <w:t xml:space="preserve">Program and Project Management in the Public Sector   </w:t>
            </w:r>
          </w:p>
        </w:tc>
        <w:tc>
          <w:tcPr>
            <w:tcW w:w="1664" w:type="dxa"/>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MPMP-505</w:t>
            </w:r>
          </w:p>
        </w:tc>
        <w:tc>
          <w:tcPr>
            <w:tcW w:w="1655" w:type="dxa"/>
            <w:tcBorders>
              <w:right w:val="single" w:sz="4" w:space="0" w:color="auto"/>
            </w:tcBorders>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143" w:type="dxa"/>
            <w:tcBorders>
              <w:left w:val="single" w:sz="4" w:space="0" w:color="auto"/>
            </w:tcBorders>
          </w:tcPr>
          <w:p w:rsidR="00F06EA6" w:rsidRPr="00BB6E58" w:rsidRDefault="00F06EA6" w:rsidP="00AA589B">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BB6E58" w:rsidTr="00204D52">
        <w:tc>
          <w:tcPr>
            <w:tcW w:w="5528" w:type="dxa"/>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sz w:val="24"/>
                <w:szCs w:val="24"/>
              </w:rPr>
              <w:t>Research Methods in Public Management</w:t>
            </w:r>
          </w:p>
        </w:tc>
        <w:tc>
          <w:tcPr>
            <w:tcW w:w="1664" w:type="dxa"/>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MPMP-501</w:t>
            </w:r>
          </w:p>
        </w:tc>
        <w:tc>
          <w:tcPr>
            <w:tcW w:w="1655" w:type="dxa"/>
            <w:tcBorders>
              <w:right w:val="single" w:sz="4" w:space="0" w:color="auto"/>
            </w:tcBorders>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143" w:type="dxa"/>
            <w:tcBorders>
              <w:left w:val="single" w:sz="4" w:space="0" w:color="auto"/>
            </w:tcBorders>
          </w:tcPr>
          <w:p w:rsidR="00F06EA6" w:rsidRPr="00BB6E58" w:rsidRDefault="00F06EA6" w:rsidP="00AA589B">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BB6E58" w:rsidTr="00204D52">
        <w:tc>
          <w:tcPr>
            <w:tcW w:w="5528" w:type="dxa"/>
          </w:tcPr>
          <w:p w:rsidR="00F06EA6" w:rsidRPr="00BB6E58" w:rsidRDefault="00F06EA6" w:rsidP="00AA589B">
            <w:pPr>
              <w:pStyle w:val="BodyText0"/>
              <w:rPr>
                <w:rFonts w:ascii="Times New Roman" w:hAnsi="Times New Roman" w:cs="Times New Roman"/>
                <w:sz w:val="24"/>
                <w:szCs w:val="24"/>
              </w:rPr>
            </w:pPr>
            <w:r w:rsidRPr="00BB6E58">
              <w:rPr>
                <w:rFonts w:ascii="Times New Roman" w:hAnsi="Times New Roman" w:cs="Times New Roman"/>
                <w:sz w:val="24"/>
                <w:szCs w:val="24"/>
              </w:rPr>
              <w:t xml:space="preserve">Theories of Public Organization </w:t>
            </w:r>
          </w:p>
        </w:tc>
        <w:tc>
          <w:tcPr>
            <w:tcW w:w="1664" w:type="dxa"/>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MPMP-503</w:t>
            </w:r>
          </w:p>
        </w:tc>
        <w:tc>
          <w:tcPr>
            <w:tcW w:w="1655" w:type="dxa"/>
            <w:tcBorders>
              <w:right w:val="single" w:sz="4" w:space="0" w:color="auto"/>
            </w:tcBorders>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2 credit hrs</w:t>
            </w:r>
          </w:p>
        </w:tc>
        <w:tc>
          <w:tcPr>
            <w:tcW w:w="1143" w:type="dxa"/>
            <w:tcBorders>
              <w:left w:val="single" w:sz="4" w:space="0" w:color="auto"/>
            </w:tcBorders>
          </w:tcPr>
          <w:p w:rsidR="00F06EA6" w:rsidRPr="00BB6E58" w:rsidRDefault="00F06EA6" w:rsidP="00AA589B">
            <w:pPr>
              <w:pStyle w:val="BodyText0"/>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BB6E58" w:rsidTr="00204D52">
        <w:tc>
          <w:tcPr>
            <w:tcW w:w="5528" w:type="dxa"/>
          </w:tcPr>
          <w:p w:rsidR="00F06EA6" w:rsidRPr="00BB6E58" w:rsidRDefault="00F06EA6" w:rsidP="00AA589B">
            <w:pPr>
              <w:ind w:left="1350" w:hanging="1350"/>
              <w:rPr>
                <w:rFonts w:ascii="Times New Roman" w:hAnsi="Times New Roman" w:cs="Times New Roman"/>
                <w:sz w:val="24"/>
                <w:szCs w:val="24"/>
              </w:rPr>
            </w:pPr>
            <w:r w:rsidRPr="00BB6E58">
              <w:rPr>
                <w:rFonts w:ascii="Times New Roman" w:hAnsi="Times New Roman" w:cs="Times New Roman"/>
                <w:sz w:val="24"/>
                <w:szCs w:val="24"/>
              </w:rPr>
              <w:t>Finance in Public Management</w:t>
            </w:r>
          </w:p>
        </w:tc>
        <w:tc>
          <w:tcPr>
            <w:tcW w:w="1664" w:type="dxa"/>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MPMP-504</w:t>
            </w:r>
          </w:p>
        </w:tc>
        <w:tc>
          <w:tcPr>
            <w:tcW w:w="1655" w:type="dxa"/>
            <w:tcBorders>
              <w:right w:val="single" w:sz="4" w:space="0" w:color="auto"/>
            </w:tcBorders>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3 credit hrs</w:t>
            </w:r>
          </w:p>
        </w:tc>
        <w:tc>
          <w:tcPr>
            <w:tcW w:w="1143" w:type="dxa"/>
            <w:tcBorders>
              <w:left w:val="single" w:sz="4" w:space="0" w:color="auto"/>
            </w:tcBorders>
          </w:tcPr>
          <w:p w:rsidR="00F06EA6" w:rsidRPr="00BB6E58" w:rsidRDefault="00F06EA6" w:rsidP="00AA589B">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BB6E58" w:rsidTr="00204D52">
        <w:tc>
          <w:tcPr>
            <w:tcW w:w="7192" w:type="dxa"/>
            <w:gridSpan w:val="2"/>
            <w:shd w:val="clear" w:color="auto" w:fill="DDD9C3" w:themeFill="background2" w:themeFillShade="E6"/>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sz w:val="24"/>
                <w:szCs w:val="24"/>
              </w:rPr>
              <w:t>Total</w:t>
            </w:r>
          </w:p>
        </w:tc>
        <w:tc>
          <w:tcPr>
            <w:tcW w:w="1655" w:type="dxa"/>
            <w:tcBorders>
              <w:right w:val="single" w:sz="4" w:space="0" w:color="auto"/>
            </w:tcBorders>
            <w:shd w:val="clear" w:color="auto" w:fill="DDD9C3" w:themeFill="background2" w:themeFillShade="E6"/>
          </w:tcPr>
          <w:p w:rsidR="00F06EA6" w:rsidRPr="00BB6E58" w:rsidRDefault="00F06EA6" w:rsidP="00AA589B">
            <w:pPr>
              <w:pStyle w:val="BodyText0"/>
              <w:rPr>
                <w:rFonts w:ascii="Times New Roman" w:hAnsi="Times New Roman" w:cs="Times New Roman"/>
                <w:bCs/>
                <w:sz w:val="24"/>
                <w:szCs w:val="24"/>
              </w:rPr>
            </w:pPr>
            <w:r w:rsidRPr="00BB6E58">
              <w:rPr>
                <w:rFonts w:ascii="Times New Roman" w:hAnsi="Times New Roman" w:cs="Times New Roman"/>
                <w:bCs/>
                <w:sz w:val="24"/>
                <w:szCs w:val="24"/>
              </w:rPr>
              <w:t xml:space="preserve">14 </w:t>
            </w:r>
            <w:r w:rsidRPr="00C51FF3">
              <w:rPr>
                <w:rFonts w:ascii="Times New Roman" w:hAnsi="Times New Roman" w:cs="Times New Roman"/>
                <w:bCs/>
                <w:sz w:val="24"/>
                <w:szCs w:val="24"/>
              </w:rPr>
              <w:t>credit hrs</w:t>
            </w:r>
          </w:p>
        </w:tc>
        <w:tc>
          <w:tcPr>
            <w:tcW w:w="1143" w:type="dxa"/>
            <w:tcBorders>
              <w:left w:val="single" w:sz="4" w:space="0" w:color="auto"/>
            </w:tcBorders>
            <w:shd w:val="clear" w:color="auto" w:fill="DDD9C3" w:themeFill="background2" w:themeFillShade="E6"/>
          </w:tcPr>
          <w:p w:rsidR="00F06EA6" w:rsidRPr="00BB6E58" w:rsidRDefault="00F06EA6" w:rsidP="00AA589B">
            <w:pPr>
              <w:pStyle w:val="BodyText0"/>
              <w:rPr>
                <w:rFonts w:ascii="Times New Roman" w:hAnsi="Times New Roman" w:cs="Times New Roman"/>
                <w:bCs/>
                <w:sz w:val="24"/>
                <w:szCs w:val="24"/>
              </w:rPr>
            </w:pPr>
            <w:r>
              <w:rPr>
                <w:rFonts w:ascii="Times New Roman" w:hAnsi="Times New Roman" w:cs="Times New Roman"/>
                <w:bCs/>
                <w:sz w:val="24"/>
                <w:szCs w:val="24"/>
              </w:rPr>
              <w:t>23 ECTS</w:t>
            </w:r>
          </w:p>
        </w:tc>
      </w:tr>
    </w:tbl>
    <w:p w:rsidR="00F06EA6" w:rsidRPr="00F06EA6" w:rsidRDefault="00F06EA6" w:rsidP="00F06EA6">
      <w:pPr>
        <w:rPr>
          <w:rFonts w:ascii="Times New Roman" w:eastAsia="Calibri" w:hAnsi="Times New Roman" w:cs="Times New Roman"/>
          <w:b/>
          <w:sz w:val="24"/>
          <w:szCs w:val="24"/>
        </w:rPr>
      </w:pPr>
      <w:r w:rsidRPr="00F06EA6">
        <w:rPr>
          <w:rFonts w:ascii="Times New Roman" w:eastAsia="Calibri" w:hAnsi="Times New Roman" w:cs="Times New Roman"/>
          <w:b/>
          <w:sz w:val="24"/>
          <w:szCs w:val="24"/>
        </w:rPr>
        <w:t xml:space="preserve">Focus: Development Management </w:t>
      </w:r>
    </w:p>
    <w:p w:rsidR="00F06EA6" w:rsidRPr="00F06EA6" w:rsidRDefault="00F06EA6" w:rsidP="00F06EA6">
      <w:pPr>
        <w:rPr>
          <w:rFonts w:ascii="Times New Roman" w:eastAsia="Calibri" w:hAnsi="Times New Roman" w:cs="Times New Roman"/>
          <w:b/>
          <w:bCs/>
          <w:sz w:val="24"/>
          <w:szCs w:val="24"/>
        </w:rPr>
      </w:pPr>
      <w:r w:rsidRPr="00F06EA6">
        <w:rPr>
          <w:rFonts w:ascii="Times New Roman" w:eastAsia="Calibri" w:hAnsi="Times New Roman" w:cs="Times New Roman"/>
          <w:b/>
          <w:bCs/>
          <w:sz w:val="24"/>
          <w:szCs w:val="24"/>
        </w:rPr>
        <w:t xml:space="preserve">Year </w:t>
      </w:r>
      <w:r w:rsidRPr="00F06EA6">
        <w:rPr>
          <w:rFonts w:ascii="Times New Roman" w:hAnsi="Times New Roman" w:cs="Times New Roman"/>
          <w:b/>
          <w:bCs/>
          <w:sz w:val="24"/>
          <w:szCs w:val="24"/>
        </w:rPr>
        <w:t xml:space="preserve">I </w:t>
      </w:r>
      <w:r w:rsidRPr="00F06EA6">
        <w:rPr>
          <w:rFonts w:ascii="Times New Roman" w:eastAsia="Calibri" w:hAnsi="Times New Roman" w:cs="Times New Roman"/>
          <w:b/>
          <w:bCs/>
          <w:sz w:val="24"/>
          <w:szCs w:val="24"/>
        </w:rPr>
        <w:t>Semester II</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8"/>
        <w:gridCol w:w="1592"/>
        <w:gridCol w:w="1710"/>
        <w:gridCol w:w="1170"/>
      </w:tblGrid>
      <w:tr w:rsidR="00F06EA6" w:rsidRPr="008529AA" w:rsidTr="00BE04A4">
        <w:tc>
          <w:tcPr>
            <w:tcW w:w="5788" w:type="dxa"/>
          </w:tcPr>
          <w:p w:rsidR="00F06EA6" w:rsidRPr="008529AA"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Course </w:t>
            </w:r>
            <w:r w:rsidRPr="008529AA">
              <w:rPr>
                <w:rFonts w:ascii="Times New Roman" w:hAnsi="Times New Roman" w:cs="Times New Roman"/>
                <w:b/>
                <w:bCs/>
                <w:sz w:val="24"/>
                <w:szCs w:val="24"/>
              </w:rPr>
              <w:t>Title</w:t>
            </w:r>
          </w:p>
        </w:tc>
        <w:tc>
          <w:tcPr>
            <w:tcW w:w="1592" w:type="dxa"/>
          </w:tcPr>
          <w:p w:rsidR="00F06EA6" w:rsidRPr="008529AA"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Course</w:t>
            </w:r>
            <w:r w:rsidRPr="008529AA">
              <w:rPr>
                <w:rFonts w:ascii="Times New Roman" w:hAnsi="Times New Roman" w:cs="Times New Roman"/>
                <w:b/>
                <w:bCs/>
                <w:sz w:val="24"/>
                <w:szCs w:val="24"/>
              </w:rPr>
              <w:t xml:space="preserve"> Code</w:t>
            </w:r>
          </w:p>
        </w:tc>
        <w:tc>
          <w:tcPr>
            <w:tcW w:w="1710" w:type="dxa"/>
            <w:tcBorders>
              <w:right w:val="single" w:sz="4" w:space="0" w:color="auto"/>
            </w:tcBorders>
          </w:tcPr>
          <w:p w:rsidR="00F06EA6" w:rsidRPr="008529AA" w:rsidRDefault="00F06EA6" w:rsidP="00204D52">
            <w:pPr>
              <w:pStyle w:val="BodyText0"/>
              <w:spacing w:line="360" w:lineRule="auto"/>
              <w:rPr>
                <w:rFonts w:ascii="Times New Roman" w:hAnsi="Times New Roman" w:cs="Times New Roman"/>
                <w:b/>
                <w:bCs/>
                <w:sz w:val="24"/>
                <w:szCs w:val="24"/>
              </w:rPr>
            </w:pPr>
            <w:r w:rsidRPr="008529AA">
              <w:rPr>
                <w:rFonts w:ascii="Times New Roman" w:hAnsi="Times New Roman" w:cs="Times New Roman"/>
                <w:b/>
                <w:bCs/>
                <w:sz w:val="24"/>
                <w:szCs w:val="24"/>
              </w:rPr>
              <w:t>Credit Hours</w:t>
            </w:r>
          </w:p>
        </w:tc>
        <w:tc>
          <w:tcPr>
            <w:tcW w:w="1170" w:type="dxa"/>
            <w:tcBorders>
              <w:left w:val="single" w:sz="4" w:space="0" w:color="auto"/>
            </w:tcBorders>
          </w:tcPr>
          <w:p w:rsidR="00F06EA6" w:rsidRPr="008529AA"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ECTS</w:t>
            </w:r>
          </w:p>
        </w:tc>
      </w:tr>
      <w:tr w:rsidR="00F06EA6" w:rsidRPr="008529AA" w:rsidTr="00BE04A4">
        <w:tc>
          <w:tcPr>
            <w:tcW w:w="5788" w:type="dxa"/>
          </w:tcPr>
          <w:p w:rsidR="00F06EA6" w:rsidRPr="008529AA" w:rsidRDefault="00F06EA6" w:rsidP="00204D52">
            <w:pPr>
              <w:pStyle w:val="BodyText0"/>
              <w:spacing w:line="360" w:lineRule="auto"/>
              <w:rPr>
                <w:rFonts w:ascii="Times New Roman" w:hAnsi="Times New Roman" w:cs="Times New Roman"/>
                <w:sz w:val="24"/>
                <w:szCs w:val="24"/>
              </w:rPr>
            </w:pPr>
            <w:r w:rsidRPr="008529AA">
              <w:rPr>
                <w:rFonts w:ascii="Times New Roman" w:hAnsi="Times New Roman" w:cs="Times New Roman"/>
                <w:sz w:val="24"/>
                <w:szCs w:val="24"/>
              </w:rPr>
              <w:t>Development Policy and Management: Focus on Ethiopia</w:t>
            </w:r>
          </w:p>
        </w:tc>
        <w:tc>
          <w:tcPr>
            <w:tcW w:w="1592" w:type="dxa"/>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MPMP-509</w:t>
            </w:r>
          </w:p>
        </w:tc>
        <w:tc>
          <w:tcPr>
            <w:tcW w:w="1710" w:type="dxa"/>
            <w:tcBorders>
              <w:righ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4 credit hrs</w:t>
            </w:r>
          </w:p>
        </w:tc>
        <w:tc>
          <w:tcPr>
            <w:tcW w:w="1170" w:type="dxa"/>
            <w:tcBorders>
              <w:lef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F06EA6" w:rsidRPr="008529AA" w:rsidTr="00BE04A4">
        <w:tc>
          <w:tcPr>
            <w:tcW w:w="5788" w:type="dxa"/>
          </w:tcPr>
          <w:p w:rsidR="00F06EA6" w:rsidRPr="008529AA" w:rsidRDefault="00F06EA6" w:rsidP="00204D52">
            <w:pPr>
              <w:pStyle w:val="BodyText0"/>
              <w:spacing w:line="360" w:lineRule="auto"/>
              <w:rPr>
                <w:rFonts w:ascii="Times New Roman" w:hAnsi="Times New Roman" w:cs="Times New Roman"/>
                <w:sz w:val="24"/>
                <w:szCs w:val="24"/>
              </w:rPr>
            </w:pPr>
            <w:r w:rsidRPr="008529AA">
              <w:rPr>
                <w:rFonts w:ascii="Times New Roman" w:hAnsi="Times New Roman" w:cs="Times New Roman"/>
                <w:sz w:val="24"/>
                <w:szCs w:val="24"/>
              </w:rPr>
              <w:t xml:space="preserve">Sustainable Development Management </w:t>
            </w:r>
          </w:p>
        </w:tc>
        <w:tc>
          <w:tcPr>
            <w:tcW w:w="1592" w:type="dxa"/>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MPMP-510</w:t>
            </w:r>
          </w:p>
        </w:tc>
        <w:tc>
          <w:tcPr>
            <w:tcW w:w="1710" w:type="dxa"/>
            <w:tcBorders>
              <w:righ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3 credit hrs</w:t>
            </w:r>
          </w:p>
        </w:tc>
        <w:tc>
          <w:tcPr>
            <w:tcW w:w="1170" w:type="dxa"/>
            <w:tcBorders>
              <w:lef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8529AA" w:rsidTr="00BE04A4">
        <w:tc>
          <w:tcPr>
            <w:tcW w:w="5788" w:type="dxa"/>
          </w:tcPr>
          <w:p w:rsidR="00F06EA6" w:rsidRPr="008529AA" w:rsidRDefault="00F06EA6" w:rsidP="00204D52">
            <w:pPr>
              <w:pStyle w:val="BodyText0"/>
              <w:spacing w:line="360" w:lineRule="auto"/>
              <w:rPr>
                <w:rFonts w:ascii="Times New Roman" w:hAnsi="Times New Roman" w:cs="Times New Roman"/>
                <w:sz w:val="24"/>
                <w:szCs w:val="24"/>
                <w:highlight w:val="yellow"/>
              </w:rPr>
            </w:pPr>
            <w:r w:rsidRPr="00054B26">
              <w:rPr>
                <w:rFonts w:ascii="Times New Roman" w:hAnsi="Times New Roman" w:cs="Times New Roman"/>
                <w:sz w:val="24"/>
                <w:szCs w:val="24"/>
              </w:rPr>
              <w:t xml:space="preserve">Governance, Politics and Development </w:t>
            </w:r>
          </w:p>
        </w:tc>
        <w:tc>
          <w:tcPr>
            <w:tcW w:w="1592" w:type="dxa"/>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MPMP-514</w:t>
            </w:r>
          </w:p>
        </w:tc>
        <w:tc>
          <w:tcPr>
            <w:tcW w:w="1710" w:type="dxa"/>
            <w:tcBorders>
              <w:righ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 xml:space="preserve">3 credit hrs </w:t>
            </w:r>
          </w:p>
        </w:tc>
        <w:tc>
          <w:tcPr>
            <w:tcW w:w="1170" w:type="dxa"/>
            <w:tcBorders>
              <w:lef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8529AA" w:rsidTr="00BE04A4">
        <w:tc>
          <w:tcPr>
            <w:tcW w:w="5788" w:type="dxa"/>
          </w:tcPr>
          <w:p w:rsidR="00F06EA6" w:rsidRPr="008529AA" w:rsidRDefault="00F06EA6" w:rsidP="00204D52">
            <w:pPr>
              <w:rPr>
                <w:rFonts w:ascii="Times New Roman" w:eastAsia="Calibri" w:hAnsi="Times New Roman" w:cs="Times New Roman"/>
                <w:sz w:val="24"/>
                <w:szCs w:val="24"/>
              </w:rPr>
            </w:pPr>
            <w:r w:rsidRPr="008529AA">
              <w:rPr>
                <w:rFonts w:ascii="Times New Roman" w:eastAsia="Calibri" w:hAnsi="Times New Roman" w:cs="Times New Roman"/>
                <w:sz w:val="24"/>
                <w:szCs w:val="24"/>
              </w:rPr>
              <w:t xml:space="preserve">Population, Environment and Development  </w:t>
            </w:r>
          </w:p>
        </w:tc>
        <w:tc>
          <w:tcPr>
            <w:tcW w:w="1592" w:type="dxa"/>
          </w:tcPr>
          <w:p w:rsidR="00F06EA6" w:rsidRPr="008529AA" w:rsidRDefault="00F06EA6" w:rsidP="00204D52">
            <w:pPr>
              <w:rPr>
                <w:rFonts w:ascii="Times New Roman" w:eastAsia="Calibri" w:hAnsi="Times New Roman" w:cs="Times New Roman"/>
                <w:sz w:val="24"/>
                <w:szCs w:val="24"/>
              </w:rPr>
            </w:pPr>
            <w:r w:rsidRPr="008529AA">
              <w:rPr>
                <w:rFonts w:ascii="Times New Roman" w:eastAsia="Calibri" w:hAnsi="Times New Roman" w:cs="Times New Roman"/>
                <w:sz w:val="24"/>
                <w:szCs w:val="24"/>
              </w:rPr>
              <w:t>MPMP-512</w:t>
            </w:r>
          </w:p>
        </w:tc>
        <w:tc>
          <w:tcPr>
            <w:tcW w:w="1710" w:type="dxa"/>
            <w:tcBorders>
              <w:righ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3 credit hrs</w:t>
            </w:r>
          </w:p>
        </w:tc>
        <w:tc>
          <w:tcPr>
            <w:tcW w:w="1170" w:type="dxa"/>
            <w:tcBorders>
              <w:left w:val="single" w:sz="4" w:space="0" w:color="auto"/>
            </w:tcBorders>
          </w:tcPr>
          <w:p w:rsidR="00F06EA6" w:rsidRPr="008529AA"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8529AA" w:rsidTr="00BE04A4">
        <w:tc>
          <w:tcPr>
            <w:tcW w:w="7380" w:type="dxa"/>
            <w:gridSpan w:val="2"/>
            <w:shd w:val="clear" w:color="auto" w:fill="DDD9C3" w:themeFill="background2" w:themeFillShade="E6"/>
          </w:tcPr>
          <w:p w:rsidR="00F06EA6" w:rsidRPr="008529AA" w:rsidRDefault="00F06EA6" w:rsidP="00204D52">
            <w:pPr>
              <w:rPr>
                <w:rFonts w:ascii="Times New Roman" w:eastAsia="Calibri" w:hAnsi="Times New Roman" w:cs="Times New Roman"/>
                <w:sz w:val="24"/>
                <w:szCs w:val="24"/>
              </w:rPr>
            </w:pPr>
            <w:r w:rsidRPr="008529AA">
              <w:rPr>
                <w:rFonts w:ascii="Times New Roman" w:eastAsia="Calibri"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F06EA6" w:rsidRPr="008529AA" w:rsidRDefault="00F06EA6" w:rsidP="00204D52">
            <w:pPr>
              <w:pStyle w:val="BodyText0"/>
              <w:spacing w:line="360" w:lineRule="auto"/>
              <w:rPr>
                <w:rFonts w:ascii="Times New Roman" w:hAnsi="Times New Roman" w:cs="Times New Roman"/>
                <w:bCs/>
                <w:sz w:val="24"/>
                <w:szCs w:val="24"/>
              </w:rPr>
            </w:pPr>
            <w:r w:rsidRPr="008529AA">
              <w:rPr>
                <w:rFonts w:ascii="Times New Roman" w:hAnsi="Times New Roman" w:cs="Times New Roman"/>
                <w:bCs/>
                <w:sz w:val="24"/>
                <w:szCs w:val="24"/>
              </w:rPr>
              <w:t xml:space="preserve">13 </w:t>
            </w:r>
            <w:r w:rsidRPr="00C51FF3">
              <w:rPr>
                <w:rFonts w:ascii="Times New Roman" w:hAnsi="Times New Roman" w:cs="Times New Roman"/>
                <w:bCs/>
                <w:sz w:val="24"/>
                <w:szCs w:val="24"/>
              </w:rPr>
              <w:t>credit hrs</w:t>
            </w:r>
          </w:p>
        </w:tc>
        <w:tc>
          <w:tcPr>
            <w:tcW w:w="1170" w:type="dxa"/>
            <w:tcBorders>
              <w:left w:val="single" w:sz="4" w:space="0" w:color="auto"/>
            </w:tcBorders>
            <w:shd w:val="clear" w:color="auto" w:fill="DDD9C3" w:themeFill="background2" w:themeFillShade="E6"/>
          </w:tcPr>
          <w:p w:rsidR="00F06EA6" w:rsidRPr="008529AA"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22 ECTS</w:t>
            </w:r>
          </w:p>
        </w:tc>
      </w:tr>
    </w:tbl>
    <w:p w:rsidR="00F06EA6" w:rsidRPr="00F06EA6" w:rsidRDefault="00AA589B" w:rsidP="00AA589B">
      <w:pPr>
        <w:spacing w:after="0"/>
        <w:jc w:val="both"/>
        <w:rPr>
          <w:rFonts w:ascii="Times New Roman" w:hAnsi="Times New Roman" w:cs="Times New Roman"/>
          <w:b/>
          <w:sz w:val="24"/>
          <w:szCs w:val="24"/>
        </w:rPr>
      </w:pPr>
      <w:r>
        <w:rPr>
          <w:rFonts w:ascii="Arial" w:hAnsi="Arial" w:cs="Arial"/>
          <w:sz w:val="24"/>
          <w:szCs w:val="24"/>
        </w:rPr>
        <w:t xml:space="preserve">               </w:t>
      </w:r>
      <w:r w:rsidR="00F06EA6" w:rsidRPr="00F06EA6">
        <w:rPr>
          <w:rFonts w:ascii="Times New Roman" w:hAnsi="Times New Roman" w:cs="Times New Roman"/>
          <w:b/>
          <w:sz w:val="24"/>
          <w:szCs w:val="24"/>
        </w:rPr>
        <w:t>Year II Semester I</w:t>
      </w:r>
    </w:p>
    <w:tbl>
      <w:tblPr>
        <w:tblW w:w="99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0"/>
        <w:gridCol w:w="1800"/>
        <w:gridCol w:w="1417"/>
        <w:gridCol w:w="1013"/>
      </w:tblGrid>
      <w:tr w:rsidR="00F06EA6" w:rsidRPr="002B4DEF" w:rsidTr="00204D52">
        <w:trPr>
          <w:trHeight w:val="467"/>
        </w:trPr>
        <w:tc>
          <w:tcPr>
            <w:tcW w:w="5760" w:type="dxa"/>
            <w:tcBorders>
              <w:bottom w:val="single" w:sz="4" w:space="0" w:color="auto"/>
            </w:tcBorders>
          </w:tcPr>
          <w:p w:rsidR="00F06EA6" w:rsidRPr="002B4DEF" w:rsidRDefault="00F06EA6" w:rsidP="00D9099A">
            <w:pPr>
              <w:pStyle w:val="BodyText0"/>
              <w:rPr>
                <w:rFonts w:ascii="Times New Roman" w:hAnsi="Times New Roman" w:cs="Times New Roman"/>
                <w:sz w:val="24"/>
                <w:szCs w:val="24"/>
              </w:rPr>
            </w:pPr>
            <w:r w:rsidRPr="002B4DEF">
              <w:rPr>
                <w:rFonts w:ascii="Times New Roman" w:hAnsi="Times New Roman" w:cs="Times New Roman"/>
                <w:sz w:val="24"/>
                <w:szCs w:val="24"/>
              </w:rPr>
              <w:t>Thesis 1</w:t>
            </w:r>
          </w:p>
        </w:tc>
        <w:tc>
          <w:tcPr>
            <w:tcW w:w="1800" w:type="dxa"/>
            <w:tcBorders>
              <w:bottom w:val="single" w:sz="4" w:space="0" w:color="auto"/>
            </w:tcBorders>
          </w:tcPr>
          <w:p w:rsidR="00F06EA6" w:rsidRPr="002B4DEF" w:rsidRDefault="00F06EA6" w:rsidP="00D9099A">
            <w:pPr>
              <w:pStyle w:val="BodyText0"/>
              <w:rPr>
                <w:rFonts w:ascii="Times New Roman" w:hAnsi="Times New Roman" w:cs="Times New Roman"/>
                <w:bCs/>
                <w:sz w:val="24"/>
                <w:szCs w:val="24"/>
              </w:rPr>
            </w:pPr>
            <w:r w:rsidRPr="002B4DEF">
              <w:rPr>
                <w:rFonts w:ascii="Times New Roman" w:hAnsi="Times New Roman" w:cs="Times New Roman"/>
                <w:bCs/>
                <w:sz w:val="24"/>
                <w:szCs w:val="24"/>
              </w:rPr>
              <w:t>MPMP-517</w:t>
            </w:r>
          </w:p>
        </w:tc>
        <w:tc>
          <w:tcPr>
            <w:tcW w:w="1417" w:type="dxa"/>
            <w:tcBorders>
              <w:bottom w:val="single" w:sz="4" w:space="0" w:color="auto"/>
              <w:right w:val="single" w:sz="4" w:space="0" w:color="auto"/>
            </w:tcBorders>
          </w:tcPr>
          <w:p w:rsidR="00F06EA6" w:rsidRPr="002B4DEF" w:rsidRDefault="00F06EA6" w:rsidP="00D9099A">
            <w:pPr>
              <w:pStyle w:val="BodyText0"/>
              <w:rPr>
                <w:rFonts w:ascii="Times New Roman" w:hAnsi="Times New Roman" w:cs="Times New Roman"/>
                <w:bCs/>
                <w:sz w:val="24"/>
                <w:szCs w:val="24"/>
              </w:rPr>
            </w:pPr>
            <w:r w:rsidRPr="002B4DEF">
              <w:rPr>
                <w:rFonts w:ascii="Times New Roman" w:hAnsi="Times New Roman" w:cs="Times New Roman"/>
                <w:bCs/>
                <w:sz w:val="24"/>
                <w:szCs w:val="24"/>
              </w:rPr>
              <w:t>2 credit hrs</w:t>
            </w:r>
          </w:p>
        </w:tc>
        <w:tc>
          <w:tcPr>
            <w:tcW w:w="1013" w:type="dxa"/>
            <w:tcBorders>
              <w:left w:val="single" w:sz="4" w:space="0" w:color="auto"/>
              <w:bottom w:val="single" w:sz="4" w:space="0" w:color="auto"/>
            </w:tcBorders>
          </w:tcPr>
          <w:p w:rsidR="00F06EA6" w:rsidRPr="002B4DEF" w:rsidRDefault="00F06EA6" w:rsidP="00D9099A">
            <w:pPr>
              <w:pStyle w:val="BodyText0"/>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2B4DEF" w:rsidTr="00204D52">
        <w:trPr>
          <w:trHeight w:val="750"/>
        </w:trPr>
        <w:tc>
          <w:tcPr>
            <w:tcW w:w="5760" w:type="dxa"/>
            <w:tcBorders>
              <w:top w:val="single" w:sz="4" w:space="0" w:color="auto"/>
              <w:bottom w:val="single" w:sz="4" w:space="0" w:color="auto"/>
            </w:tcBorders>
          </w:tcPr>
          <w:p w:rsidR="00F06EA6" w:rsidRPr="002B4DEF" w:rsidRDefault="00F06EA6" w:rsidP="00D9099A">
            <w:pPr>
              <w:pStyle w:val="BodyText0"/>
              <w:rPr>
                <w:rFonts w:ascii="Times New Roman" w:hAnsi="Times New Roman" w:cs="Times New Roman"/>
                <w:sz w:val="24"/>
                <w:szCs w:val="24"/>
              </w:rPr>
            </w:pPr>
            <w:r w:rsidRPr="002B4DEF">
              <w:rPr>
                <w:rFonts w:ascii="Times New Roman" w:hAnsi="Times New Roman" w:cs="Times New Roman"/>
                <w:sz w:val="24"/>
                <w:szCs w:val="24"/>
              </w:rPr>
              <w:t>Seminar on Emerging issues in Development and Development Cooperation</w:t>
            </w:r>
          </w:p>
        </w:tc>
        <w:tc>
          <w:tcPr>
            <w:tcW w:w="1800" w:type="dxa"/>
            <w:tcBorders>
              <w:top w:val="single" w:sz="4" w:space="0" w:color="auto"/>
              <w:bottom w:val="single" w:sz="4" w:space="0" w:color="auto"/>
            </w:tcBorders>
          </w:tcPr>
          <w:p w:rsidR="00F06EA6" w:rsidRPr="002B4DEF" w:rsidRDefault="00F06EA6" w:rsidP="00D9099A">
            <w:pPr>
              <w:pStyle w:val="BodyText0"/>
              <w:rPr>
                <w:rFonts w:ascii="Times New Roman" w:hAnsi="Times New Roman" w:cs="Times New Roman"/>
                <w:bCs/>
                <w:sz w:val="24"/>
                <w:szCs w:val="24"/>
              </w:rPr>
            </w:pPr>
            <w:r w:rsidRPr="002B4DEF">
              <w:rPr>
                <w:rFonts w:ascii="Times New Roman" w:hAnsi="Times New Roman" w:cs="Times New Roman"/>
                <w:bCs/>
                <w:sz w:val="24"/>
                <w:szCs w:val="24"/>
              </w:rPr>
              <w:t>MPMP - 519</w:t>
            </w:r>
          </w:p>
        </w:tc>
        <w:tc>
          <w:tcPr>
            <w:tcW w:w="1417" w:type="dxa"/>
            <w:tcBorders>
              <w:top w:val="single" w:sz="4" w:space="0" w:color="auto"/>
              <w:bottom w:val="single" w:sz="4" w:space="0" w:color="auto"/>
              <w:right w:val="single" w:sz="4" w:space="0" w:color="auto"/>
            </w:tcBorders>
          </w:tcPr>
          <w:p w:rsidR="00F06EA6" w:rsidRPr="002B4DEF" w:rsidRDefault="00F06EA6" w:rsidP="00D9099A">
            <w:pPr>
              <w:pStyle w:val="BodyText0"/>
              <w:rPr>
                <w:rFonts w:ascii="Times New Roman" w:hAnsi="Times New Roman" w:cs="Times New Roman"/>
                <w:bCs/>
                <w:sz w:val="24"/>
                <w:szCs w:val="24"/>
              </w:rPr>
            </w:pPr>
            <w:r>
              <w:rPr>
                <w:rFonts w:ascii="Times New Roman" w:hAnsi="Times New Roman" w:cs="Times New Roman"/>
                <w:bCs/>
                <w:sz w:val="24"/>
                <w:szCs w:val="24"/>
              </w:rPr>
              <w:t>2</w:t>
            </w:r>
            <w:r w:rsidRPr="002B4DEF">
              <w:rPr>
                <w:rFonts w:ascii="Times New Roman" w:hAnsi="Times New Roman" w:cs="Times New Roman"/>
                <w:bCs/>
                <w:sz w:val="24"/>
                <w:szCs w:val="24"/>
              </w:rPr>
              <w:t xml:space="preserve"> credit hr</w:t>
            </w:r>
          </w:p>
        </w:tc>
        <w:tc>
          <w:tcPr>
            <w:tcW w:w="1013" w:type="dxa"/>
            <w:tcBorders>
              <w:top w:val="single" w:sz="4" w:space="0" w:color="auto"/>
              <w:left w:val="single" w:sz="4" w:space="0" w:color="auto"/>
              <w:bottom w:val="single" w:sz="4" w:space="0" w:color="auto"/>
            </w:tcBorders>
          </w:tcPr>
          <w:p w:rsidR="00F06EA6" w:rsidRPr="002B4DEF" w:rsidRDefault="00F06EA6" w:rsidP="00D9099A">
            <w:pPr>
              <w:pStyle w:val="BodyText0"/>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A43CAB" w:rsidTr="00AA589B">
        <w:trPr>
          <w:trHeight w:val="278"/>
        </w:trPr>
        <w:tc>
          <w:tcPr>
            <w:tcW w:w="5760" w:type="dxa"/>
            <w:tcBorders>
              <w:top w:val="single" w:sz="4" w:space="0" w:color="auto"/>
            </w:tcBorders>
          </w:tcPr>
          <w:p w:rsidR="00F06EA6" w:rsidRPr="002B4DEF" w:rsidRDefault="00F06EA6" w:rsidP="00D9099A">
            <w:pPr>
              <w:pStyle w:val="BodyText0"/>
              <w:rPr>
                <w:rFonts w:ascii="Times New Roman" w:hAnsi="Times New Roman" w:cs="Times New Roman"/>
                <w:sz w:val="24"/>
                <w:szCs w:val="24"/>
              </w:rPr>
            </w:pPr>
            <w:r w:rsidRPr="002B4DEF">
              <w:rPr>
                <w:rFonts w:ascii="Times New Roman" w:hAnsi="Times New Roman" w:cs="Times New Roman"/>
                <w:sz w:val="24"/>
                <w:szCs w:val="24"/>
              </w:rPr>
              <w:t>Total</w:t>
            </w:r>
          </w:p>
        </w:tc>
        <w:tc>
          <w:tcPr>
            <w:tcW w:w="1800" w:type="dxa"/>
            <w:tcBorders>
              <w:top w:val="single" w:sz="4" w:space="0" w:color="auto"/>
            </w:tcBorders>
          </w:tcPr>
          <w:p w:rsidR="00F06EA6" w:rsidRPr="002B4DEF" w:rsidRDefault="00F06EA6" w:rsidP="00D9099A">
            <w:pPr>
              <w:pStyle w:val="BodyText0"/>
              <w:rPr>
                <w:rFonts w:ascii="Times New Roman" w:hAnsi="Times New Roman" w:cs="Times New Roman"/>
                <w:bCs/>
                <w:sz w:val="24"/>
                <w:szCs w:val="24"/>
              </w:rPr>
            </w:pPr>
          </w:p>
        </w:tc>
        <w:tc>
          <w:tcPr>
            <w:tcW w:w="1417" w:type="dxa"/>
            <w:tcBorders>
              <w:top w:val="single" w:sz="4" w:space="0" w:color="auto"/>
              <w:right w:val="single" w:sz="4" w:space="0" w:color="auto"/>
            </w:tcBorders>
          </w:tcPr>
          <w:p w:rsidR="00F06EA6" w:rsidRPr="002B4DEF" w:rsidRDefault="00F06EA6" w:rsidP="00D9099A">
            <w:pPr>
              <w:pStyle w:val="BodyText0"/>
              <w:rPr>
                <w:rFonts w:ascii="Times New Roman" w:hAnsi="Times New Roman" w:cs="Times New Roman"/>
                <w:bCs/>
                <w:sz w:val="24"/>
                <w:szCs w:val="24"/>
              </w:rPr>
            </w:pPr>
            <w:r>
              <w:rPr>
                <w:rFonts w:ascii="Times New Roman" w:hAnsi="Times New Roman" w:cs="Times New Roman"/>
                <w:bCs/>
                <w:sz w:val="24"/>
                <w:szCs w:val="24"/>
              </w:rPr>
              <w:t>4</w:t>
            </w:r>
            <w:r w:rsidRPr="002B4DEF">
              <w:rPr>
                <w:rFonts w:ascii="Times New Roman" w:hAnsi="Times New Roman" w:cs="Times New Roman"/>
                <w:bCs/>
                <w:sz w:val="24"/>
                <w:szCs w:val="24"/>
              </w:rPr>
              <w:t xml:space="preserve"> credit hrs</w:t>
            </w:r>
          </w:p>
        </w:tc>
        <w:tc>
          <w:tcPr>
            <w:tcW w:w="1013" w:type="dxa"/>
            <w:tcBorders>
              <w:top w:val="single" w:sz="4" w:space="0" w:color="auto"/>
              <w:left w:val="single" w:sz="4" w:space="0" w:color="auto"/>
            </w:tcBorders>
          </w:tcPr>
          <w:p w:rsidR="00F06EA6" w:rsidRPr="002B4DEF" w:rsidRDefault="00F06EA6" w:rsidP="00D9099A">
            <w:pPr>
              <w:pStyle w:val="BodyText0"/>
              <w:rPr>
                <w:rFonts w:ascii="Times New Roman" w:hAnsi="Times New Roman" w:cs="Times New Roman"/>
                <w:bCs/>
                <w:sz w:val="24"/>
                <w:szCs w:val="24"/>
              </w:rPr>
            </w:pPr>
            <w:r>
              <w:rPr>
                <w:rFonts w:ascii="Times New Roman" w:hAnsi="Times New Roman" w:cs="Times New Roman"/>
                <w:bCs/>
                <w:sz w:val="24"/>
                <w:szCs w:val="24"/>
              </w:rPr>
              <w:t>6 ECTS</w:t>
            </w:r>
          </w:p>
        </w:tc>
      </w:tr>
    </w:tbl>
    <w:p w:rsidR="00F06EA6" w:rsidRPr="008B141D" w:rsidRDefault="00474EFE" w:rsidP="008B141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474EFE">
        <w:rPr>
          <w:rFonts w:ascii="Times New Roman" w:hAnsi="Times New Roman" w:cs="Times New Roman"/>
          <w:b/>
          <w:sz w:val="24"/>
          <w:szCs w:val="24"/>
        </w:rPr>
        <w:t>Year II Semester II</w:t>
      </w:r>
    </w:p>
    <w:tbl>
      <w:tblPr>
        <w:tblpPr w:leftFromText="180" w:rightFromText="180" w:vertAnchor="text" w:horzAnchor="margin" w:tblpY="225"/>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8"/>
        <w:gridCol w:w="1800"/>
        <w:gridCol w:w="1440"/>
        <w:gridCol w:w="990"/>
      </w:tblGrid>
      <w:tr w:rsidR="00F06EA6" w:rsidRPr="00A43CAB" w:rsidTr="002E4F1A">
        <w:tc>
          <w:tcPr>
            <w:tcW w:w="5958" w:type="dxa"/>
          </w:tcPr>
          <w:p w:rsidR="00F06EA6" w:rsidRPr="002B4DEF" w:rsidRDefault="00F06EA6" w:rsidP="00474EFE">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 xml:space="preserve">Thesis 2 </w:t>
            </w:r>
          </w:p>
        </w:tc>
        <w:tc>
          <w:tcPr>
            <w:tcW w:w="1800" w:type="dxa"/>
          </w:tcPr>
          <w:p w:rsidR="00F06EA6" w:rsidRPr="002B4DEF" w:rsidRDefault="00F06EA6" w:rsidP="00474EFE">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MPMP-518</w:t>
            </w:r>
          </w:p>
        </w:tc>
        <w:tc>
          <w:tcPr>
            <w:tcW w:w="1440" w:type="dxa"/>
            <w:tcBorders>
              <w:right w:val="single" w:sz="4" w:space="0" w:color="auto"/>
            </w:tcBorders>
          </w:tcPr>
          <w:p w:rsidR="00F06EA6" w:rsidRPr="002B4DEF" w:rsidRDefault="00F06EA6" w:rsidP="00474EFE">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4 credit hrs</w:t>
            </w:r>
          </w:p>
        </w:tc>
        <w:tc>
          <w:tcPr>
            <w:tcW w:w="990" w:type="dxa"/>
            <w:tcBorders>
              <w:left w:val="single" w:sz="4" w:space="0" w:color="auto"/>
            </w:tcBorders>
          </w:tcPr>
          <w:p w:rsidR="00F06EA6" w:rsidRPr="002B4DEF" w:rsidRDefault="00F06EA6" w:rsidP="00474EFE">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bl>
    <w:p w:rsidR="00F06EA6" w:rsidRPr="00F06EA6" w:rsidRDefault="00AA589B" w:rsidP="00F06EA6">
      <w:pPr>
        <w:rPr>
          <w:rFonts w:ascii="Times New Roman" w:eastAsia="Calibri" w:hAnsi="Times New Roman" w:cs="Times New Roman"/>
          <w:b/>
          <w:sz w:val="24"/>
          <w:szCs w:val="24"/>
        </w:rPr>
      </w:pPr>
      <w:r>
        <w:rPr>
          <w:rFonts w:ascii="Arial" w:eastAsia="Calibri" w:hAnsi="Arial" w:cs="Arial"/>
          <w:b/>
          <w:sz w:val="24"/>
          <w:szCs w:val="24"/>
        </w:rPr>
        <w:t xml:space="preserve">    </w:t>
      </w:r>
      <w:r w:rsidR="00F06EA6" w:rsidRPr="00F06EA6">
        <w:rPr>
          <w:rFonts w:ascii="Arial" w:eastAsia="Calibri" w:hAnsi="Arial" w:cs="Arial"/>
          <w:b/>
          <w:sz w:val="24"/>
          <w:szCs w:val="24"/>
        </w:rPr>
        <w:t xml:space="preserve"> </w:t>
      </w:r>
      <w:r w:rsidR="00F06EA6" w:rsidRPr="00F06EA6">
        <w:rPr>
          <w:rFonts w:ascii="Times New Roman" w:eastAsia="Calibri" w:hAnsi="Times New Roman" w:cs="Times New Roman"/>
          <w:b/>
          <w:sz w:val="24"/>
          <w:szCs w:val="24"/>
        </w:rPr>
        <w:t xml:space="preserve">Focus: </w:t>
      </w:r>
      <w:r w:rsidR="00F06EA6" w:rsidRPr="00F06EA6">
        <w:rPr>
          <w:rFonts w:ascii="Times New Roman" w:hAnsi="Times New Roman" w:cs="Times New Roman"/>
          <w:b/>
          <w:sz w:val="24"/>
          <w:szCs w:val="24"/>
        </w:rPr>
        <w:t>Public Policy</w:t>
      </w:r>
      <w:r w:rsidR="00F06EA6" w:rsidRPr="00F06EA6">
        <w:rPr>
          <w:rFonts w:ascii="Times New Roman" w:eastAsia="Calibri" w:hAnsi="Times New Roman" w:cs="Times New Roman"/>
          <w:b/>
          <w:sz w:val="24"/>
          <w:szCs w:val="24"/>
        </w:rPr>
        <w:t xml:space="preserve"> </w:t>
      </w:r>
    </w:p>
    <w:p w:rsidR="00F06EA6" w:rsidRPr="00F06EA6" w:rsidRDefault="00AA589B" w:rsidP="00F06EA6">
      <w:pP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F06EA6" w:rsidRPr="00F06EA6">
        <w:rPr>
          <w:rFonts w:ascii="Times New Roman" w:eastAsia="Calibri" w:hAnsi="Times New Roman" w:cs="Times New Roman"/>
          <w:b/>
          <w:bCs/>
          <w:sz w:val="24"/>
          <w:szCs w:val="24"/>
        </w:rPr>
        <w:t xml:space="preserve">Year </w:t>
      </w:r>
      <w:r w:rsidR="00F06EA6" w:rsidRPr="00F06EA6">
        <w:rPr>
          <w:rFonts w:ascii="Times New Roman" w:hAnsi="Times New Roman" w:cs="Times New Roman"/>
          <w:b/>
          <w:bCs/>
          <w:sz w:val="24"/>
          <w:szCs w:val="24"/>
        </w:rPr>
        <w:t>I</w:t>
      </w:r>
      <w:r w:rsidR="00F06EA6" w:rsidRPr="00F06EA6">
        <w:rPr>
          <w:rFonts w:ascii="Times New Roman" w:eastAsia="Calibri" w:hAnsi="Times New Roman" w:cs="Times New Roman"/>
          <w:b/>
          <w:bCs/>
          <w:sz w:val="24"/>
          <w:szCs w:val="24"/>
        </w:rPr>
        <w:t xml:space="preserve"> Semester II</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7"/>
        <w:gridCol w:w="2585"/>
        <w:gridCol w:w="1698"/>
        <w:gridCol w:w="1170"/>
      </w:tblGrid>
      <w:tr w:rsidR="00F06EA6" w:rsidRPr="00C51FF3" w:rsidTr="00204D52">
        <w:tc>
          <w:tcPr>
            <w:tcW w:w="4807" w:type="dxa"/>
          </w:tcPr>
          <w:p w:rsidR="00F06EA6" w:rsidRPr="00C51FF3"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51FF3">
              <w:rPr>
                <w:rFonts w:ascii="Times New Roman" w:hAnsi="Times New Roman" w:cs="Times New Roman"/>
                <w:b/>
                <w:bCs/>
                <w:sz w:val="24"/>
                <w:szCs w:val="24"/>
              </w:rPr>
              <w:t>Title</w:t>
            </w:r>
          </w:p>
        </w:tc>
        <w:tc>
          <w:tcPr>
            <w:tcW w:w="2585" w:type="dxa"/>
          </w:tcPr>
          <w:p w:rsidR="00F06EA6" w:rsidRPr="00C51FF3"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51FF3">
              <w:rPr>
                <w:rFonts w:ascii="Times New Roman" w:hAnsi="Times New Roman" w:cs="Times New Roman"/>
                <w:b/>
                <w:bCs/>
                <w:sz w:val="24"/>
                <w:szCs w:val="24"/>
              </w:rPr>
              <w:t xml:space="preserve"> Code</w:t>
            </w:r>
          </w:p>
        </w:tc>
        <w:tc>
          <w:tcPr>
            <w:tcW w:w="1698" w:type="dxa"/>
            <w:tcBorders>
              <w:right w:val="single" w:sz="4" w:space="0" w:color="auto"/>
            </w:tcBorders>
          </w:tcPr>
          <w:p w:rsidR="00F06EA6" w:rsidRPr="00C51FF3" w:rsidRDefault="00F06EA6" w:rsidP="00204D52">
            <w:pPr>
              <w:pStyle w:val="BodyText0"/>
              <w:spacing w:line="360" w:lineRule="auto"/>
              <w:rPr>
                <w:rFonts w:ascii="Times New Roman" w:hAnsi="Times New Roman" w:cs="Times New Roman"/>
                <w:b/>
                <w:bCs/>
                <w:sz w:val="24"/>
                <w:szCs w:val="24"/>
              </w:rPr>
            </w:pPr>
            <w:r w:rsidRPr="00C51FF3">
              <w:rPr>
                <w:rFonts w:ascii="Times New Roman" w:hAnsi="Times New Roman" w:cs="Times New Roman"/>
                <w:b/>
                <w:bCs/>
                <w:sz w:val="24"/>
                <w:szCs w:val="24"/>
              </w:rPr>
              <w:t>Credit Hours</w:t>
            </w:r>
          </w:p>
        </w:tc>
        <w:tc>
          <w:tcPr>
            <w:tcW w:w="1170" w:type="dxa"/>
            <w:tcBorders>
              <w:left w:val="single" w:sz="4" w:space="0" w:color="auto"/>
            </w:tcBorders>
          </w:tcPr>
          <w:p w:rsidR="00F06EA6" w:rsidRPr="00C51FF3"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ECTS</w:t>
            </w:r>
          </w:p>
        </w:tc>
      </w:tr>
      <w:tr w:rsidR="00F06EA6" w:rsidRPr="00C51FF3" w:rsidTr="00204D52">
        <w:tc>
          <w:tcPr>
            <w:tcW w:w="4807" w:type="dxa"/>
          </w:tcPr>
          <w:p w:rsidR="00F06EA6" w:rsidRPr="00C51FF3" w:rsidRDefault="00F06EA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sz w:val="24"/>
                <w:szCs w:val="24"/>
              </w:rPr>
              <w:t xml:space="preserve">Public Policy Analysis </w:t>
            </w:r>
          </w:p>
        </w:tc>
        <w:tc>
          <w:tcPr>
            <w:tcW w:w="2585" w:type="dxa"/>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MPMP-506</w:t>
            </w:r>
          </w:p>
        </w:tc>
        <w:tc>
          <w:tcPr>
            <w:tcW w:w="1698" w:type="dxa"/>
            <w:tcBorders>
              <w:righ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170" w:type="dxa"/>
            <w:tcBorders>
              <w:lef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F06EA6" w:rsidRPr="00C51FF3" w:rsidTr="00204D52">
        <w:tc>
          <w:tcPr>
            <w:tcW w:w="4807" w:type="dxa"/>
          </w:tcPr>
          <w:p w:rsidR="00F06EA6" w:rsidRPr="00C51FF3" w:rsidRDefault="00F06EA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sz w:val="24"/>
                <w:szCs w:val="24"/>
              </w:rPr>
              <w:t xml:space="preserve">Policy and Institutional Reforms </w:t>
            </w:r>
          </w:p>
        </w:tc>
        <w:tc>
          <w:tcPr>
            <w:tcW w:w="2585" w:type="dxa"/>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MPMP-507</w:t>
            </w:r>
          </w:p>
        </w:tc>
        <w:tc>
          <w:tcPr>
            <w:tcW w:w="1698" w:type="dxa"/>
            <w:tcBorders>
              <w:righ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C51FF3" w:rsidTr="00204D52">
        <w:tc>
          <w:tcPr>
            <w:tcW w:w="4807" w:type="dxa"/>
          </w:tcPr>
          <w:p w:rsidR="00F06EA6" w:rsidRPr="00C51FF3" w:rsidRDefault="00F06EA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sz w:val="24"/>
                <w:szCs w:val="24"/>
              </w:rPr>
              <w:t xml:space="preserve">Social Policy Analysis </w:t>
            </w:r>
          </w:p>
        </w:tc>
        <w:tc>
          <w:tcPr>
            <w:tcW w:w="2585" w:type="dxa"/>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MPMP-508</w:t>
            </w:r>
          </w:p>
        </w:tc>
        <w:tc>
          <w:tcPr>
            <w:tcW w:w="1698" w:type="dxa"/>
            <w:tcBorders>
              <w:righ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C51FF3" w:rsidTr="00204D52">
        <w:tc>
          <w:tcPr>
            <w:tcW w:w="4807" w:type="dxa"/>
          </w:tcPr>
          <w:p w:rsidR="00F06EA6" w:rsidRPr="00C51FF3" w:rsidRDefault="00F06EA6" w:rsidP="00204D52">
            <w:pPr>
              <w:pStyle w:val="BodyText0"/>
              <w:spacing w:line="360" w:lineRule="auto"/>
              <w:rPr>
                <w:rFonts w:ascii="Times New Roman" w:hAnsi="Times New Roman" w:cs="Times New Roman"/>
                <w:sz w:val="24"/>
                <w:szCs w:val="24"/>
              </w:rPr>
            </w:pPr>
            <w:r w:rsidRPr="00C51FF3">
              <w:rPr>
                <w:rFonts w:ascii="Times New Roman" w:hAnsi="Times New Roman" w:cs="Times New Roman"/>
                <w:bCs/>
                <w:sz w:val="24"/>
                <w:szCs w:val="24"/>
              </w:rPr>
              <w:t>Ethics and Public Policy</w:t>
            </w:r>
          </w:p>
        </w:tc>
        <w:tc>
          <w:tcPr>
            <w:tcW w:w="2585" w:type="dxa"/>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MPMP-513</w:t>
            </w:r>
          </w:p>
        </w:tc>
        <w:tc>
          <w:tcPr>
            <w:tcW w:w="1698" w:type="dxa"/>
            <w:tcBorders>
              <w:righ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F06EA6" w:rsidRPr="00C51FF3"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C51FF3" w:rsidTr="00204D52">
        <w:tc>
          <w:tcPr>
            <w:tcW w:w="7392" w:type="dxa"/>
            <w:gridSpan w:val="2"/>
            <w:shd w:val="clear" w:color="auto" w:fill="DDD9C3" w:themeFill="background2" w:themeFillShade="E6"/>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
                <w:bCs/>
                <w:sz w:val="24"/>
                <w:szCs w:val="24"/>
              </w:rPr>
              <w:t>Total</w:t>
            </w:r>
          </w:p>
        </w:tc>
        <w:tc>
          <w:tcPr>
            <w:tcW w:w="1698" w:type="dxa"/>
            <w:tcBorders>
              <w:right w:val="single" w:sz="4" w:space="0" w:color="auto"/>
            </w:tcBorders>
            <w:shd w:val="clear" w:color="auto" w:fill="DDD9C3" w:themeFill="background2" w:themeFillShade="E6"/>
          </w:tcPr>
          <w:p w:rsidR="00F06EA6" w:rsidRPr="00C51FF3" w:rsidRDefault="00F06EA6" w:rsidP="00204D52">
            <w:pPr>
              <w:pStyle w:val="BodyText0"/>
              <w:spacing w:line="360" w:lineRule="auto"/>
              <w:rPr>
                <w:rFonts w:ascii="Times New Roman" w:hAnsi="Times New Roman" w:cs="Times New Roman"/>
                <w:bCs/>
                <w:sz w:val="24"/>
                <w:szCs w:val="24"/>
              </w:rPr>
            </w:pPr>
            <w:r w:rsidRPr="00C51FF3">
              <w:rPr>
                <w:rFonts w:ascii="Times New Roman" w:hAnsi="Times New Roman" w:cs="Times New Roman"/>
                <w:bCs/>
                <w:sz w:val="24"/>
                <w:szCs w:val="24"/>
              </w:rPr>
              <w:t>13 credit hrs</w:t>
            </w:r>
          </w:p>
        </w:tc>
        <w:tc>
          <w:tcPr>
            <w:tcW w:w="1170" w:type="dxa"/>
            <w:tcBorders>
              <w:left w:val="single" w:sz="4" w:space="0" w:color="auto"/>
            </w:tcBorders>
            <w:shd w:val="clear" w:color="auto" w:fill="DDD9C3" w:themeFill="background2" w:themeFillShade="E6"/>
          </w:tcPr>
          <w:p w:rsidR="00F06EA6" w:rsidRPr="00C51FF3"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22 ECTS</w:t>
            </w:r>
          </w:p>
        </w:tc>
      </w:tr>
    </w:tbl>
    <w:p w:rsidR="00F06EA6" w:rsidRPr="00474EFE" w:rsidRDefault="0013244D" w:rsidP="00474EFE">
      <w:pPr>
        <w:jc w:val="both"/>
        <w:rPr>
          <w:rFonts w:ascii="Times New Roman" w:hAnsi="Times New Roman" w:cs="Times New Roman"/>
          <w:b/>
          <w:sz w:val="24"/>
          <w:szCs w:val="24"/>
          <w:highlight w:val="cyan"/>
        </w:rPr>
      </w:pPr>
      <w:r>
        <w:rPr>
          <w:rFonts w:ascii="Arial" w:hAnsi="Arial" w:cs="Arial"/>
          <w:sz w:val="24"/>
          <w:szCs w:val="24"/>
        </w:rPr>
        <w:t xml:space="preserve">          </w:t>
      </w:r>
      <w:r w:rsidR="00F06EA6" w:rsidRPr="00474EFE">
        <w:rPr>
          <w:rFonts w:ascii="Times New Roman" w:hAnsi="Times New Roman" w:cs="Times New Roman"/>
          <w:b/>
          <w:sz w:val="24"/>
          <w:szCs w:val="24"/>
        </w:rPr>
        <w:t>Year II Semester I</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2520"/>
        <w:gridCol w:w="1710"/>
        <w:gridCol w:w="1170"/>
      </w:tblGrid>
      <w:tr w:rsidR="00F06EA6" w:rsidRPr="002B4DEF" w:rsidTr="00204D52">
        <w:trPr>
          <w:trHeight w:val="315"/>
        </w:trPr>
        <w:tc>
          <w:tcPr>
            <w:tcW w:w="4860" w:type="dxa"/>
            <w:tcBorders>
              <w:bottom w:val="single" w:sz="4" w:space="0" w:color="auto"/>
            </w:tcBorders>
          </w:tcPr>
          <w:p w:rsidR="00F06EA6" w:rsidRPr="002B4DEF" w:rsidRDefault="00F06EA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Thesis 1</w:t>
            </w:r>
          </w:p>
        </w:tc>
        <w:tc>
          <w:tcPr>
            <w:tcW w:w="2520" w:type="dxa"/>
            <w:tcBorders>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MPMP-517</w:t>
            </w:r>
          </w:p>
        </w:tc>
        <w:tc>
          <w:tcPr>
            <w:tcW w:w="1710" w:type="dxa"/>
            <w:tcBorders>
              <w:bottom w:val="single" w:sz="4" w:space="0" w:color="auto"/>
              <w:right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2 credit hrs</w:t>
            </w:r>
          </w:p>
        </w:tc>
        <w:tc>
          <w:tcPr>
            <w:tcW w:w="1170" w:type="dxa"/>
            <w:tcBorders>
              <w:left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2B4DEF" w:rsidTr="00204D52">
        <w:trPr>
          <w:trHeight w:val="249"/>
        </w:trPr>
        <w:tc>
          <w:tcPr>
            <w:tcW w:w="4860" w:type="dxa"/>
            <w:tcBorders>
              <w:top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Seminar on Emerging Public Policy Issues</w:t>
            </w:r>
          </w:p>
        </w:tc>
        <w:tc>
          <w:tcPr>
            <w:tcW w:w="2520" w:type="dxa"/>
            <w:tcBorders>
              <w:top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 - 520</w:t>
            </w:r>
          </w:p>
        </w:tc>
        <w:tc>
          <w:tcPr>
            <w:tcW w:w="1710" w:type="dxa"/>
            <w:tcBorders>
              <w:top w:val="single" w:sz="4" w:space="0" w:color="auto"/>
              <w:bottom w:val="single" w:sz="4" w:space="0" w:color="auto"/>
              <w:right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2B4DEF">
              <w:rPr>
                <w:rFonts w:ascii="Times New Roman" w:hAnsi="Times New Roman" w:cs="Times New Roman"/>
                <w:bCs/>
                <w:sz w:val="24"/>
                <w:szCs w:val="24"/>
              </w:rPr>
              <w:t xml:space="preserve"> credit hr</w:t>
            </w:r>
          </w:p>
        </w:tc>
        <w:tc>
          <w:tcPr>
            <w:tcW w:w="1170" w:type="dxa"/>
            <w:tcBorders>
              <w:top w:val="single" w:sz="4" w:space="0" w:color="auto"/>
              <w:left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A43CAB" w:rsidTr="00B02192">
        <w:trPr>
          <w:trHeight w:val="270"/>
        </w:trPr>
        <w:tc>
          <w:tcPr>
            <w:tcW w:w="4860" w:type="dxa"/>
            <w:tcBorders>
              <w:top w:val="single" w:sz="4" w:space="0" w:color="auto"/>
            </w:tcBorders>
            <w:shd w:val="clear" w:color="auto" w:fill="D9D9D9" w:themeFill="background1" w:themeFillShade="D9"/>
          </w:tcPr>
          <w:p w:rsidR="00F06EA6" w:rsidRPr="002B4DEF" w:rsidRDefault="00B02192" w:rsidP="00204D52">
            <w:pPr>
              <w:pStyle w:val="BodyText0"/>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2520" w:type="dxa"/>
            <w:tcBorders>
              <w:top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bCs/>
                <w:sz w:val="24"/>
                <w:szCs w:val="24"/>
              </w:rPr>
            </w:pPr>
          </w:p>
        </w:tc>
        <w:tc>
          <w:tcPr>
            <w:tcW w:w="1710" w:type="dxa"/>
            <w:tcBorders>
              <w:top w:val="single" w:sz="4" w:space="0" w:color="auto"/>
              <w:right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4 </w:t>
            </w:r>
            <w:r w:rsidRPr="002B4DEF">
              <w:rPr>
                <w:rFonts w:ascii="Times New Roman" w:hAnsi="Times New Roman" w:cs="Times New Roman"/>
                <w:bCs/>
                <w:sz w:val="24"/>
                <w:szCs w:val="24"/>
              </w:rPr>
              <w:t xml:space="preserve"> </w:t>
            </w:r>
            <w:r w:rsidRPr="00C51FF3">
              <w:rPr>
                <w:rFonts w:ascii="Times New Roman" w:hAnsi="Times New Roman" w:cs="Times New Roman"/>
                <w:bCs/>
                <w:sz w:val="24"/>
                <w:szCs w:val="24"/>
              </w:rPr>
              <w:t>credit hrs</w:t>
            </w:r>
          </w:p>
        </w:tc>
        <w:tc>
          <w:tcPr>
            <w:tcW w:w="1170" w:type="dxa"/>
            <w:tcBorders>
              <w:top w:val="single" w:sz="4" w:space="0" w:color="auto"/>
              <w:left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6 ECTS</w:t>
            </w:r>
          </w:p>
        </w:tc>
      </w:tr>
    </w:tbl>
    <w:p w:rsidR="00F06EA6" w:rsidRPr="00474EFE" w:rsidRDefault="00F06EA6" w:rsidP="00474EFE">
      <w:pPr>
        <w:rPr>
          <w:rFonts w:ascii="Times New Roman" w:eastAsia="Calibri" w:hAnsi="Times New Roman" w:cs="Times New Roman"/>
          <w:b/>
          <w:sz w:val="24"/>
          <w:szCs w:val="24"/>
          <w:highlight w:val="cyan"/>
        </w:rPr>
      </w:pPr>
      <w:r w:rsidRPr="00474EFE">
        <w:rPr>
          <w:rFonts w:ascii="Arial" w:eastAsia="Calibri" w:hAnsi="Arial" w:cs="Arial"/>
          <w:b/>
          <w:sz w:val="24"/>
          <w:szCs w:val="24"/>
        </w:rPr>
        <w:lastRenderedPageBreak/>
        <w:t xml:space="preserve">           </w:t>
      </w:r>
      <w:r w:rsidRPr="00474EFE">
        <w:rPr>
          <w:rFonts w:ascii="Times New Roman" w:eastAsia="Calibri" w:hAnsi="Times New Roman" w:cs="Times New Roman"/>
          <w:b/>
          <w:sz w:val="24"/>
          <w:szCs w:val="24"/>
        </w:rPr>
        <w:t>Year II Semester II</w:t>
      </w:r>
    </w:p>
    <w:tbl>
      <w:tblPr>
        <w:tblpPr w:leftFromText="180" w:rightFromText="180" w:vertAnchor="text" w:horzAnchor="margin" w:tblpX="198" w:tblpY="185"/>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3"/>
        <w:gridCol w:w="1968"/>
        <w:gridCol w:w="1867"/>
        <w:gridCol w:w="1170"/>
      </w:tblGrid>
      <w:tr w:rsidR="00F06EA6" w:rsidRPr="00A43CAB" w:rsidTr="00204D52">
        <w:tc>
          <w:tcPr>
            <w:tcW w:w="5273" w:type="dxa"/>
          </w:tcPr>
          <w:p w:rsidR="00F06EA6" w:rsidRPr="002B4DEF" w:rsidRDefault="00F06EA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 xml:space="preserve">Thesis 2 </w:t>
            </w:r>
          </w:p>
        </w:tc>
        <w:tc>
          <w:tcPr>
            <w:tcW w:w="1968" w:type="dxa"/>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MPMP-518</w:t>
            </w:r>
          </w:p>
        </w:tc>
        <w:tc>
          <w:tcPr>
            <w:tcW w:w="1867" w:type="dxa"/>
            <w:tcBorders>
              <w:right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4 credit hrs</w:t>
            </w:r>
          </w:p>
        </w:tc>
        <w:tc>
          <w:tcPr>
            <w:tcW w:w="1170" w:type="dxa"/>
            <w:tcBorders>
              <w:left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bl>
    <w:p w:rsidR="00E46480" w:rsidRDefault="00F06EA6" w:rsidP="00474EFE">
      <w:pPr>
        <w:rPr>
          <w:rFonts w:ascii="Arial" w:eastAsia="Calibri" w:hAnsi="Arial" w:cs="Arial"/>
          <w:b/>
          <w:sz w:val="24"/>
          <w:szCs w:val="24"/>
        </w:rPr>
      </w:pPr>
      <w:r w:rsidRPr="00474EFE">
        <w:rPr>
          <w:rFonts w:ascii="Arial" w:eastAsia="Calibri" w:hAnsi="Arial" w:cs="Arial"/>
          <w:b/>
          <w:sz w:val="24"/>
          <w:szCs w:val="24"/>
        </w:rPr>
        <w:t xml:space="preserve">         </w:t>
      </w:r>
    </w:p>
    <w:p w:rsidR="00E46480" w:rsidRDefault="00E46480" w:rsidP="00474EFE">
      <w:pPr>
        <w:rPr>
          <w:rFonts w:ascii="Arial" w:eastAsia="Calibri" w:hAnsi="Arial" w:cs="Arial"/>
          <w:b/>
          <w:sz w:val="24"/>
          <w:szCs w:val="24"/>
        </w:rPr>
      </w:pPr>
    </w:p>
    <w:p w:rsidR="00E46480" w:rsidRDefault="00E46480" w:rsidP="00474EFE">
      <w:pPr>
        <w:rPr>
          <w:rFonts w:ascii="Arial" w:eastAsia="Calibri" w:hAnsi="Arial" w:cs="Arial"/>
          <w:b/>
          <w:sz w:val="24"/>
          <w:szCs w:val="24"/>
        </w:rPr>
      </w:pPr>
    </w:p>
    <w:p w:rsidR="00F06EA6" w:rsidRPr="00474EFE" w:rsidRDefault="00A21591" w:rsidP="00474EFE">
      <w:pPr>
        <w:rPr>
          <w:rFonts w:ascii="Times New Roman" w:eastAsia="Calibri" w:hAnsi="Times New Roman" w:cs="Times New Roman"/>
          <w:b/>
          <w:sz w:val="24"/>
          <w:szCs w:val="24"/>
        </w:rPr>
      </w:pPr>
      <w:r>
        <w:rPr>
          <w:rFonts w:ascii="Arial" w:eastAsia="Calibri" w:hAnsi="Arial" w:cs="Arial"/>
          <w:b/>
          <w:sz w:val="24"/>
          <w:szCs w:val="24"/>
        </w:rPr>
        <w:t xml:space="preserve">    </w:t>
      </w:r>
      <w:r w:rsidR="00F06EA6" w:rsidRPr="00474EFE">
        <w:rPr>
          <w:rFonts w:ascii="Times New Roman" w:eastAsia="Calibri" w:hAnsi="Times New Roman" w:cs="Times New Roman"/>
          <w:b/>
          <w:sz w:val="24"/>
          <w:szCs w:val="24"/>
        </w:rPr>
        <w:t xml:space="preserve">Focus: </w:t>
      </w:r>
      <w:r w:rsidR="00F06EA6" w:rsidRPr="00474EFE">
        <w:rPr>
          <w:rFonts w:ascii="Times New Roman" w:hAnsi="Times New Roman" w:cs="Times New Roman"/>
          <w:b/>
          <w:sz w:val="24"/>
          <w:szCs w:val="24"/>
        </w:rPr>
        <w:t>Governance</w:t>
      </w:r>
      <w:r w:rsidR="00F06EA6" w:rsidRPr="00474EFE">
        <w:rPr>
          <w:rFonts w:ascii="Times New Roman" w:eastAsia="Calibri" w:hAnsi="Times New Roman" w:cs="Times New Roman"/>
          <w:b/>
          <w:sz w:val="24"/>
          <w:szCs w:val="24"/>
        </w:rPr>
        <w:t xml:space="preserve"> </w:t>
      </w:r>
    </w:p>
    <w:p w:rsidR="00F06EA6" w:rsidRPr="00474EFE" w:rsidRDefault="00F06EA6" w:rsidP="00474EFE">
      <w:pPr>
        <w:ind w:left="180"/>
        <w:rPr>
          <w:rFonts w:ascii="Times New Roman" w:hAnsi="Times New Roman" w:cs="Times New Roman"/>
          <w:b/>
          <w:bCs/>
          <w:sz w:val="24"/>
          <w:szCs w:val="24"/>
        </w:rPr>
      </w:pPr>
      <w:r w:rsidRPr="00474EFE">
        <w:rPr>
          <w:rFonts w:ascii="Times New Roman" w:eastAsia="Calibri" w:hAnsi="Times New Roman" w:cs="Times New Roman"/>
          <w:b/>
          <w:bCs/>
          <w:sz w:val="24"/>
          <w:szCs w:val="24"/>
        </w:rPr>
        <w:t xml:space="preserve">Year </w:t>
      </w:r>
      <w:r w:rsidRPr="00474EFE">
        <w:rPr>
          <w:rFonts w:ascii="Times New Roman" w:hAnsi="Times New Roman" w:cs="Times New Roman"/>
          <w:b/>
          <w:bCs/>
          <w:sz w:val="24"/>
          <w:szCs w:val="24"/>
        </w:rPr>
        <w:t>I</w:t>
      </w:r>
      <w:r w:rsidRPr="00474EFE">
        <w:rPr>
          <w:rFonts w:ascii="Times New Roman" w:eastAsia="Calibri" w:hAnsi="Times New Roman" w:cs="Times New Roman"/>
          <w:b/>
          <w:bCs/>
          <w:sz w:val="24"/>
          <w:szCs w:val="24"/>
        </w:rPr>
        <w:t xml:space="preserve"> Semester II</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0"/>
        <w:gridCol w:w="1800"/>
        <w:gridCol w:w="1620"/>
        <w:gridCol w:w="1170"/>
      </w:tblGrid>
      <w:tr w:rsidR="00F06EA6" w:rsidRPr="00E2041E" w:rsidTr="00204D52">
        <w:tc>
          <w:tcPr>
            <w:tcW w:w="5580" w:type="dxa"/>
          </w:tcPr>
          <w:p w:rsidR="00F06EA6" w:rsidRPr="00E2041E"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E2041E">
              <w:rPr>
                <w:rFonts w:ascii="Times New Roman" w:hAnsi="Times New Roman" w:cs="Times New Roman"/>
                <w:b/>
                <w:bCs/>
                <w:sz w:val="24"/>
                <w:szCs w:val="24"/>
              </w:rPr>
              <w:t>Title</w:t>
            </w:r>
          </w:p>
        </w:tc>
        <w:tc>
          <w:tcPr>
            <w:tcW w:w="1800" w:type="dxa"/>
          </w:tcPr>
          <w:p w:rsidR="00F06EA6" w:rsidRPr="00E2041E"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E2041E">
              <w:rPr>
                <w:rFonts w:ascii="Times New Roman" w:hAnsi="Times New Roman" w:cs="Times New Roman"/>
                <w:b/>
                <w:bCs/>
                <w:sz w:val="24"/>
                <w:szCs w:val="24"/>
              </w:rPr>
              <w:t xml:space="preserve"> Code</w:t>
            </w:r>
          </w:p>
        </w:tc>
        <w:tc>
          <w:tcPr>
            <w:tcW w:w="1620" w:type="dxa"/>
            <w:tcBorders>
              <w:right w:val="single" w:sz="4" w:space="0" w:color="auto"/>
            </w:tcBorders>
          </w:tcPr>
          <w:p w:rsidR="00F06EA6" w:rsidRPr="00E2041E" w:rsidRDefault="00F06EA6" w:rsidP="00204D52">
            <w:pPr>
              <w:pStyle w:val="BodyText0"/>
              <w:spacing w:line="360" w:lineRule="auto"/>
              <w:rPr>
                <w:rFonts w:ascii="Times New Roman" w:hAnsi="Times New Roman" w:cs="Times New Roman"/>
                <w:b/>
                <w:bCs/>
                <w:sz w:val="24"/>
                <w:szCs w:val="24"/>
              </w:rPr>
            </w:pPr>
            <w:r w:rsidRPr="00E2041E">
              <w:rPr>
                <w:rFonts w:ascii="Times New Roman" w:hAnsi="Times New Roman" w:cs="Times New Roman"/>
                <w:b/>
                <w:bCs/>
                <w:sz w:val="24"/>
                <w:szCs w:val="24"/>
              </w:rPr>
              <w:t>Credit Hours</w:t>
            </w:r>
          </w:p>
        </w:tc>
        <w:tc>
          <w:tcPr>
            <w:tcW w:w="1170" w:type="dxa"/>
            <w:tcBorders>
              <w:left w:val="single" w:sz="4" w:space="0" w:color="auto"/>
            </w:tcBorders>
          </w:tcPr>
          <w:p w:rsidR="00F06EA6" w:rsidRPr="00E2041E" w:rsidRDefault="00F06EA6" w:rsidP="00204D52">
            <w:pPr>
              <w:pStyle w:val="BodyText0"/>
              <w:spacing w:line="360" w:lineRule="auto"/>
              <w:rPr>
                <w:rFonts w:ascii="Times New Roman" w:hAnsi="Times New Roman" w:cs="Times New Roman"/>
                <w:b/>
                <w:bCs/>
                <w:sz w:val="24"/>
                <w:szCs w:val="24"/>
              </w:rPr>
            </w:pPr>
            <w:r>
              <w:rPr>
                <w:rFonts w:ascii="Times New Roman" w:hAnsi="Times New Roman" w:cs="Times New Roman"/>
                <w:b/>
                <w:bCs/>
                <w:sz w:val="24"/>
                <w:szCs w:val="24"/>
              </w:rPr>
              <w:t>ECTS</w:t>
            </w:r>
          </w:p>
        </w:tc>
      </w:tr>
      <w:tr w:rsidR="00F06EA6" w:rsidRPr="00E2041E" w:rsidTr="00204D52">
        <w:tc>
          <w:tcPr>
            <w:tcW w:w="5580" w:type="dxa"/>
          </w:tcPr>
          <w:tbl>
            <w:tblPr>
              <w:tblW w:w="0" w:type="auto"/>
              <w:tblBorders>
                <w:top w:val="nil"/>
                <w:left w:val="nil"/>
                <w:bottom w:val="nil"/>
                <w:right w:val="nil"/>
              </w:tblBorders>
              <w:tblLook w:val="0000" w:firstRow="0" w:lastRow="0" w:firstColumn="0" w:lastColumn="0" w:noHBand="0" w:noVBand="0"/>
            </w:tblPr>
            <w:tblGrid>
              <w:gridCol w:w="3975"/>
            </w:tblGrid>
            <w:tr w:rsidR="00F06EA6" w:rsidRPr="00E2041E" w:rsidTr="00204D52">
              <w:trPr>
                <w:trHeight w:val="87"/>
              </w:trPr>
              <w:tc>
                <w:tcPr>
                  <w:tcW w:w="0" w:type="auto"/>
                </w:tcPr>
                <w:p w:rsidR="00F06EA6" w:rsidRPr="00E2041E" w:rsidRDefault="00F06EA6" w:rsidP="00204D52">
                  <w:pPr>
                    <w:autoSpaceDE w:val="0"/>
                    <w:autoSpaceDN w:val="0"/>
                    <w:adjustRightInd w:val="0"/>
                    <w:spacing w:after="0" w:line="240" w:lineRule="auto"/>
                    <w:rPr>
                      <w:rFonts w:ascii="Times New Roman" w:hAnsi="Times New Roman" w:cs="Times New Roman"/>
                      <w:color w:val="000000"/>
                      <w:sz w:val="24"/>
                      <w:szCs w:val="24"/>
                    </w:rPr>
                  </w:pPr>
                  <w:r w:rsidRPr="00054B26">
                    <w:rPr>
                      <w:rFonts w:ascii="Times New Roman" w:hAnsi="Times New Roman" w:cs="Times New Roman"/>
                      <w:color w:val="000000"/>
                      <w:sz w:val="24"/>
                      <w:szCs w:val="24"/>
                    </w:rPr>
                    <w:t>Governance, Politics and Development</w:t>
                  </w:r>
                  <w:r w:rsidRPr="00E2041E">
                    <w:rPr>
                      <w:rFonts w:ascii="Times New Roman" w:hAnsi="Times New Roman" w:cs="Times New Roman"/>
                      <w:color w:val="000000"/>
                      <w:sz w:val="24"/>
                      <w:szCs w:val="24"/>
                    </w:rPr>
                    <w:t xml:space="preserve"> </w:t>
                  </w:r>
                </w:p>
              </w:tc>
            </w:tr>
          </w:tbl>
          <w:p w:rsidR="00F06EA6" w:rsidRPr="00E2041E" w:rsidRDefault="00F06EA6" w:rsidP="00204D52">
            <w:pPr>
              <w:rPr>
                <w:rFonts w:ascii="Times New Roman" w:eastAsia="Calibri" w:hAnsi="Times New Roman" w:cs="Times New Roman"/>
                <w:sz w:val="24"/>
                <w:szCs w:val="24"/>
              </w:rPr>
            </w:pPr>
          </w:p>
        </w:tc>
        <w:tc>
          <w:tcPr>
            <w:tcW w:w="1800" w:type="dxa"/>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MPMP-514</w:t>
            </w:r>
          </w:p>
        </w:tc>
        <w:tc>
          <w:tcPr>
            <w:tcW w:w="1620" w:type="dxa"/>
            <w:tcBorders>
              <w:righ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4 credit hrs</w:t>
            </w:r>
          </w:p>
        </w:tc>
        <w:tc>
          <w:tcPr>
            <w:tcW w:w="1170" w:type="dxa"/>
            <w:tcBorders>
              <w:lef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7 ECTS</w:t>
            </w:r>
          </w:p>
        </w:tc>
      </w:tr>
      <w:tr w:rsidR="00F06EA6" w:rsidRPr="00E2041E" w:rsidTr="00204D52">
        <w:tc>
          <w:tcPr>
            <w:tcW w:w="5580" w:type="dxa"/>
          </w:tcPr>
          <w:p w:rsidR="00F06EA6" w:rsidRPr="00E2041E" w:rsidRDefault="00F06EA6" w:rsidP="00204D52">
            <w:pPr>
              <w:rPr>
                <w:rFonts w:ascii="Times New Roman" w:eastAsia="Calibri" w:hAnsi="Times New Roman" w:cs="Times New Roman"/>
                <w:sz w:val="24"/>
                <w:szCs w:val="24"/>
              </w:rPr>
            </w:pPr>
            <w:r w:rsidRPr="00E2041E">
              <w:rPr>
                <w:rFonts w:ascii="Times New Roman" w:hAnsi="Times New Roman" w:cs="Times New Roman"/>
                <w:sz w:val="24"/>
                <w:szCs w:val="24"/>
              </w:rPr>
              <w:t>Public Policy Analysis</w:t>
            </w:r>
          </w:p>
        </w:tc>
        <w:tc>
          <w:tcPr>
            <w:tcW w:w="1800" w:type="dxa"/>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MPMP-506</w:t>
            </w:r>
          </w:p>
        </w:tc>
        <w:tc>
          <w:tcPr>
            <w:tcW w:w="1620" w:type="dxa"/>
            <w:tcBorders>
              <w:righ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3 credit hrs</w:t>
            </w:r>
          </w:p>
        </w:tc>
        <w:tc>
          <w:tcPr>
            <w:tcW w:w="1170" w:type="dxa"/>
            <w:tcBorders>
              <w:lef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E2041E" w:rsidTr="00204D52">
        <w:tc>
          <w:tcPr>
            <w:tcW w:w="5580" w:type="dxa"/>
          </w:tcPr>
          <w:p w:rsidR="00F06EA6" w:rsidRPr="00E2041E" w:rsidRDefault="00F06EA6" w:rsidP="00204D52">
            <w:pPr>
              <w:rPr>
                <w:rFonts w:ascii="Times New Roman" w:eastAsia="Calibri" w:hAnsi="Times New Roman" w:cs="Times New Roman"/>
                <w:sz w:val="24"/>
                <w:szCs w:val="24"/>
              </w:rPr>
            </w:pPr>
            <w:r w:rsidRPr="00E2041E">
              <w:rPr>
                <w:rFonts w:ascii="Times New Roman" w:hAnsi="Times New Roman" w:cs="Times New Roman"/>
                <w:bCs/>
                <w:color w:val="000000"/>
                <w:sz w:val="24"/>
                <w:szCs w:val="24"/>
              </w:rPr>
              <w:t>Governance And Institutional Reforms</w:t>
            </w:r>
          </w:p>
        </w:tc>
        <w:tc>
          <w:tcPr>
            <w:tcW w:w="1800" w:type="dxa"/>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MPMP-515</w:t>
            </w:r>
          </w:p>
        </w:tc>
        <w:tc>
          <w:tcPr>
            <w:tcW w:w="1620" w:type="dxa"/>
            <w:tcBorders>
              <w:righ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 xml:space="preserve">3 credit hrs </w:t>
            </w:r>
          </w:p>
        </w:tc>
        <w:tc>
          <w:tcPr>
            <w:tcW w:w="1170" w:type="dxa"/>
            <w:tcBorders>
              <w:lef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E2041E" w:rsidTr="00204D52">
        <w:trPr>
          <w:trHeight w:val="332"/>
        </w:trPr>
        <w:tc>
          <w:tcPr>
            <w:tcW w:w="5580" w:type="dxa"/>
          </w:tcPr>
          <w:p w:rsidR="00F06EA6" w:rsidRPr="00E2041E" w:rsidRDefault="00F06EA6" w:rsidP="00204D52">
            <w:pPr>
              <w:autoSpaceDE w:val="0"/>
              <w:autoSpaceDN w:val="0"/>
              <w:adjustRightInd w:val="0"/>
              <w:spacing w:after="0" w:line="240" w:lineRule="auto"/>
              <w:rPr>
                <w:rFonts w:ascii="Times New Roman" w:hAnsi="Times New Roman" w:cs="Times New Roman"/>
                <w:color w:val="000000"/>
                <w:sz w:val="24"/>
                <w:szCs w:val="24"/>
              </w:rPr>
            </w:pPr>
            <w:r w:rsidRPr="00E2041E">
              <w:rPr>
                <w:rFonts w:ascii="Times New Roman" w:eastAsia="Calibri" w:hAnsi="Times New Roman" w:cs="Times New Roman"/>
                <w:sz w:val="24"/>
                <w:szCs w:val="24"/>
              </w:rPr>
              <w:t>Environment and Resource Governance</w:t>
            </w:r>
          </w:p>
          <w:p w:rsidR="00F06EA6" w:rsidRPr="00E2041E" w:rsidRDefault="00F06EA6" w:rsidP="00204D52">
            <w:pPr>
              <w:rPr>
                <w:rFonts w:ascii="Times New Roman" w:eastAsia="Calibri" w:hAnsi="Times New Roman" w:cs="Times New Roman"/>
                <w:sz w:val="24"/>
                <w:szCs w:val="24"/>
              </w:rPr>
            </w:pPr>
          </w:p>
        </w:tc>
        <w:tc>
          <w:tcPr>
            <w:tcW w:w="1800" w:type="dxa"/>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MPMP-516</w:t>
            </w:r>
          </w:p>
        </w:tc>
        <w:tc>
          <w:tcPr>
            <w:tcW w:w="1620" w:type="dxa"/>
            <w:tcBorders>
              <w:righ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3 credit hrs</w:t>
            </w:r>
          </w:p>
        </w:tc>
        <w:tc>
          <w:tcPr>
            <w:tcW w:w="1170" w:type="dxa"/>
            <w:tcBorders>
              <w:left w:val="single" w:sz="4" w:space="0" w:color="auto"/>
            </w:tcBorders>
          </w:tcPr>
          <w:p w:rsidR="00F06EA6" w:rsidRPr="00E2041E"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5 ECTS</w:t>
            </w:r>
          </w:p>
        </w:tc>
      </w:tr>
      <w:tr w:rsidR="00F06EA6" w:rsidRPr="00E2041E" w:rsidTr="00204D52">
        <w:trPr>
          <w:trHeight w:val="332"/>
        </w:trPr>
        <w:tc>
          <w:tcPr>
            <w:tcW w:w="7380" w:type="dxa"/>
            <w:gridSpan w:val="2"/>
            <w:shd w:val="clear" w:color="auto" w:fill="DDD9C3" w:themeFill="background2" w:themeFillShade="E6"/>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color w:val="000000"/>
                <w:sz w:val="24"/>
                <w:szCs w:val="24"/>
              </w:rPr>
              <w:t>Total</w:t>
            </w:r>
          </w:p>
        </w:tc>
        <w:tc>
          <w:tcPr>
            <w:tcW w:w="1620" w:type="dxa"/>
            <w:tcBorders>
              <w:right w:val="single" w:sz="4" w:space="0" w:color="auto"/>
            </w:tcBorders>
            <w:shd w:val="clear" w:color="auto" w:fill="DDD9C3" w:themeFill="background2" w:themeFillShade="E6"/>
          </w:tcPr>
          <w:p w:rsidR="00F06EA6" w:rsidRPr="00E2041E" w:rsidRDefault="00F06EA6" w:rsidP="00204D52">
            <w:pPr>
              <w:pStyle w:val="BodyText0"/>
              <w:spacing w:line="360" w:lineRule="auto"/>
              <w:rPr>
                <w:rFonts w:ascii="Times New Roman" w:hAnsi="Times New Roman" w:cs="Times New Roman"/>
                <w:bCs/>
                <w:sz w:val="24"/>
                <w:szCs w:val="24"/>
              </w:rPr>
            </w:pPr>
            <w:r w:rsidRPr="00E2041E">
              <w:rPr>
                <w:rFonts w:ascii="Times New Roman" w:hAnsi="Times New Roman" w:cs="Times New Roman"/>
                <w:bCs/>
                <w:sz w:val="24"/>
                <w:szCs w:val="24"/>
              </w:rPr>
              <w:t xml:space="preserve">13 </w:t>
            </w:r>
            <w:r w:rsidRPr="00C51FF3">
              <w:rPr>
                <w:rFonts w:ascii="Times New Roman" w:hAnsi="Times New Roman" w:cs="Times New Roman"/>
                <w:bCs/>
                <w:sz w:val="24"/>
                <w:szCs w:val="24"/>
              </w:rPr>
              <w:t>credit hrs</w:t>
            </w:r>
          </w:p>
        </w:tc>
        <w:tc>
          <w:tcPr>
            <w:tcW w:w="1170" w:type="dxa"/>
            <w:tcBorders>
              <w:left w:val="single" w:sz="4" w:space="0" w:color="auto"/>
            </w:tcBorders>
            <w:shd w:val="clear" w:color="auto" w:fill="DDD9C3" w:themeFill="background2" w:themeFillShade="E6"/>
          </w:tcPr>
          <w:p w:rsidR="00F06EA6" w:rsidRPr="00E2041E"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22 ECTS</w:t>
            </w:r>
          </w:p>
        </w:tc>
      </w:tr>
    </w:tbl>
    <w:p w:rsidR="00F06EA6" w:rsidRPr="00474EFE" w:rsidRDefault="00F06EA6" w:rsidP="00474EFE">
      <w:pPr>
        <w:rPr>
          <w:rFonts w:ascii="Arial" w:eastAsia="Calibri" w:hAnsi="Arial" w:cs="Arial"/>
          <w:b/>
          <w:bCs/>
          <w:sz w:val="24"/>
          <w:szCs w:val="24"/>
        </w:rPr>
      </w:pPr>
    </w:p>
    <w:p w:rsidR="00F06EA6" w:rsidRPr="00474EFE" w:rsidRDefault="00F06EA6" w:rsidP="00474EFE">
      <w:pPr>
        <w:ind w:left="180"/>
        <w:jc w:val="both"/>
        <w:rPr>
          <w:rFonts w:ascii="Times New Roman" w:hAnsi="Times New Roman" w:cs="Times New Roman"/>
          <w:b/>
          <w:sz w:val="24"/>
          <w:szCs w:val="24"/>
        </w:rPr>
      </w:pPr>
      <w:r w:rsidRPr="00474EFE">
        <w:rPr>
          <w:rFonts w:ascii="Times New Roman" w:hAnsi="Times New Roman" w:cs="Times New Roman"/>
          <w:b/>
          <w:sz w:val="24"/>
          <w:szCs w:val="24"/>
        </w:rPr>
        <w:t>Year II Semester I</w:t>
      </w:r>
    </w:p>
    <w:tbl>
      <w:tblPr>
        <w:tblW w:w="999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800"/>
        <w:gridCol w:w="1530"/>
        <w:gridCol w:w="990"/>
      </w:tblGrid>
      <w:tr w:rsidR="00F06EA6" w:rsidRPr="002B4DEF" w:rsidTr="00204D52">
        <w:trPr>
          <w:trHeight w:val="330"/>
        </w:trPr>
        <w:tc>
          <w:tcPr>
            <w:tcW w:w="5670" w:type="dxa"/>
            <w:tcBorders>
              <w:bottom w:val="single" w:sz="4" w:space="0" w:color="auto"/>
            </w:tcBorders>
          </w:tcPr>
          <w:p w:rsidR="00F06EA6" w:rsidRPr="002B4DEF" w:rsidRDefault="00F06EA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Thesis 1</w:t>
            </w:r>
          </w:p>
        </w:tc>
        <w:tc>
          <w:tcPr>
            <w:tcW w:w="1800" w:type="dxa"/>
            <w:tcBorders>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MPMP-517</w:t>
            </w:r>
          </w:p>
        </w:tc>
        <w:tc>
          <w:tcPr>
            <w:tcW w:w="1530" w:type="dxa"/>
            <w:tcBorders>
              <w:bottom w:val="single" w:sz="4" w:space="0" w:color="auto"/>
              <w:right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2 credit hrs</w:t>
            </w:r>
          </w:p>
        </w:tc>
        <w:tc>
          <w:tcPr>
            <w:tcW w:w="990" w:type="dxa"/>
            <w:tcBorders>
              <w:left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2B4DEF" w:rsidTr="00204D52">
        <w:trPr>
          <w:trHeight w:val="204"/>
        </w:trPr>
        <w:tc>
          <w:tcPr>
            <w:tcW w:w="5670" w:type="dxa"/>
            <w:tcBorders>
              <w:top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Seminar on Comparative governance and political system</w:t>
            </w:r>
          </w:p>
        </w:tc>
        <w:tc>
          <w:tcPr>
            <w:tcW w:w="1800" w:type="dxa"/>
            <w:tcBorders>
              <w:top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sidRPr="002B4DEF">
              <w:rPr>
                <w:rFonts w:ascii="Times New Roman" w:hAnsi="Times New Roman" w:cs="Times New Roman"/>
                <w:bCs/>
                <w:sz w:val="24"/>
                <w:szCs w:val="24"/>
              </w:rPr>
              <w:t>MPMP - 521</w:t>
            </w:r>
          </w:p>
        </w:tc>
        <w:tc>
          <w:tcPr>
            <w:tcW w:w="1530" w:type="dxa"/>
            <w:tcBorders>
              <w:top w:val="single" w:sz="4" w:space="0" w:color="auto"/>
              <w:bottom w:val="single" w:sz="4" w:space="0" w:color="auto"/>
              <w:right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 credit hr</w:t>
            </w:r>
          </w:p>
        </w:tc>
        <w:tc>
          <w:tcPr>
            <w:tcW w:w="990" w:type="dxa"/>
            <w:tcBorders>
              <w:top w:val="single" w:sz="4" w:space="0" w:color="auto"/>
              <w:left w:val="single" w:sz="4" w:space="0" w:color="auto"/>
              <w:bottom w:val="single" w:sz="4" w:space="0" w:color="auto"/>
            </w:tcBorders>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r>
      <w:tr w:rsidR="00F06EA6" w:rsidRPr="002B4DEF" w:rsidTr="00B02192">
        <w:trPr>
          <w:trHeight w:val="315"/>
        </w:trPr>
        <w:tc>
          <w:tcPr>
            <w:tcW w:w="5670" w:type="dxa"/>
            <w:tcBorders>
              <w:top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sz w:val="24"/>
                <w:szCs w:val="24"/>
              </w:rPr>
            </w:pPr>
            <w:r w:rsidRPr="002B4DEF">
              <w:rPr>
                <w:rFonts w:ascii="Times New Roman" w:hAnsi="Times New Roman" w:cs="Times New Roman"/>
                <w:sz w:val="24"/>
                <w:szCs w:val="24"/>
              </w:rPr>
              <w:t>Total</w:t>
            </w:r>
          </w:p>
        </w:tc>
        <w:tc>
          <w:tcPr>
            <w:tcW w:w="1800" w:type="dxa"/>
            <w:tcBorders>
              <w:top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bCs/>
                <w:sz w:val="24"/>
                <w:szCs w:val="24"/>
              </w:rPr>
            </w:pPr>
          </w:p>
        </w:tc>
        <w:tc>
          <w:tcPr>
            <w:tcW w:w="1530" w:type="dxa"/>
            <w:tcBorders>
              <w:top w:val="single" w:sz="4" w:space="0" w:color="auto"/>
              <w:right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4</w:t>
            </w:r>
            <w:r w:rsidRPr="002B4DEF">
              <w:rPr>
                <w:rFonts w:ascii="Times New Roman" w:hAnsi="Times New Roman" w:cs="Times New Roman"/>
                <w:bCs/>
                <w:sz w:val="24"/>
                <w:szCs w:val="24"/>
              </w:rPr>
              <w:t xml:space="preserve"> credit hrs</w:t>
            </w:r>
          </w:p>
        </w:tc>
        <w:tc>
          <w:tcPr>
            <w:tcW w:w="990" w:type="dxa"/>
            <w:tcBorders>
              <w:top w:val="single" w:sz="4" w:space="0" w:color="auto"/>
              <w:left w:val="single" w:sz="4" w:space="0" w:color="auto"/>
            </w:tcBorders>
            <w:shd w:val="clear" w:color="auto" w:fill="D9D9D9" w:themeFill="background1" w:themeFillShade="D9"/>
          </w:tcPr>
          <w:p w:rsidR="00F06EA6" w:rsidRPr="002B4DEF" w:rsidRDefault="00F06EA6"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6 ECTS</w:t>
            </w:r>
          </w:p>
        </w:tc>
      </w:tr>
    </w:tbl>
    <w:p w:rsidR="00F06EA6" w:rsidRPr="000C7D40" w:rsidRDefault="008B141D" w:rsidP="008B141D">
      <w:pPr>
        <w:spacing w:after="0"/>
        <w:ind w:left="180"/>
        <w:rPr>
          <w:rFonts w:ascii="Times New Roman" w:hAnsi="Times New Roman" w:cs="Times New Roman"/>
          <w:b/>
          <w:sz w:val="24"/>
          <w:szCs w:val="24"/>
        </w:rPr>
      </w:pPr>
      <w:r w:rsidRPr="000C7D40">
        <w:rPr>
          <w:rFonts w:ascii="Times New Roman" w:hAnsi="Times New Roman" w:cs="Times New Roman"/>
          <w:b/>
          <w:sz w:val="24"/>
          <w:szCs w:val="24"/>
        </w:rPr>
        <w:t>Year II Semester II</w:t>
      </w:r>
    </w:p>
    <w:tbl>
      <w:tblPr>
        <w:tblpPr w:leftFromText="180" w:rightFromText="180" w:vertAnchor="text" w:horzAnchor="margin" w:tblpX="198" w:tblpY="443"/>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8"/>
        <w:gridCol w:w="1710"/>
        <w:gridCol w:w="1620"/>
        <w:gridCol w:w="990"/>
      </w:tblGrid>
      <w:tr w:rsidR="00F06EA6" w:rsidRPr="002B4DEF" w:rsidTr="00204D52">
        <w:tc>
          <w:tcPr>
            <w:tcW w:w="5688" w:type="dxa"/>
          </w:tcPr>
          <w:p w:rsidR="00F06EA6" w:rsidRPr="002B4DEF" w:rsidRDefault="00F06EA6" w:rsidP="008B141D">
            <w:pPr>
              <w:pStyle w:val="BodyText0"/>
              <w:spacing w:after="0" w:line="360" w:lineRule="auto"/>
              <w:rPr>
                <w:rFonts w:ascii="Times New Roman" w:hAnsi="Times New Roman" w:cs="Times New Roman"/>
                <w:sz w:val="24"/>
                <w:szCs w:val="24"/>
              </w:rPr>
            </w:pPr>
            <w:r w:rsidRPr="002B4DEF">
              <w:rPr>
                <w:rFonts w:ascii="Times New Roman" w:hAnsi="Times New Roman" w:cs="Times New Roman"/>
                <w:sz w:val="24"/>
                <w:szCs w:val="24"/>
              </w:rPr>
              <w:t xml:space="preserve">Thesis 2 </w:t>
            </w:r>
          </w:p>
        </w:tc>
        <w:tc>
          <w:tcPr>
            <w:tcW w:w="1710" w:type="dxa"/>
          </w:tcPr>
          <w:p w:rsidR="00F06EA6" w:rsidRPr="002B4DEF" w:rsidRDefault="00F06EA6" w:rsidP="008B141D">
            <w:pPr>
              <w:pStyle w:val="BodyText0"/>
              <w:spacing w:after="0" w:line="360" w:lineRule="auto"/>
              <w:rPr>
                <w:rFonts w:ascii="Times New Roman" w:hAnsi="Times New Roman" w:cs="Times New Roman"/>
                <w:bCs/>
                <w:sz w:val="24"/>
                <w:szCs w:val="24"/>
              </w:rPr>
            </w:pPr>
            <w:r w:rsidRPr="002B4DEF">
              <w:rPr>
                <w:rFonts w:ascii="Times New Roman" w:hAnsi="Times New Roman" w:cs="Times New Roman"/>
                <w:bCs/>
                <w:sz w:val="24"/>
                <w:szCs w:val="24"/>
              </w:rPr>
              <w:t>MPMP-518</w:t>
            </w:r>
          </w:p>
        </w:tc>
        <w:tc>
          <w:tcPr>
            <w:tcW w:w="1620" w:type="dxa"/>
            <w:tcBorders>
              <w:right w:val="single" w:sz="4" w:space="0" w:color="auto"/>
            </w:tcBorders>
          </w:tcPr>
          <w:p w:rsidR="00F06EA6" w:rsidRPr="002B4DEF" w:rsidRDefault="00F06EA6" w:rsidP="008B141D">
            <w:pPr>
              <w:pStyle w:val="BodyText0"/>
              <w:spacing w:after="0" w:line="360" w:lineRule="auto"/>
              <w:rPr>
                <w:rFonts w:ascii="Times New Roman" w:hAnsi="Times New Roman" w:cs="Times New Roman"/>
                <w:bCs/>
                <w:sz w:val="24"/>
                <w:szCs w:val="24"/>
              </w:rPr>
            </w:pPr>
            <w:r w:rsidRPr="002B4DEF">
              <w:rPr>
                <w:rFonts w:ascii="Times New Roman" w:hAnsi="Times New Roman" w:cs="Times New Roman"/>
                <w:bCs/>
                <w:sz w:val="24"/>
                <w:szCs w:val="24"/>
              </w:rPr>
              <w:t>4 credit hrs</w:t>
            </w:r>
          </w:p>
        </w:tc>
        <w:tc>
          <w:tcPr>
            <w:tcW w:w="990" w:type="dxa"/>
            <w:tcBorders>
              <w:left w:val="single" w:sz="4" w:space="0" w:color="auto"/>
            </w:tcBorders>
          </w:tcPr>
          <w:p w:rsidR="00F06EA6" w:rsidRPr="002B4DEF" w:rsidRDefault="00F06EA6" w:rsidP="008B141D">
            <w:pPr>
              <w:pStyle w:val="BodyText0"/>
              <w:spacing w:after="0" w:line="360" w:lineRule="auto"/>
              <w:rPr>
                <w:rFonts w:ascii="Times New Roman" w:hAnsi="Times New Roman" w:cs="Times New Roman"/>
                <w:bCs/>
                <w:sz w:val="24"/>
                <w:szCs w:val="24"/>
              </w:rPr>
            </w:pPr>
            <w:r>
              <w:rPr>
                <w:rFonts w:ascii="Times New Roman" w:hAnsi="Times New Roman" w:cs="Times New Roman"/>
                <w:bCs/>
                <w:sz w:val="24"/>
                <w:szCs w:val="24"/>
              </w:rPr>
              <w:t>7 ECTS</w:t>
            </w:r>
          </w:p>
        </w:tc>
      </w:tr>
    </w:tbl>
    <w:p w:rsidR="00F06EA6" w:rsidRDefault="00F06EA6" w:rsidP="008B141D">
      <w:pPr>
        <w:pStyle w:val="ListParagraph"/>
        <w:autoSpaceDE w:val="0"/>
        <w:autoSpaceDN w:val="0"/>
        <w:adjustRightInd w:val="0"/>
        <w:snapToGrid w:val="0"/>
        <w:spacing w:after="0" w:line="360" w:lineRule="auto"/>
        <w:ind w:left="0"/>
        <w:jc w:val="both"/>
        <w:rPr>
          <w:rFonts w:ascii="Times New Roman" w:eastAsia="Times New Roman" w:hAnsi="Times New Roman" w:cs="Times New Roman"/>
          <w:b/>
          <w:sz w:val="24"/>
          <w:szCs w:val="24"/>
        </w:rPr>
      </w:pPr>
    </w:p>
    <w:p w:rsidR="008B141D" w:rsidRDefault="008B141D" w:rsidP="00BE04A4">
      <w:pPr>
        <w:pStyle w:val="ListParagraph"/>
        <w:autoSpaceDE w:val="0"/>
        <w:autoSpaceDN w:val="0"/>
        <w:adjustRightInd w:val="0"/>
        <w:snapToGrid w:val="0"/>
        <w:spacing w:after="0" w:line="360" w:lineRule="auto"/>
        <w:ind w:left="0"/>
        <w:jc w:val="both"/>
        <w:rPr>
          <w:rFonts w:ascii="Times New Roman" w:eastAsia="Times New Roman" w:hAnsi="Times New Roman" w:cs="Times New Roman"/>
          <w:b/>
          <w:sz w:val="24"/>
          <w:szCs w:val="24"/>
        </w:rPr>
      </w:pPr>
    </w:p>
    <w:p w:rsidR="000C7D40" w:rsidRPr="000C7D40" w:rsidRDefault="007E3ACD" w:rsidP="00F84C16">
      <w:pPr>
        <w:pStyle w:val="ListParagraph"/>
        <w:numPr>
          <w:ilvl w:val="1"/>
          <w:numId w:val="103"/>
        </w:numPr>
        <w:autoSpaceDE w:val="0"/>
        <w:autoSpaceDN w:val="0"/>
        <w:adjustRightInd w:val="0"/>
        <w:snapToGri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C7D40" w:rsidRPr="000C7D40">
        <w:rPr>
          <w:rFonts w:ascii="Times New Roman" w:hAnsi="Times New Roman" w:cs="Times New Roman"/>
          <w:b/>
          <w:sz w:val="24"/>
          <w:szCs w:val="24"/>
        </w:rPr>
        <w:t xml:space="preserve">Course Breakdown for </w:t>
      </w:r>
      <w:r w:rsidR="000C7D40">
        <w:rPr>
          <w:rFonts w:ascii="Times New Roman" w:hAnsi="Times New Roman" w:cs="Times New Roman"/>
          <w:b/>
          <w:sz w:val="24"/>
          <w:szCs w:val="24"/>
        </w:rPr>
        <w:t>Extension</w:t>
      </w:r>
      <w:r w:rsidR="000C7D40" w:rsidRPr="000C7D40">
        <w:rPr>
          <w:rFonts w:ascii="Times New Roman" w:hAnsi="Times New Roman" w:cs="Times New Roman"/>
          <w:b/>
          <w:sz w:val="24"/>
          <w:szCs w:val="24"/>
        </w:rPr>
        <w:t xml:space="preserve"> Programme</w:t>
      </w:r>
    </w:p>
    <w:p w:rsidR="000C7D40" w:rsidRPr="00C51FF3" w:rsidRDefault="000C7D40" w:rsidP="00F84C16">
      <w:pPr>
        <w:pStyle w:val="ListParagraph"/>
        <w:numPr>
          <w:ilvl w:val="0"/>
          <w:numId w:val="67"/>
        </w:numPr>
        <w:spacing w:after="0" w:line="360" w:lineRule="auto"/>
        <w:rPr>
          <w:rFonts w:ascii="Times New Roman" w:hAnsi="Times New Roman" w:cs="Times New Roman"/>
          <w:b/>
          <w:sz w:val="24"/>
          <w:szCs w:val="24"/>
        </w:rPr>
      </w:pPr>
      <w:r w:rsidRPr="00C51FF3">
        <w:rPr>
          <w:rFonts w:ascii="Times New Roman" w:hAnsi="Times New Roman" w:cs="Times New Roman"/>
          <w:b/>
          <w:sz w:val="24"/>
          <w:szCs w:val="24"/>
        </w:rPr>
        <w:t xml:space="preserve">Focus: Development Management </w:t>
      </w:r>
    </w:p>
    <w:tbl>
      <w:tblPr>
        <w:tblW w:w="1022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2070"/>
        <w:gridCol w:w="1710"/>
        <w:gridCol w:w="1170"/>
        <w:gridCol w:w="236"/>
      </w:tblGrid>
      <w:tr w:rsidR="000C7D40" w:rsidRPr="00C51FF3" w:rsidTr="00204D52">
        <w:trPr>
          <w:gridAfter w:val="1"/>
          <w:wAfter w:w="236" w:type="dxa"/>
          <w:trHeight w:val="418"/>
        </w:trPr>
        <w:tc>
          <w:tcPr>
            <w:tcW w:w="5040" w:type="dxa"/>
          </w:tcPr>
          <w:p w:rsidR="000C7D40" w:rsidRPr="00C51FF3" w:rsidRDefault="000C7D40" w:rsidP="00204D52">
            <w:pPr>
              <w:pStyle w:val="BodyText0"/>
              <w:jc w:val="center"/>
              <w:rPr>
                <w:rFonts w:ascii="Times New Roman" w:hAnsi="Times New Roman" w:cs="Times New Roman"/>
                <w:b/>
                <w:bCs/>
                <w:sz w:val="24"/>
                <w:szCs w:val="24"/>
              </w:rPr>
            </w:pPr>
            <w:r>
              <w:rPr>
                <w:rFonts w:ascii="Times New Roman" w:hAnsi="Times New Roman" w:cs="Times New Roman"/>
                <w:b/>
                <w:bCs/>
                <w:sz w:val="24"/>
                <w:szCs w:val="24"/>
              </w:rPr>
              <w:lastRenderedPageBreak/>
              <w:t>Course</w:t>
            </w:r>
            <w:r w:rsidRPr="00C51FF3">
              <w:rPr>
                <w:rFonts w:ascii="Times New Roman" w:hAnsi="Times New Roman" w:cs="Times New Roman"/>
                <w:b/>
                <w:bCs/>
                <w:sz w:val="24"/>
                <w:szCs w:val="24"/>
              </w:rPr>
              <w:t xml:space="preserve"> Title</w:t>
            </w:r>
          </w:p>
        </w:tc>
        <w:tc>
          <w:tcPr>
            <w:tcW w:w="2070" w:type="dxa"/>
          </w:tcPr>
          <w:p w:rsidR="000C7D40" w:rsidRPr="00C51FF3" w:rsidRDefault="000C7D40" w:rsidP="00204D52">
            <w:pPr>
              <w:pStyle w:val="BodyText0"/>
              <w:rPr>
                <w:rFonts w:ascii="Times New Roman" w:hAnsi="Times New Roman" w:cs="Times New Roman"/>
                <w:b/>
                <w:bCs/>
                <w:sz w:val="24"/>
                <w:szCs w:val="24"/>
              </w:rPr>
            </w:pPr>
            <w:r>
              <w:rPr>
                <w:rFonts w:ascii="Times New Roman" w:hAnsi="Times New Roman" w:cs="Times New Roman"/>
                <w:b/>
                <w:bCs/>
                <w:sz w:val="24"/>
                <w:szCs w:val="24"/>
              </w:rPr>
              <w:t>Course</w:t>
            </w:r>
            <w:r w:rsidRPr="00C51FF3">
              <w:rPr>
                <w:rFonts w:ascii="Times New Roman" w:hAnsi="Times New Roman" w:cs="Times New Roman"/>
                <w:b/>
                <w:bCs/>
                <w:sz w:val="24"/>
                <w:szCs w:val="24"/>
              </w:rPr>
              <w:t xml:space="preserve"> Code</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
                <w:bCs/>
                <w:sz w:val="24"/>
                <w:szCs w:val="24"/>
              </w:rPr>
            </w:pPr>
            <w:r w:rsidRPr="00C51FF3">
              <w:rPr>
                <w:rFonts w:ascii="Times New Roman" w:hAnsi="Times New Roman" w:cs="Times New Roman"/>
                <w:b/>
                <w:bCs/>
                <w:sz w:val="24"/>
                <w:szCs w:val="24"/>
              </w:rPr>
              <w:t>Credit Hours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
                <w:bCs/>
                <w:sz w:val="24"/>
                <w:szCs w:val="24"/>
              </w:rPr>
            </w:pPr>
            <w:r>
              <w:rPr>
                <w:rFonts w:ascii="Times New Roman" w:hAnsi="Times New Roman" w:cs="Times New Roman"/>
                <w:b/>
                <w:bCs/>
                <w:sz w:val="24"/>
                <w:szCs w:val="24"/>
              </w:rPr>
              <w:t>ECTS</w:t>
            </w:r>
          </w:p>
        </w:tc>
      </w:tr>
      <w:tr w:rsidR="000C7D40" w:rsidRPr="00C51FF3" w:rsidTr="00204D52">
        <w:trPr>
          <w:gridAfter w:val="1"/>
          <w:wAfter w:w="236" w:type="dxa"/>
          <w:trHeight w:val="269"/>
        </w:trPr>
        <w:tc>
          <w:tcPr>
            <w:tcW w:w="8820" w:type="dxa"/>
            <w:gridSpan w:val="3"/>
            <w:tcBorders>
              <w:top w:val="nil"/>
              <w:bottom w:val="nil"/>
              <w:right w:val="single" w:sz="4" w:space="0" w:color="auto"/>
            </w:tcBorders>
          </w:tcPr>
          <w:p w:rsidR="000C7D40" w:rsidRPr="00C51FF3" w:rsidRDefault="000C7D40" w:rsidP="00204D52">
            <w:pPr>
              <w:spacing w:after="0" w:line="240" w:lineRule="auto"/>
              <w:jc w:val="center"/>
              <w:rPr>
                <w:rFonts w:ascii="Times New Roman" w:hAnsi="Times New Roman" w:cs="Times New Roman"/>
                <w:b/>
                <w:sz w:val="24"/>
                <w:szCs w:val="24"/>
              </w:rPr>
            </w:pPr>
            <w:r w:rsidRPr="00C51FF3">
              <w:rPr>
                <w:rFonts w:ascii="Times New Roman" w:hAnsi="Times New Roman" w:cs="Times New Roman"/>
                <w:b/>
                <w:sz w:val="24"/>
                <w:szCs w:val="24"/>
              </w:rPr>
              <w:t>Year I semester I</w:t>
            </w:r>
          </w:p>
        </w:tc>
        <w:tc>
          <w:tcPr>
            <w:tcW w:w="1170" w:type="dxa"/>
            <w:tcBorders>
              <w:top w:val="nil"/>
              <w:bottom w:val="nil"/>
              <w:right w:val="single" w:sz="4" w:space="0" w:color="auto"/>
            </w:tcBorders>
          </w:tcPr>
          <w:p w:rsidR="000C7D40" w:rsidRPr="00C51FF3" w:rsidRDefault="000C7D40" w:rsidP="00204D52">
            <w:pPr>
              <w:spacing w:after="0" w:line="240" w:lineRule="auto"/>
              <w:jc w:val="center"/>
              <w:rPr>
                <w:rFonts w:ascii="Times New Roman" w:hAnsi="Times New Roman" w:cs="Times New Roman"/>
                <w:b/>
                <w:sz w:val="24"/>
                <w:szCs w:val="24"/>
              </w:rPr>
            </w:pPr>
          </w:p>
        </w:tc>
      </w:tr>
      <w:tr w:rsidR="000C7D40" w:rsidRPr="00C51FF3" w:rsidTr="00204D52">
        <w:trPr>
          <w:gridAfter w:val="1"/>
          <w:wAfter w:w="236" w:type="dxa"/>
          <w:trHeight w:val="433"/>
        </w:trPr>
        <w:tc>
          <w:tcPr>
            <w:tcW w:w="5040" w:type="dxa"/>
          </w:tcPr>
          <w:p w:rsidR="000C7D40" w:rsidRPr="00C51FF3" w:rsidRDefault="000C7D40" w:rsidP="00204D52">
            <w:pPr>
              <w:pStyle w:val="BodyText0"/>
              <w:rPr>
                <w:rFonts w:ascii="Times New Roman" w:hAnsi="Times New Roman" w:cs="Times New Roman"/>
                <w:sz w:val="24"/>
                <w:szCs w:val="24"/>
              </w:rPr>
            </w:pPr>
            <w:r w:rsidRPr="00C51FF3">
              <w:rPr>
                <w:rFonts w:ascii="Times New Roman" w:hAnsi="Times New Roman" w:cs="Times New Roman"/>
                <w:sz w:val="24"/>
                <w:szCs w:val="24"/>
              </w:rPr>
              <w:t xml:space="preserve">Principles of Public Management </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MPMP-502</w:t>
            </w:r>
          </w:p>
        </w:tc>
        <w:tc>
          <w:tcPr>
            <w:tcW w:w="1710" w:type="dxa"/>
            <w:tcBorders>
              <w:top w:val="single" w:sz="4" w:space="0" w:color="auto"/>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top w:val="single" w:sz="4" w:space="0" w:color="auto"/>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0C7D40" w:rsidRPr="00C51FF3" w:rsidTr="00204D52">
        <w:trPr>
          <w:gridAfter w:val="1"/>
          <w:wAfter w:w="236" w:type="dxa"/>
          <w:trHeight w:val="259"/>
        </w:trPr>
        <w:tc>
          <w:tcPr>
            <w:tcW w:w="5040" w:type="dxa"/>
          </w:tcPr>
          <w:p w:rsidR="000C7D40" w:rsidRPr="00C51FF3" w:rsidRDefault="000C7D40" w:rsidP="00204D52">
            <w:pPr>
              <w:spacing w:after="0" w:line="240" w:lineRule="auto"/>
              <w:rPr>
                <w:rFonts w:ascii="Times New Roman" w:eastAsia="Calibri" w:hAnsi="Times New Roman" w:cs="Times New Roman"/>
                <w:sz w:val="24"/>
                <w:szCs w:val="24"/>
              </w:rPr>
            </w:pPr>
            <w:r w:rsidRPr="00C51FF3">
              <w:rPr>
                <w:rFonts w:ascii="Times New Roman" w:hAnsi="Times New Roman" w:cs="Times New Roman"/>
                <w:sz w:val="24"/>
                <w:szCs w:val="24"/>
              </w:rPr>
              <w:t xml:space="preserve">Theories of Public Organization </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MPMP-503</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2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3 ECTS</w:t>
            </w:r>
          </w:p>
        </w:tc>
      </w:tr>
      <w:tr w:rsidR="000C7D40" w:rsidRPr="00C51FF3" w:rsidTr="00204D52">
        <w:trPr>
          <w:gridAfter w:val="1"/>
          <w:wAfter w:w="236" w:type="dxa"/>
          <w:trHeight w:val="433"/>
        </w:trPr>
        <w:tc>
          <w:tcPr>
            <w:tcW w:w="504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 xml:space="preserve">Finance in Public Management  </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MPMP-504</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0C7D40" w:rsidRPr="00C51FF3" w:rsidTr="00204D52">
        <w:trPr>
          <w:gridAfter w:val="1"/>
          <w:wAfter w:w="236" w:type="dxa"/>
          <w:trHeight w:val="433"/>
        </w:trPr>
        <w:tc>
          <w:tcPr>
            <w:tcW w:w="711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 xml:space="preserve">8 credit hrs </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13 ECTS</w:t>
            </w:r>
          </w:p>
        </w:tc>
      </w:tr>
      <w:tr w:rsidR="000C7D40" w:rsidRPr="00C51FF3" w:rsidTr="00204D52">
        <w:trPr>
          <w:gridAfter w:val="1"/>
          <w:wAfter w:w="236" w:type="dxa"/>
          <w:trHeight w:val="433"/>
        </w:trPr>
        <w:tc>
          <w:tcPr>
            <w:tcW w:w="8820" w:type="dxa"/>
            <w:gridSpan w:val="3"/>
            <w:tcBorders>
              <w:top w:val="nil"/>
              <w:left w:val="nil"/>
              <w:bottom w:val="nil"/>
              <w:right w:val="single" w:sz="4" w:space="0" w:color="auto"/>
            </w:tcBorders>
          </w:tcPr>
          <w:p w:rsidR="000C7D40" w:rsidRPr="00C51FF3" w:rsidRDefault="000C7D40" w:rsidP="00204D52">
            <w:pPr>
              <w:pStyle w:val="BodyText0"/>
              <w:tabs>
                <w:tab w:val="left" w:pos="3720"/>
              </w:tabs>
              <w:jc w:val="center"/>
              <w:rPr>
                <w:rFonts w:ascii="Times New Roman" w:hAnsi="Times New Roman" w:cs="Times New Roman"/>
                <w:bCs/>
                <w:sz w:val="24"/>
                <w:szCs w:val="24"/>
              </w:rPr>
            </w:pPr>
            <w:r w:rsidRPr="00C51FF3">
              <w:rPr>
                <w:rFonts w:ascii="Times New Roman" w:hAnsi="Times New Roman" w:cs="Times New Roman"/>
                <w:b/>
                <w:bCs/>
                <w:sz w:val="24"/>
                <w:szCs w:val="24"/>
              </w:rPr>
              <w:t>Year I semester II</w:t>
            </w:r>
          </w:p>
        </w:tc>
        <w:tc>
          <w:tcPr>
            <w:tcW w:w="1170" w:type="dxa"/>
            <w:tcBorders>
              <w:top w:val="nil"/>
              <w:left w:val="single" w:sz="4" w:space="0" w:color="auto"/>
              <w:bottom w:val="nil"/>
              <w:right w:val="nil"/>
            </w:tcBorders>
          </w:tcPr>
          <w:p w:rsidR="000C7D40" w:rsidRPr="00C51FF3" w:rsidRDefault="000C7D40" w:rsidP="00204D52">
            <w:pPr>
              <w:pStyle w:val="BodyText0"/>
              <w:tabs>
                <w:tab w:val="left" w:pos="3720"/>
              </w:tabs>
              <w:jc w:val="center"/>
              <w:rPr>
                <w:rFonts w:ascii="Times New Roman" w:hAnsi="Times New Roman" w:cs="Times New Roman"/>
                <w:bCs/>
                <w:sz w:val="24"/>
                <w:szCs w:val="24"/>
              </w:rPr>
            </w:pPr>
          </w:p>
        </w:tc>
      </w:tr>
      <w:tr w:rsidR="000C7D40" w:rsidRPr="00C51FF3" w:rsidTr="00204D52">
        <w:trPr>
          <w:gridAfter w:val="1"/>
          <w:wAfter w:w="236" w:type="dxa"/>
          <w:trHeight w:val="433"/>
        </w:trPr>
        <w:tc>
          <w:tcPr>
            <w:tcW w:w="5040" w:type="dxa"/>
          </w:tcPr>
          <w:p w:rsidR="000C7D40" w:rsidRPr="00C51FF3" w:rsidRDefault="000C7D40" w:rsidP="00204D52">
            <w:pPr>
              <w:pStyle w:val="BodyText0"/>
              <w:rPr>
                <w:rFonts w:ascii="Times New Roman" w:hAnsi="Times New Roman" w:cs="Times New Roman"/>
                <w:sz w:val="24"/>
                <w:szCs w:val="24"/>
              </w:rPr>
            </w:pPr>
            <w:r w:rsidRPr="00C51FF3">
              <w:rPr>
                <w:rFonts w:ascii="Times New Roman" w:eastAsia="Calibri" w:hAnsi="Times New Roman" w:cs="Times New Roman"/>
                <w:sz w:val="24"/>
                <w:szCs w:val="24"/>
              </w:rPr>
              <w:t xml:space="preserve">Program and Project Management in the Public Sector   </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MPMP-505</w:t>
            </w:r>
          </w:p>
        </w:tc>
        <w:tc>
          <w:tcPr>
            <w:tcW w:w="1710" w:type="dxa"/>
            <w:tcBorders>
              <w:top w:val="single" w:sz="4" w:space="0" w:color="auto"/>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top w:val="single" w:sz="4" w:space="0" w:color="auto"/>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0C7D40" w:rsidRPr="00C51FF3" w:rsidTr="00204D52">
        <w:trPr>
          <w:gridAfter w:val="1"/>
          <w:wAfter w:w="236" w:type="dxa"/>
          <w:trHeight w:val="463"/>
        </w:trPr>
        <w:tc>
          <w:tcPr>
            <w:tcW w:w="504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Research Methods in Public Management</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MPMP-501</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r>
      <w:tr w:rsidR="000C7D40" w:rsidRPr="00C51FF3" w:rsidTr="00204D52">
        <w:trPr>
          <w:gridAfter w:val="1"/>
          <w:wAfter w:w="236" w:type="dxa"/>
          <w:trHeight w:val="433"/>
        </w:trPr>
        <w:tc>
          <w:tcPr>
            <w:tcW w:w="711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6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10 ECTS</w:t>
            </w:r>
          </w:p>
        </w:tc>
      </w:tr>
      <w:tr w:rsidR="000C7D40" w:rsidRPr="00C51FF3" w:rsidTr="00204D52">
        <w:trPr>
          <w:gridAfter w:val="1"/>
          <w:wAfter w:w="236" w:type="dxa"/>
          <w:trHeight w:val="433"/>
        </w:trPr>
        <w:tc>
          <w:tcPr>
            <w:tcW w:w="8820" w:type="dxa"/>
            <w:gridSpan w:val="3"/>
            <w:tcBorders>
              <w:top w:val="nil"/>
              <w:left w:val="nil"/>
              <w:bottom w:val="nil"/>
              <w:right w:val="single" w:sz="4" w:space="0" w:color="auto"/>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 semester III</w:t>
            </w:r>
          </w:p>
        </w:tc>
        <w:tc>
          <w:tcPr>
            <w:tcW w:w="1170" w:type="dxa"/>
            <w:tcBorders>
              <w:top w:val="nil"/>
              <w:left w:val="single" w:sz="4" w:space="0" w:color="auto"/>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p>
        </w:tc>
      </w:tr>
      <w:tr w:rsidR="000C7D40" w:rsidRPr="00C51FF3" w:rsidTr="00204D52">
        <w:trPr>
          <w:trHeight w:val="463"/>
        </w:trPr>
        <w:tc>
          <w:tcPr>
            <w:tcW w:w="504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Development Policy and Management: Focus on Ethiopia</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MPMP-509</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7 ECTS</w:t>
            </w:r>
          </w:p>
        </w:tc>
        <w:tc>
          <w:tcPr>
            <w:tcW w:w="236"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63"/>
        </w:trPr>
        <w:tc>
          <w:tcPr>
            <w:tcW w:w="504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Sustainable Development Management</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MPMP-510</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36"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3"/>
        </w:trPr>
        <w:tc>
          <w:tcPr>
            <w:tcW w:w="711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7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12 ECTS</w:t>
            </w:r>
          </w:p>
        </w:tc>
        <w:tc>
          <w:tcPr>
            <w:tcW w:w="236"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gridAfter w:val="1"/>
          <w:wAfter w:w="236" w:type="dxa"/>
          <w:trHeight w:val="433"/>
        </w:trPr>
        <w:tc>
          <w:tcPr>
            <w:tcW w:w="9990" w:type="dxa"/>
            <w:gridSpan w:val="4"/>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II semester I</w:t>
            </w:r>
          </w:p>
        </w:tc>
      </w:tr>
      <w:tr w:rsidR="000C7D40" w:rsidRPr="00C51FF3" w:rsidTr="00204D52">
        <w:trPr>
          <w:trHeight w:val="463"/>
        </w:trPr>
        <w:tc>
          <w:tcPr>
            <w:tcW w:w="5040" w:type="dxa"/>
          </w:tcPr>
          <w:p w:rsidR="000C7D40" w:rsidRPr="00C51FF3" w:rsidRDefault="000C7D40" w:rsidP="00204D52">
            <w:pPr>
              <w:spacing w:line="240" w:lineRule="auto"/>
              <w:ind w:left="1350" w:hanging="1350"/>
              <w:rPr>
                <w:rFonts w:ascii="Times New Roman" w:hAnsi="Times New Roman" w:cs="Times New Roman"/>
                <w:sz w:val="24"/>
                <w:szCs w:val="24"/>
                <w:highlight w:val="yellow"/>
              </w:rPr>
            </w:pPr>
            <w:r w:rsidRPr="00E8037D">
              <w:rPr>
                <w:rFonts w:ascii="Times New Roman" w:hAnsi="Times New Roman" w:cs="Times New Roman"/>
                <w:sz w:val="24"/>
                <w:szCs w:val="24"/>
              </w:rPr>
              <w:t>Governance, Politics and Development</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MPMP-514</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36"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77"/>
        </w:trPr>
        <w:tc>
          <w:tcPr>
            <w:tcW w:w="504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eastAsia="Calibri" w:hAnsi="Times New Roman" w:cs="Times New Roman"/>
                <w:sz w:val="24"/>
                <w:szCs w:val="24"/>
              </w:rPr>
              <w:t xml:space="preserve">Population, Environment and Development  </w:t>
            </w:r>
          </w:p>
        </w:tc>
        <w:tc>
          <w:tcPr>
            <w:tcW w:w="207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eastAsia="Calibri" w:hAnsi="Times New Roman" w:cs="Times New Roman"/>
                <w:sz w:val="24"/>
                <w:szCs w:val="24"/>
              </w:rPr>
              <w:t>MPMP-512</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36"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3"/>
        </w:trPr>
        <w:tc>
          <w:tcPr>
            <w:tcW w:w="7110" w:type="dxa"/>
            <w:gridSpan w:val="2"/>
            <w:shd w:val="clear" w:color="auto" w:fill="DDD9C3" w:themeFill="background2" w:themeFillShade="E6"/>
          </w:tcPr>
          <w:p w:rsidR="000C7D40" w:rsidRPr="00C51FF3" w:rsidRDefault="000C7D40" w:rsidP="00204D52">
            <w:pPr>
              <w:pStyle w:val="BodyText0"/>
              <w:rPr>
                <w:rFonts w:ascii="Times New Roman" w:eastAsia="Calibri" w:hAnsi="Times New Roman" w:cs="Times New Roman"/>
                <w:sz w:val="24"/>
                <w:szCs w:val="24"/>
              </w:rPr>
            </w:pPr>
            <w:r w:rsidRPr="00C51FF3">
              <w:rPr>
                <w:rFonts w:ascii="Times New Roman" w:eastAsia="Calibri"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6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10 ECTS</w:t>
            </w:r>
          </w:p>
        </w:tc>
        <w:tc>
          <w:tcPr>
            <w:tcW w:w="236"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gridAfter w:val="1"/>
          <w:wAfter w:w="236" w:type="dxa"/>
          <w:trHeight w:val="433"/>
        </w:trPr>
        <w:tc>
          <w:tcPr>
            <w:tcW w:w="9990" w:type="dxa"/>
            <w:gridSpan w:val="4"/>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II Semester II</w:t>
            </w:r>
          </w:p>
        </w:tc>
      </w:tr>
      <w:tr w:rsidR="000C7D40" w:rsidRPr="00C51FF3" w:rsidTr="00204D52">
        <w:trPr>
          <w:trHeight w:val="254"/>
        </w:trPr>
        <w:tc>
          <w:tcPr>
            <w:tcW w:w="5040" w:type="dxa"/>
            <w:tcBorders>
              <w:top w:val="single" w:sz="4" w:space="0" w:color="auto"/>
              <w:bottom w:val="single" w:sz="4" w:space="0" w:color="auto"/>
            </w:tcBorders>
          </w:tcPr>
          <w:p w:rsidR="000C7D40" w:rsidRPr="00E8037D" w:rsidRDefault="000C7D40" w:rsidP="00204D52">
            <w:pPr>
              <w:pStyle w:val="BodyText0"/>
              <w:spacing w:line="360" w:lineRule="auto"/>
              <w:rPr>
                <w:rFonts w:ascii="Times New Roman" w:hAnsi="Times New Roman" w:cs="Times New Roman"/>
                <w:sz w:val="24"/>
                <w:szCs w:val="24"/>
              </w:rPr>
            </w:pPr>
            <w:r w:rsidRPr="00E8037D">
              <w:rPr>
                <w:rFonts w:ascii="Times New Roman" w:hAnsi="Times New Roman" w:cs="Times New Roman"/>
                <w:sz w:val="24"/>
                <w:szCs w:val="24"/>
              </w:rPr>
              <w:t>Seminar on Emerging issues in Development and Development Cooperation</w:t>
            </w:r>
          </w:p>
        </w:tc>
        <w:tc>
          <w:tcPr>
            <w:tcW w:w="2070" w:type="dxa"/>
            <w:tcBorders>
              <w:bottom w:val="single" w:sz="4" w:space="0" w:color="auto"/>
            </w:tcBorders>
          </w:tcPr>
          <w:p w:rsidR="000C7D40" w:rsidRPr="00E8037D" w:rsidRDefault="000C7D40" w:rsidP="00204D52">
            <w:pPr>
              <w:pStyle w:val="BodyText0"/>
              <w:spacing w:line="360" w:lineRule="auto"/>
              <w:rPr>
                <w:rFonts w:ascii="Times New Roman" w:hAnsi="Times New Roman" w:cs="Times New Roman"/>
                <w:b/>
                <w:bCs/>
                <w:sz w:val="24"/>
                <w:szCs w:val="24"/>
              </w:rPr>
            </w:pPr>
            <w:r w:rsidRPr="00E8037D">
              <w:rPr>
                <w:rFonts w:ascii="Times New Roman" w:hAnsi="Times New Roman" w:cs="Times New Roman"/>
                <w:b/>
                <w:bCs/>
                <w:sz w:val="24"/>
                <w:szCs w:val="24"/>
              </w:rPr>
              <w:t>MPMP - 519</w:t>
            </w:r>
          </w:p>
        </w:tc>
        <w:tc>
          <w:tcPr>
            <w:tcW w:w="1710" w:type="dxa"/>
            <w:tcBorders>
              <w:bottom w:val="single" w:sz="4" w:space="0" w:color="auto"/>
              <w:right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2 credit hr</w:t>
            </w:r>
          </w:p>
        </w:tc>
        <w:tc>
          <w:tcPr>
            <w:tcW w:w="1170" w:type="dxa"/>
            <w:tcBorders>
              <w:left w:val="single" w:sz="4" w:space="0" w:color="auto"/>
              <w:bottom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c>
          <w:tcPr>
            <w:tcW w:w="236" w:type="dxa"/>
            <w:vMerge w:val="restart"/>
            <w:tcBorders>
              <w:top w:val="nil"/>
              <w:right w:val="nil"/>
            </w:tcBorders>
          </w:tcPr>
          <w:p w:rsidR="000C7D40" w:rsidRPr="00E8037D" w:rsidRDefault="000C7D40" w:rsidP="00204D52">
            <w:pPr>
              <w:pStyle w:val="BodyText0"/>
              <w:spacing w:line="360" w:lineRule="auto"/>
              <w:rPr>
                <w:rFonts w:ascii="Times New Roman" w:hAnsi="Times New Roman" w:cs="Times New Roman"/>
                <w:bCs/>
                <w:sz w:val="24"/>
                <w:szCs w:val="24"/>
              </w:rPr>
            </w:pPr>
          </w:p>
          <w:p w:rsidR="000C7D40" w:rsidRPr="00E8037D" w:rsidRDefault="000C7D40" w:rsidP="00204D52">
            <w:pPr>
              <w:pStyle w:val="BodyText0"/>
              <w:rPr>
                <w:rFonts w:ascii="Times New Roman" w:hAnsi="Times New Roman" w:cs="Times New Roman"/>
                <w:bCs/>
                <w:sz w:val="24"/>
                <w:szCs w:val="24"/>
              </w:rPr>
            </w:pPr>
          </w:p>
          <w:p w:rsidR="000C7D40" w:rsidRPr="00E8037D" w:rsidRDefault="000C7D40" w:rsidP="00204D52">
            <w:pPr>
              <w:pStyle w:val="BodyText0"/>
              <w:rPr>
                <w:rFonts w:ascii="Times New Roman" w:hAnsi="Times New Roman" w:cs="Times New Roman"/>
                <w:bCs/>
                <w:sz w:val="24"/>
                <w:szCs w:val="24"/>
              </w:rPr>
            </w:pPr>
          </w:p>
        </w:tc>
      </w:tr>
      <w:tr w:rsidR="000C7D40" w:rsidRPr="00C51FF3" w:rsidTr="00204D52">
        <w:trPr>
          <w:trHeight w:val="403"/>
        </w:trPr>
        <w:tc>
          <w:tcPr>
            <w:tcW w:w="5040" w:type="dxa"/>
            <w:tcBorders>
              <w:top w:val="single" w:sz="4" w:space="0" w:color="auto"/>
              <w:bottom w:val="single" w:sz="4" w:space="0" w:color="auto"/>
            </w:tcBorders>
          </w:tcPr>
          <w:p w:rsidR="000C7D40" w:rsidRDefault="000C7D40" w:rsidP="00204D52">
            <w:pPr>
              <w:spacing w:line="240" w:lineRule="auto"/>
              <w:ind w:left="1350" w:hanging="1350"/>
              <w:rPr>
                <w:rFonts w:ascii="Times New Roman" w:eastAsia="Calibri" w:hAnsi="Times New Roman" w:cs="Times New Roman"/>
                <w:sz w:val="24"/>
                <w:szCs w:val="24"/>
              </w:rPr>
            </w:pPr>
            <w:r w:rsidRPr="00C51FF3">
              <w:rPr>
                <w:rFonts w:ascii="Times New Roman" w:eastAsia="Calibri" w:hAnsi="Times New Roman" w:cs="Times New Roman"/>
                <w:sz w:val="24"/>
                <w:szCs w:val="24"/>
              </w:rPr>
              <w:t>Thesis 1</w:t>
            </w:r>
          </w:p>
        </w:tc>
        <w:tc>
          <w:tcPr>
            <w:tcW w:w="2070" w:type="dxa"/>
            <w:tcBorders>
              <w:top w:val="single" w:sz="4" w:space="0" w:color="auto"/>
              <w:bottom w:val="single" w:sz="4" w:space="0" w:color="auto"/>
            </w:tcBorders>
          </w:tcPr>
          <w:p w:rsidR="000C7D40" w:rsidRDefault="000C7D40" w:rsidP="00204D52">
            <w:pPr>
              <w:pStyle w:val="BodyText0"/>
              <w:rPr>
                <w:rFonts w:ascii="Times New Roman" w:eastAsia="Calibri" w:hAnsi="Times New Roman" w:cs="Times New Roman"/>
                <w:sz w:val="24"/>
                <w:szCs w:val="24"/>
              </w:rPr>
            </w:pPr>
            <w:r w:rsidRPr="00C51FF3">
              <w:rPr>
                <w:rFonts w:ascii="Times New Roman" w:eastAsia="Calibri" w:hAnsi="Times New Roman" w:cs="Times New Roman"/>
                <w:sz w:val="24"/>
                <w:szCs w:val="24"/>
              </w:rPr>
              <w:t>MPMP-517</w:t>
            </w:r>
          </w:p>
        </w:tc>
        <w:tc>
          <w:tcPr>
            <w:tcW w:w="1710" w:type="dxa"/>
            <w:tcBorders>
              <w:top w:val="single" w:sz="4" w:space="0" w:color="auto"/>
              <w:bottom w:val="single" w:sz="4" w:space="0" w:color="auto"/>
              <w:right w:val="single" w:sz="4" w:space="0" w:color="auto"/>
            </w:tcBorders>
          </w:tcPr>
          <w:p w:rsidR="000C7D40"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2 credit hrs</w:t>
            </w:r>
          </w:p>
        </w:tc>
        <w:tc>
          <w:tcPr>
            <w:tcW w:w="1170" w:type="dxa"/>
            <w:tcBorders>
              <w:top w:val="single" w:sz="4" w:space="0" w:color="auto"/>
              <w:left w:val="single" w:sz="4" w:space="0" w:color="auto"/>
              <w:bottom w:val="single" w:sz="4" w:space="0" w:color="auto"/>
            </w:tcBorders>
          </w:tcPr>
          <w:p w:rsidR="000C7D40"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3 ECTS</w:t>
            </w:r>
          </w:p>
        </w:tc>
        <w:tc>
          <w:tcPr>
            <w:tcW w:w="236" w:type="dxa"/>
            <w:vMerge/>
            <w:tcBorders>
              <w:right w:val="nil"/>
            </w:tcBorders>
          </w:tcPr>
          <w:p w:rsidR="000C7D40" w:rsidRDefault="000C7D40" w:rsidP="00204D52">
            <w:pPr>
              <w:pStyle w:val="BodyText0"/>
              <w:rPr>
                <w:rFonts w:ascii="Times New Roman" w:hAnsi="Times New Roman" w:cs="Times New Roman"/>
                <w:bCs/>
                <w:sz w:val="24"/>
                <w:szCs w:val="24"/>
              </w:rPr>
            </w:pPr>
          </w:p>
        </w:tc>
      </w:tr>
      <w:tr w:rsidR="000C7D40" w:rsidRPr="00C51FF3" w:rsidTr="00B02192">
        <w:trPr>
          <w:trHeight w:val="283"/>
        </w:trPr>
        <w:tc>
          <w:tcPr>
            <w:tcW w:w="5040" w:type="dxa"/>
            <w:tcBorders>
              <w:top w:val="single" w:sz="4" w:space="0" w:color="auto"/>
            </w:tcBorders>
            <w:shd w:val="clear" w:color="auto" w:fill="D9D9D9" w:themeFill="background1" w:themeFillShade="D9"/>
          </w:tcPr>
          <w:p w:rsidR="000C7D40" w:rsidRPr="00C51FF3" w:rsidRDefault="000C7D40" w:rsidP="00204D52">
            <w:pPr>
              <w:spacing w:line="240" w:lineRule="auto"/>
              <w:ind w:left="1350" w:hanging="1350"/>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2070" w:type="dxa"/>
            <w:tcBorders>
              <w:top w:val="single" w:sz="4" w:space="0" w:color="auto"/>
            </w:tcBorders>
            <w:shd w:val="clear" w:color="auto" w:fill="D9D9D9" w:themeFill="background1" w:themeFillShade="D9"/>
          </w:tcPr>
          <w:p w:rsidR="000C7D40" w:rsidRPr="00C51FF3" w:rsidRDefault="000C7D40" w:rsidP="00204D52">
            <w:pPr>
              <w:pStyle w:val="BodyText0"/>
              <w:rPr>
                <w:rFonts w:ascii="Times New Roman" w:eastAsia="Calibri" w:hAnsi="Times New Roman" w:cs="Times New Roman"/>
                <w:sz w:val="24"/>
                <w:szCs w:val="24"/>
              </w:rPr>
            </w:pPr>
          </w:p>
        </w:tc>
        <w:tc>
          <w:tcPr>
            <w:tcW w:w="1710" w:type="dxa"/>
            <w:tcBorders>
              <w:top w:val="single" w:sz="4" w:space="0" w:color="auto"/>
              <w:right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4  credit hrs</w:t>
            </w:r>
          </w:p>
        </w:tc>
        <w:tc>
          <w:tcPr>
            <w:tcW w:w="1170" w:type="dxa"/>
            <w:tcBorders>
              <w:top w:val="single" w:sz="4" w:space="0" w:color="auto"/>
              <w:left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6 ECTS</w:t>
            </w:r>
          </w:p>
        </w:tc>
        <w:tc>
          <w:tcPr>
            <w:tcW w:w="236" w:type="dxa"/>
            <w:vMerge/>
            <w:tcBorders>
              <w:bottom w:val="nil"/>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gridAfter w:val="1"/>
          <w:wAfter w:w="236" w:type="dxa"/>
          <w:trHeight w:val="433"/>
        </w:trPr>
        <w:tc>
          <w:tcPr>
            <w:tcW w:w="9990" w:type="dxa"/>
            <w:gridSpan w:val="4"/>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II Semester III</w:t>
            </w:r>
          </w:p>
        </w:tc>
      </w:tr>
      <w:tr w:rsidR="000C7D40" w:rsidRPr="00C51FF3" w:rsidTr="00204D52">
        <w:trPr>
          <w:trHeight w:val="143"/>
        </w:trPr>
        <w:tc>
          <w:tcPr>
            <w:tcW w:w="5040" w:type="dxa"/>
          </w:tcPr>
          <w:p w:rsidR="000C7D40" w:rsidRPr="00C51FF3" w:rsidRDefault="000C7D40" w:rsidP="00204D52">
            <w:pPr>
              <w:spacing w:line="240" w:lineRule="auto"/>
              <w:rPr>
                <w:rFonts w:ascii="Times New Roman" w:eastAsia="Calibri" w:hAnsi="Times New Roman" w:cs="Times New Roman"/>
                <w:sz w:val="24"/>
                <w:szCs w:val="24"/>
              </w:rPr>
            </w:pPr>
            <w:r w:rsidRPr="00C51FF3">
              <w:rPr>
                <w:rFonts w:ascii="Times New Roman" w:eastAsia="Calibri" w:hAnsi="Times New Roman" w:cs="Times New Roman"/>
                <w:sz w:val="24"/>
                <w:szCs w:val="24"/>
              </w:rPr>
              <w:t>Thesis  2</w:t>
            </w:r>
          </w:p>
        </w:tc>
        <w:tc>
          <w:tcPr>
            <w:tcW w:w="2070" w:type="dxa"/>
          </w:tcPr>
          <w:p w:rsidR="000C7D40" w:rsidRPr="00C51FF3" w:rsidRDefault="000C7D40" w:rsidP="00204D52">
            <w:pPr>
              <w:pStyle w:val="BodyText0"/>
              <w:rPr>
                <w:rFonts w:ascii="Times New Roman" w:eastAsia="Calibri" w:hAnsi="Times New Roman" w:cs="Times New Roman"/>
                <w:sz w:val="24"/>
                <w:szCs w:val="24"/>
              </w:rPr>
            </w:pPr>
            <w:r w:rsidRPr="00C51FF3">
              <w:rPr>
                <w:rFonts w:ascii="Times New Roman" w:eastAsia="Calibri" w:hAnsi="Times New Roman" w:cs="Times New Roman"/>
                <w:sz w:val="24"/>
                <w:szCs w:val="24"/>
              </w:rPr>
              <w:t>MPMP-518</w:t>
            </w:r>
          </w:p>
        </w:tc>
        <w:tc>
          <w:tcPr>
            <w:tcW w:w="1710" w:type="dxa"/>
            <w:tcBorders>
              <w:right w:val="single" w:sz="4" w:space="0" w:color="auto"/>
            </w:tcBorders>
          </w:tcPr>
          <w:p w:rsidR="000C7D40" w:rsidRPr="00C51FF3" w:rsidRDefault="000C7D40" w:rsidP="00F84C16">
            <w:pPr>
              <w:pStyle w:val="BodyText0"/>
              <w:numPr>
                <w:ilvl w:val="0"/>
                <w:numId w:val="99"/>
              </w:numPr>
              <w:ind w:left="252" w:right="-725" w:hanging="180"/>
              <w:rPr>
                <w:rFonts w:ascii="Times New Roman" w:hAnsi="Times New Roman" w:cs="Times New Roman"/>
                <w:bCs/>
                <w:sz w:val="24"/>
                <w:szCs w:val="24"/>
              </w:rPr>
            </w:pPr>
            <w:r w:rsidRPr="00C51FF3">
              <w:rPr>
                <w:rFonts w:ascii="Times New Roman" w:hAnsi="Times New Roman" w:cs="Times New Roman"/>
                <w:bCs/>
                <w:sz w:val="24"/>
                <w:szCs w:val="24"/>
              </w:rPr>
              <w:t xml:space="preserve">credit hrs </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7 ECTS</w:t>
            </w:r>
          </w:p>
        </w:tc>
        <w:tc>
          <w:tcPr>
            <w:tcW w:w="236" w:type="dxa"/>
            <w:tcBorders>
              <w:top w:val="nil"/>
              <w:bottom w:val="nil"/>
              <w:right w:val="nil"/>
            </w:tcBorders>
          </w:tcPr>
          <w:p w:rsidR="000C7D40" w:rsidRPr="00C51FF3" w:rsidRDefault="000C7D40" w:rsidP="00204D52">
            <w:pPr>
              <w:pStyle w:val="BodyText0"/>
              <w:rPr>
                <w:rFonts w:ascii="Times New Roman" w:hAnsi="Times New Roman" w:cs="Times New Roman"/>
                <w:bCs/>
                <w:sz w:val="24"/>
                <w:szCs w:val="24"/>
              </w:rPr>
            </w:pPr>
          </w:p>
        </w:tc>
      </w:tr>
    </w:tbl>
    <w:p w:rsidR="000C7D40" w:rsidRPr="007442D4" w:rsidRDefault="000C7D40" w:rsidP="00F84C16">
      <w:pPr>
        <w:pStyle w:val="ListParagraph"/>
        <w:numPr>
          <w:ilvl w:val="0"/>
          <w:numId w:val="67"/>
        </w:numPr>
        <w:rPr>
          <w:rFonts w:ascii="Times New Roman" w:hAnsi="Times New Roman" w:cs="Times New Roman"/>
          <w:b/>
          <w:sz w:val="24"/>
          <w:szCs w:val="24"/>
        </w:rPr>
      </w:pPr>
      <w:r w:rsidRPr="007442D4">
        <w:rPr>
          <w:rFonts w:ascii="Times New Roman" w:hAnsi="Times New Roman" w:cs="Times New Roman"/>
          <w:b/>
          <w:sz w:val="24"/>
          <w:szCs w:val="24"/>
        </w:rPr>
        <w:t>Focus: Public Policy</w:t>
      </w:r>
    </w:p>
    <w:tbl>
      <w:tblPr>
        <w:tblW w:w="112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1980"/>
        <w:gridCol w:w="1710"/>
        <w:gridCol w:w="1170"/>
        <w:gridCol w:w="870"/>
      </w:tblGrid>
      <w:tr w:rsidR="000C7D40" w:rsidRPr="00C51FF3" w:rsidTr="00204D52">
        <w:trPr>
          <w:trHeight w:val="434"/>
        </w:trPr>
        <w:tc>
          <w:tcPr>
            <w:tcW w:w="5490" w:type="dxa"/>
          </w:tcPr>
          <w:p w:rsidR="000C7D40" w:rsidRPr="00C51FF3" w:rsidRDefault="000C7D40" w:rsidP="00204D52">
            <w:pPr>
              <w:pStyle w:val="BodyText0"/>
              <w:jc w:val="center"/>
              <w:rPr>
                <w:rFonts w:ascii="Times New Roman" w:hAnsi="Times New Roman" w:cs="Times New Roman"/>
                <w:b/>
                <w:bCs/>
                <w:sz w:val="24"/>
                <w:szCs w:val="24"/>
              </w:rPr>
            </w:pPr>
            <w:r>
              <w:rPr>
                <w:rFonts w:ascii="Times New Roman" w:hAnsi="Times New Roman" w:cs="Times New Roman"/>
                <w:b/>
                <w:bCs/>
                <w:sz w:val="24"/>
                <w:szCs w:val="24"/>
              </w:rPr>
              <w:lastRenderedPageBreak/>
              <w:t>Course</w:t>
            </w:r>
            <w:r w:rsidRPr="00C51FF3">
              <w:rPr>
                <w:rFonts w:ascii="Times New Roman" w:hAnsi="Times New Roman" w:cs="Times New Roman"/>
                <w:b/>
                <w:bCs/>
                <w:sz w:val="24"/>
                <w:szCs w:val="24"/>
              </w:rPr>
              <w:t xml:space="preserve"> Title</w:t>
            </w:r>
          </w:p>
        </w:tc>
        <w:tc>
          <w:tcPr>
            <w:tcW w:w="1980" w:type="dxa"/>
          </w:tcPr>
          <w:p w:rsidR="000C7D40" w:rsidRPr="00C51FF3" w:rsidRDefault="000C7D40" w:rsidP="00204D52">
            <w:pPr>
              <w:pStyle w:val="BodyText0"/>
              <w:rPr>
                <w:rFonts w:ascii="Times New Roman" w:hAnsi="Times New Roman" w:cs="Times New Roman"/>
                <w:b/>
                <w:bCs/>
                <w:sz w:val="24"/>
                <w:szCs w:val="24"/>
              </w:rPr>
            </w:pPr>
            <w:r>
              <w:rPr>
                <w:rFonts w:ascii="Times New Roman" w:hAnsi="Times New Roman" w:cs="Times New Roman"/>
                <w:b/>
                <w:bCs/>
                <w:sz w:val="24"/>
                <w:szCs w:val="24"/>
              </w:rPr>
              <w:t>Course</w:t>
            </w:r>
            <w:r w:rsidRPr="00C51FF3">
              <w:rPr>
                <w:rFonts w:ascii="Times New Roman" w:hAnsi="Times New Roman" w:cs="Times New Roman"/>
                <w:b/>
                <w:bCs/>
                <w:sz w:val="24"/>
                <w:szCs w:val="24"/>
              </w:rPr>
              <w:t xml:space="preserve"> Code</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
                <w:bCs/>
                <w:sz w:val="24"/>
                <w:szCs w:val="24"/>
              </w:rPr>
            </w:pPr>
            <w:r w:rsidRPr="00C51FF3">
              <w:rPr>
                <w:rFonts w:ascii="Times New Roman" w:hAnsi="Times New Roman" w:cs="Times New Roman"/>
                <w:b/>
                <w:bCs/>
                <w:sz w:val="24"/>
                <w:szCs w:val="24"/>
              </w:rPr>
              <w:t>Credit Hours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
                <w:bCs/>
                <w:sz w:val="24"/>
                <w:szCs w:val="24"/>
              </w:rPr>
            </w:pPr>
            <w:r>
              <w:rPr>
                <w:rFonts w:ascii="Times New Roman" w:hAnsi="Times New Roman" w:cs="Times New Roman"/>
                <w:b/>
                <w:bCs/>
                <w:sz w:val="24"/>
                <w:szCs w:val="24"/>
              </w:rPr>
              <w:t>ECTS</w:t>
            </w:r>
          </w:p>
        </w:tc>
        <w:tc>
          <w:tcPr>
            <w:tcW w:w="870" w:type="dxa"/>
            <w:tcBorders>
              <w:top w:val="nil"/>
              <w:bottom w:val="nil"/>
              <w:right w:val="nil"/>
            </w:tcBorders>
          </w:tcPr>
          <w:p w:rsidR="000C7D40" w:rsidRPr="00C51FF3" w:rsidRDefault="000C7D40" w:rsidP="00204D52">
            <w:pPr>
              <w:pStyle w:val="BodyText0"/>
              <w:rPr>
                <w:rFonts w:ascii="Times New Roman" w:hAnsi="Times New Roman" w:cs="Times New Roman"/>
                <w:b/>
                <w:bCs/>
                <w:sz w:val="24"/>
                <w:szCs w:val="24"/>
              </w:rPr>
            </w:pPr>
          </w:p>
        </w:tc>
      </w:tr>
      <w:tr w:rsidR="000C7D40" w:rsidRPr="00C51FF3" w:rsidTr="00204D52">
        <w:trPr>
          <w:trHeight w:val="434"/>
        </w:trPr>
        <w:tc>
          <w:tcPr>
            <w:tcW w:w="9180" w:type="dxa"/>
            <w:gridSpan w:val="3"/>
            <w:tcBorders>
              <w:top w:val="nil"/>
              <w:bottom w:val="nil"/>
              <w:right w:val="single" w:sz="4" w:space="0" w:color="auto"/>
            </w:tcBorders>
          </w:tcPr>
          <w:p w:rsidR="000C7D40" w:rsidRPr="00C51FF3" w:rsidRDefault="000C7D40" w:rsidP="00204D52">
            <w:pPr>
              <w:pStyle w:val="BodyText0"/>
              <w:ind w:right="-468"/>
              <w:jc w:val="center"/>
              <w:rPr>
                <w:rFonts w:ascii="Times New Roman" w:hAnsi="Times New Roman" w:cs="Times New Roman"/>
                <w:b/>
                <w:bCs/>
                <w:sz w:val="24"/>
                <w:szCs w:val="24"/>
              </w:rPr>
            </w:pPr>
            <w:r>
              <w:rPr>
                <w:rFonts w:ascii="Times New Roman" w:hAnsi="Times New Roman" w:cs="Times New Roman"/>
                <w:b/>
                <w:bCs/>
                <w:sz w:val="24"/>
                <w:szCs w:val="24"/>
              </w:rPr>
              <w:t>Year I semester I</w:t>
            </w:r>
          </w:p>
        </w:tc>
        <w:tc>
          <w:tcPr>
            <w:tcW w:w="1170" w:type="dxa"/>
            <w:tcBorders>
              <w:top w:val="nil"/>
              <w:bottom w:val="nil"/>
              <w:right w:val="single" w:sz="4" w:space="0" w:color="auto"/>
            </w:tcBorders>
          </w:tcPr>
          <w:p w:rsidR="000C7D40" w:rsidRPr="00C51FF3" w:rsidRDefault="000C7D40" w:rsidP="00204D52">
            <w:pPr>
              <w:pStyle w:val="BodyText0"/>
              <w:ind w:right="-468"/>
              <w:jc w:val="center"/>
              <w:rPr>
                <w:rFonts w:ascii="Times New Roman" w:hAnsi="Times New Roman" w:cs="Times New Roman"/>
                <w:b/>
                <w:bCs/>
                <w:sz w:val="24"/>
                <w:szCs w:val="24"/>
              </w:rPr>
            </w:pPr>
          </w:p>
        </w:tc>
        <w:tc>
          <w:tcPr>
            <w:tcW w:w="870" w:type="dxa"/>
            <w:tcBorders>
              <w:top w:val="nil"/>
              <w:left w:val="single" w:sz="4" w:space="0" w:color="auto"/>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p>
        </w:tc>
      </w:tr>
      <w:tr w:rsidR="000C7D40" w:rsidRPr="00C51FF3" w:rsidTr="00204D52">
        <w:trPr>
          <w:trHeight w:val="419"/>
        </w:trPr>
        <w:tc>
          <w:tcPr>
            <w:tcW w:w="5490" w:type="dxa"/>
          </w:tcPr>
          <w:p w:rsidR="000C7D40" w:rsidRPr="00C51FF3" w:rsidRDefault="000C7D40" w:rsidP="00204D52">
            <w:pPr>
              <w:pStyle w:val="BodyText0"/>
              <w:rPr>
                <w:rFonts w:ascii="Times New Roman" w:hAnsi="Times New Roman" w:cs="Times New Roman"/>
                <w:sz w:val="24"/>
                <w:szCs w:val="24"/>
              </w:rPr>
            </w:pPr>
            <w:r w:rsidRPr="00C51FF3">
              <w:rPr>
                <w:rFonts w:ascii="Times New Roman" w:hAnsi="Times New Roman" w:cs="Times New Roman"/>
                <w:sz w:val="24"/>
                <w:szCs w:val="24"/>
              </w:rPr>
              <w:t xml:space="preserve">Principles of Public Management </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MPMP-502</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79"/>
        </w:trPr>
        <w:tc>
          <w:tcPr>
            <w:tcW w:w="5490" w:type="dxa"/>
          </w:tcPr>
          <w:p w:rsidR="000C7D40" w:rsidRPr="00C51FF3" w:rsidRDefault="000C7D40" w:rsidP="00204D52">
            <w:pPr>
              <w:spacing w:line="240" w:lineRule="auto"/>
              <w:rPr>
                <w:rFonts w:ascii="Times New Roman" w:eastAsia="Calibri" w:hAnsi="Times New Roman" w:cs="Times New Roman"/>
                <w:sz w:val="24"/>
                <w:szCs w:val="24"/>
              </w:rPr>
            </w:pPr>
            <w:r w:rsidRPr="00C51FF3">
              <w:rPr>
                <w:rFonts w:ascii="Times New Roman" w:hAnsi="Times New Roman" w:cs="Times New Roman"/>
                <w:sz w:val="24"/>
                <w:szCs w:val="24"/>
              </w:rPr>
              <w:t xml:space="preserve">Finance in Public Management </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MPMP-504</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5490" w:type="dxa"/>
          </w:tcPr>
          <w:p w:rsidR="000C7D40" w:rsidRPr="00C51FF3" w:rsidRDefault="000C7D40" w:rsidP="00204D52">
            <w:pPr>
              <w:pStyle w:val="BodyText0"/>
              <w:rPr>
                <w:rFonts w:ascii="Times New Roman" w:hAnsi="Times New Roman" w:cs="Times New Roman"/>
                <w:sz w:val="24"/>
                <w:szCs w:val="24"/>
              </w:rPr>
            </w:pPr>
            <w:r w:rsidRPr="00C51FF3">
              <w:rPr>
                <w:rFonts w:ascii="Times New Roman" w:hAnsi="Times New Roman" w:cs="Times New Roman"/>
                <w:sz w:val="24"/>
                <w:szCs w:val="24"/>
              </w:rPr>
              <w:t xml:space="preserve">Theories of Public Organization </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MPMP-503</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2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3 ECTS</w:t>
            </w:r>
          </w:p>
        </w:tc>
        <w:tc>
          <w:tcPr>
            <w:tcW w:w="870"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747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 xml:space="preserve">8 </w:t>
            </w:r>
            <w:r w:rsidRPr="00C51FF3">
              <w:rPr>
                <w:rFonts w:ascii="Times New Roman" w:hAnsi="Times New Roman" w:cs="Times New Roman"/>
                <w:bCs/>
                <w:sz w:val="24"/>
                <w:szCs w:val="24"/>
              </w:rPr>
              <w:t xml:space="preserve">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13 ECTS</w:t>
            </w:r>
          </w:p>
        </w:tc>
        <w:tc>
          <w:tcPr>
            <w:tcW w:w="870"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11220" w:type="dxa"/>
            <w:gridSpan w:val="5"/>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 semester II</w:t>
            </w:r>
          </w:p>
        </w:tc>
      </w:tr>
      <w:tr w:rsidR="000C7D40" w:rsidRPr="00C51FF3" w:rsidTr="00204D52">
        <w:trPr>
          <w:trHeight w:val="464"/>
        </w:trPr>
        <w:tc>
          <w:tcPr>
            <w:tcW w:w="549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eastAsia="Calibri" w:hAnsi="Times New Roman" w:cs="Times New Roman"/>
                <w:sz w:val="24"/>
                <w:szCs w:val="24"/>
              </w:rPr>
              <w:t xml:space="preserve">Program and Project Management in the Public Sector   </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MPMP-505</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val="restart"/>
            <w:tcBorders>
              <w:top w:val="nil"/>
              <w:right w:val="nil"/>
            </w:tcBorders>
          </w:tcPr>
          <w:p w:rsidR="000C7D40" w:rsidRPr="00C51FF3" w:rsidRDefault="000C7D40" w:rsidP="00204D52">
            <w:pPr>
              <w:pStyle w:val="BodyText0"/>
              <w:ind w:right="44"/>
              <w:rPr>
                <w:rFonts w:ascii="Times New Roman" w:hAnsi="Times New Roman" w:cs="Times New Roman"/>
                <w:bCs/>
                <w:sz w:val="24"/>
                <w:szCs w:val="24"/>
              </w:rPr>
            </w:pPr>
          </w:p>
        </w:tc>
      </w:tr>
      <w:tr w:rsidR="000C7D40" w:rsidRPr="00C51FF3" w:rsidTr="00204D52">
        <w:trPr>
          <w:trHeight w:val="479"/>
        </w:trPr>
        <w:tc>
          <w:tcPr>
            <w:tcW w:w="549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Research Methods in Public Management</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MPMP-501</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747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6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10 ECTS</w:t>
            </w:r>
          </w:p>
        </w:tc>
        <w:tc>
          <w:tcPr>
            <w:tcW w:w="870"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11220" w:type="dxa"/>
            <w:gridSpan w:val="5"/>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 semester III</w:t>
            </w:r>
          </w:p>
        </w:tc>
      </w:tr>
      <w:tr w:rsidR="000C7D40" w:rsidRPr="00C51FF3" w:rsidTr="00204D52">
        <w:trPr>
          <w:trHeight w:val="464"/>
        </w:trPr>
        <w:tc>
          <w:tcPr>
            <w:tcW w:w="549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Public Policy Analysis</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MPMP-506</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7 ECTS</w:t>
            </w:r>
          </w:p>
        </w:tc>
        <w:tc>
          <w:tcPr>
            <w:tcW w:w="870"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64"/>
        </w:trPr>
        <w:tc>
          <w:tcPr>
            <w:tcW w:w="549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Policy and Institutional Reforms</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MPMP-507</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747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7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12 ECTS</w:t>
            </w:r>
          </w:p>
        </w:tc>
        <w:tc>
          <w:tcPr>
            <w:tcW w:w="870"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11220" w:type="dxa"/>
            <w:gridSpan w:val="5"/>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II semester I</w:t>
            </w:r>
          </w:p>
        </w:tc>
      </w:tr>
      <w:tr w:rsidR="000C7D40" w:rsidRPr="00C51FF3" w:rsidTr="00204D52">
        <w:trPr>
          <w:trHeight w:val="464"/>
        </w:trPr>
        <w:tc>
          <w:tcPr>
            <w:tcW w:w="549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Social Policy Analysis</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MPMP-508</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64"/>
        </w:trPr>
        <w:tc>
          <w:tcPr>
            <w:tcW w:w="5490"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bCs/>
                <w:sz w:val="24"/>
                <w:szCs w:val="24"/>
              </w:rPr>
              <w:t>Ethics and Public Policy</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MPMP-513</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870"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34"/>
        </w:trPr>
        <w:tc>
          <w:tcPr>
            <w:tcW w:w="7470"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Total</w:t>
            </w:r>
          </w:p>
        </w:tc>
        <w:tc>
          <w:tcPr>
            <w:tcW w:w="171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6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10 ECTS</w:t>
            </w:r>
          </w:p>
        </w:tc>
        <w:tc>
          <w:tcPr>
            <w:tcW w:w="870"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19"/>
        </w:trPr>
        <w:tc>
          <w:tcPr>
            <w:tcW w:w="11220" w:type="dxa"/>
            <w:gridSpan w:val="5"/>
            <w:tcBorders>
              <w:top w:val="nil"/>
              <w:left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II semester II</w:t>
            </w:r>
          </w:p>
        </w:tc>
      </w:tr>
      <w:tr w:rsidR="000C7D40" w:rsidRPr="00C51FF3" w:rsidTr="00204D52">
        <w:trPr>
          <w:trHeight w:val="315"/>
        </w:trPr>
        <w:tc>
          <w:tcPr>
            <w:tcW w:w="5490" w:type="dxa"/>
            <w:tcBorders>
              <w:bottom w:val="single" w:sz="4" w:space="0" w:color="auto"/>
            </w:tcBorders>
          </w:tcPr>
          <w:p w:rsidR="000C7D40" w:rsidRPr="00E8037D" w:rsidRDefault="000C7D40" w:rsidP="00204D52">
            <w:pPr>
              <w:pStyle w:val="BodyText0"/>
              <w:spacing w:line="360" w:lineRule="auto"/>
              <w:rPr>
                <w:rFonts w:ascii="Times New Roman" w:hAnsi="Times New Roman" w:cs="Times New Roman"/>
                <w:sz w:val="24"/>
                <w:szCs w:val="24"/>
              </w:rPr>
            </w:pPr>
            <w:r w:rsidRPr="00E8037D">
              <w:rPr>
                <w:rFonts w:ascii="Times New Roman" w:hAnsi="Times New Roman" w:cs="Times New Roman"/>
                <w:sz w:val="24"/>
                <w:szCs w:val="24"/>
              </w:rPr>
              <w:t>Seminar on Emerging Public Policy Issues</w:t>
            </w:r>
          </w:p>
        </w:tc>
        <w:tc>
          <w:tcPr>
            <w:tcW w:w="1980" w:type="dxa"/>
            <w:tcBorders>
              <w:bottom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sidRPr="00E8037D">
              <w:rPr>
                <w:rFonts w:ascii="Times New Roman" w:hAnsi="Times New Roman" w:cs="Times New Roman"/>
                <w:bCs/>
                <w:sz w:val="24"/>
                <w:szCs w:val="24"/>
              </w:rPr>
              <w:t>MPMP - 520</w:t>
            </w:r>
          </w:p>
        </w:tc>
        <w:tc>
          <w:tcPr>
            <w:tcW w:w="1710" w:type="dxa"/>
            <w:tcBorders>
              <w:bottom w:val="single" w:sz="4" w:space="0" w:color="auto"/>
              <w:right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E8037D">
              <w:rPr>
                <w:rFonts w:ascii="Times New Roman" w:hAnsi="Times New Roman" w:cs="Times New Roman"/>
                <w:bCs/>
                <w:sz w:val="24"/>
                <w:szCs w:val="24"/>
              </w:rPr>
              <w:t xml:space="preserve"> credit hrs</w:t>
            </w:r>
          </w:p>
        </w:tc>
        <w:tc>
          <w:tcPr>
            <w:tcW w:w="1170" w:type="dxa"/>
            <w:tcBorders>
              <w:left w:val="single" w:sz="4" w:space="0" w:color="auto"/>
              <w:bottom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c>
          <w:tcPr>
            <w:tcW w:w="870" w:type="dxa"/>
            <w:vMerge w:val="restart"/>
            <w:tcBorders>
              <w:top w:val="nil"/>
              <w:right w:val="nil"/>
            </w:tcBorders>
          </w:tcPr>
          <w:p w:rsidR="000C7D40" w:rsidRPr="00E8037D" w:rsidRDefault="000C7D40" w:rsidP="00204D52">
            <w:pPr>
              <w:pStyle w:val="BodyText0"/>
              <w:spacing w:line="360" w:lineRule="auto"/>
              <w:rPr>
                <w:rFonts w:ascii="Times New Roman" w:hAnsi="Times New Roman" w:cs="Times New Roman"/>
                <w:bCs/>
                <w:sz w:val="24"/>
                <w:szCs w:val="24"/>
              </w:rPr>
            </w:pPr>
          </w:p>
          <w:p w:rsidR="000C7D40" w:rsidRPr="00E8037D" w:rsidRDefault="000C7D40" w:rsidP="00204D52">
            <w:pPr>
              <w:pStyle w:val="BodyText0"/>
              <w:rPr>
                <w:rFonts w:ascii="Times New Roman" w:hAnsi="Times New Roman" w:cs="Times New Roman"/>
                <w:bCs/>
                <w:sz w:val="24"/>
                <w:szCs w:val="24"/>
              </w:rPr>
            </w:pPr>
          </w:p>
        </w:tc>
      </w:tr>
      <w:tr w:rsidR="000C7D40" w:rsidRPr="00C51FF3" w:rsidTr="00204D52">
        <w:trPr>
          <w:trHeight w:val="360"/>
        </w:trPr>
        <w:tc>
          <w:tcPr>
            <w:tcW w:w="5490" w:type="dxa"/>
            <w:tcBorders>
              <w:top w:val="single" w:sz="4" w:space="0" w:color="auto"/>
              <w:bottom w:val="single" w:sz="4" w:space="0" w:color="auto"/>
            </w:tcBorders>
          </w:tcPr>
          <w:p w:rsidR="000C7D40" w:rsidRDefault="000C7D40" w:rsidP="00204D52">
            <w:pPr>
              <w:spacing w:line="240" w:lineRule="auto"/>
              <w:ind w:left="1350" w:hanging="1350"/>
              <w:rPr>
                <w:rFonts w:ascii="Times New Roman" w:hAnsi="Times New Roman" w:cs="Times New Roman"/>
                <w:bCs/>
                <w:sz w:val="24"/>
                <w:szCs w:val="24"/>
              </w:rPr>
            </w:pPr>
            <w:r w:rsidRPr="00C51FF3">
              <w:rPr>
                <w:rFonts w:ascii="Times New Roman" w:hAnsi="Times New Roman" w:cs="Times New Roman"/>
                <w:bCs/>
                <w:sz w:val="24"/>
                <w:szCs w:val="24"/>
              </w:rPr>
              <w:t xml:space="preserve">Thesis 1 </w:t>
            </w:r>
          </w:p>
        </w:tc>
        <w:tc>
          <w:tcPr>
            <w:tcW w:w="1980" w:type="dxa"/>
            <w:tcBorders>
              <w:top w:val="single" w:sz="4" w:space="0" w:color="auto"/>
              <w:bottom w:val="single" w:sz="4" w:space="0" w:color="auto"/>
            </w:tcBorders>
          </w:tcPr>
          <w:p w:rsidR="000C7D40"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MPMP-517</w:t>
            </w:r>
          </w:p>
        </w:tc>
        <w:tc>
          <w:tcPr>
            <w:tcW w:w="1710" w:type="dxa"/>
            <w:tcBorders>
              <w:top w:val="single" w:sz="4" w:space="0" w:color="auto"/>
              <w:bottom w:val="single" w:sz="4" w:space="0" w:color="auto"/>
              <w:right w:val="single" w:sz="4" w:space="0" w:color="auto"/>
            </w:tcBorders>
          </w:tcPr>
          <w:p w:rsidR="000C7D40"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2 credit hrs</w:t>
            </w:r>
          </w:p>
        </w:tc>
        <w:tc>
          <w:tcPr>
            <w:tcW w:w="1170" w:type="dxa"/>
            <w:tcBorders>
              <w:top w:val="single" w:sz="4" w:space="0" w:color="auto"/>
              <w:left w:val="single" w:sz="4" w:space="0" w:color="auto"/>
              <w:bottom w:val="single" w:sz="4" w:space="0" w:color="auto"/>
            </w:tcBorders>
          </w:tcPr>
          <w:p w:rsidR="000C7D40"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3 ECTS</w:t>
            </w:r>
          </w:p>
        </w:tc>
        <w:tc>
          <w:tcPr>
            <w:tcW w:w="870" w:type="dxa"/>
            <w:vMerge/>
            <w:tcBorders>
              <w:right w:val="nil"/>
            </w:tcBorders>
          </w:tcPr>
          <w:p w:rsidR="000C7D40" w:rsidRDefault="000C7D40" w:rsidP="00204D52">
            <w:pPr>
              <w:pStyle w:val="BodyText0"/>
              <w:rPr>
                <w:rFonts w:ascii="Times New Roman" w:hAnsi="Times New Roman" w:cs="Times New Roman"/>
                <w:bCs/>
                <w:sz w:val="24"/>
                <w:szCs w:val="24"/>
              </w:rPr>
            </w:pPr>
          </w:p>
        </w:tc>
      </w:tr>
      <w:tr w:rsidR="000C7D40" w:rsidRPr="00C51FF3" w:rsidTr="00B02192">
        <w:trPr>
          <w:trHeight w:val="255"/>
        </w:trPr>
        <w:tc>
          <w:tcPr>
            <w:tcW w:w="5490" w:type="dxa"/>
            <w:tcBorders>
              <w:top w:val="single" w:sz="4" w:space="0" w:color="auto"/>
            </w:tcBorders>
            <w:shd w:val="clear" w:color="auto" w:fill="D9D9D9" w:themeFill="background1" w:themeFillShade="D9"/>
          </w:tcPr>
          <w:p w:rsidR="000C7D40" w:rsidRPr="00C51FF3" w:rsidRDefault="000C7D40" w:rsidP="00204D52">
            <w:pPr>
              <w:spacing w:line="240" w:lineRule="auto"/>
              <w:ind w:left="1350" w:hanging="1350"/>
              <w:rPr>
                <w:rFonts w:ascii="Times New Roman" w:hAnsi="Times New Roman" w:cs="Times New Roman"/>
                <w:bCs/>
                <w:sz w:val="24"/>
                <w:szCs w:val="24"/>
              </w:rPr>
            </w:pPr>
            <w:r>
              <w:rPr>
                <w:rFonts w:ascii="Times New Roman" w:hAnsi="Times New Roman" w:cs="Times New Roman"/>
                <w:bCs/>
                <w:sz w:val="24"/>
                <w:szCs w:val="24"/>
              </w:rPr>
              <w:t>Total</w:t>
            </w:r>
          </w:p>
        </w:tc>
        <w:tc>
          <w:tcPr>
            <w:tcW w:w="1980" w:type="dxa"/>
            <w:tcBorders>
              <w:top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p>
        </w:tc>
        <w:tc>
          <w:tcPr>
            <w:tcW w:w="1710" w:type="dxa"/>
            <w:tcBorders>
              <w:top w:val="single" w:sz="4" w:space="0" w:color="auto"/>
              <w:right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4 credit hrs</w:t>
            </w:r>
          </w:p>
        </w:tc>
        <w:tc>
          <w:tcPr>
            <w:tcW w:w="1170" w:type="dxa"/>
            <w:tcBorders>
              <w:top w:val="single" w:sz="4" w:space="0" w:color="auto"/>
              <w:left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6 ECTS</w:t>
            </w:r>
          </w:p>
        </w:tc>
        <w:tc>
          <w:tcPr>
            <w:tcW w:w="870" w:type="dxa"/>
            <w:vMerge/>
            <w:tcBorders>
              <w:bottom w:val="nil"/>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rPr>
          <w:trHeight w:val="419"/>
        </w:trPr>
        <w:tc>
          <w:tcPr>
            <w:tcW w:w="11220" w:type="dxa"/>
            <w:gridSpan w:val="5"/>
            <w:tcBorders>
              <w:top w:val="nil"/>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t>Year II semester III</w:t>
            </w:r>
          </w:p>
        </w:tc>
      </w:tr>
      <w:tr w:rsidR="000C7D40" w:rsidRPr="00C51FF3" w:rsidTr="00204D52">
        <w:trPr>
          <w:trHeight w:val="479"/>
        </w:trPr>
        <w:tc>
          <w:tcPr>
            <w:tcW w:w="5490" w:type="dxa"/>
          </w:tcPr>
          <w:p w:rsidR="000C7D40" w:rsidRPr="00C51FF3" w:rsidRDefault="000C7D40" w:rsidP="00204D52">
            <w:pPr>
              <w:spacing w:line="240" w:lineRule="auto"/>
              <w:rPr>
                <w:rFonts w:ascii="Times New Roman" w:hAnsi="Times New Roman" w:cs="Times New Roman"/>
                <w:bCs/>
                <w:sz w:val="24"/>
                <w:szCs w:val="24"/>
              </w:rPr>
            </w:pPr>
            <w:r w:rsidRPr="00C51FF3">
              <w:rPr>
                <w:rFonts w:ascii="Times New Roman" w:hAnsi="Times New Roman" w:cs="Times New Roman"/>
                <w:bCs/>
                <w:sz w:val="24"/>
                <w:szCs w:val="24"/>
              </w:rPr>
              <w:t>Thesis 2</w:t>
            </w:r>
          </w:p>
        </w:tc>
        <w:tc>
          <w:tcPr>
            <w:tcW w:w="1980"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MPMP-518</w:t>
            </w:r>
          </w:p>
        </w:tc>
        <w:tc>
          <w:tcPr>
            <w:tcW w:w="171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7 ECTS</w:t>
            </w:r>
          </w:p>
        </w:tc>
        <w:tc>
          <w:tcPr>
            <w:tcW w:w="870" w:type="dxa"/>
            <w:tcBorders>
              <w:top w:val="nil"/>
              <w:bottom w:val="nil"/>
              <w:right w:val="nil"/>
            </w:tcBorders>
          </w:tcPr>
          <w:p w:rsidR="000C7D40" w:rsidRPr="00C51FF3" w:rsidRDefault="000C7D40" w:rsidP="00204D52">
            <w:pPr>
              <w:pStyle w:val="BodyText0"/>
              <w:rPr>
                <w:rFonts w:ascii="Times New Roman" w:hAnsi="Times New Roman" w:cs="Times New Roman"/>
                <w:bCs/>
                <w:sz w:val="24"/>
                <w:szCs w:val="24"/>
              </w:rPr>
            </w:pPr>
          </w:p>
        </w:tc>
      </w:tr>
    </w:tbl>
    <w:p w:rsidR="000C7D40" w:rsidRPr="002B3BA3" w:rsidRDefault="000C7D40" w:rsidP="00B02192">
      <w:pPr>
        <w:spacing w:after="0"/>
        <w:rPr>
          <w:rFonts w:ascii="Arial" w:hAnsi="Arial" w:cs="Arial"/>
          <w:sz w:val="24"/>
          <w:szCs w:val="24"/>
        </w:rPr>
      </w:pPr>
    </w:p>
    <w:p w:rsidR="000C7D40" w:rsidRPr="00C51FF3" w:rsidRDefault="000C7D40" w:rsidP="00F84C16">
      <w:pPr>
        <w:pStyle w:val="ListParagraph"/>
        <w:numPr>
          <w:ilvl w:val="0"/>
          <w:numId w:val="67"/>
        </w:numPr>
        <w:spacing w:after="0"/>
        <w:rPr>
          <w:rFonts w:ascii="Times New Roman" w:hAnsi="Times New Roman" w:cs="Times New Roman"/>
          <w:b/>
          <w:sz w:val="24"/>
          <w:szCs w:val="24"/>
        </w:rPr>
      </w:pPr>
      <w:r w:rsidRPr="00C51FF3">
        <w:rPr>
          <w:rFonts w:ascii="Times New Roman" w:hAnsi="Times New Roman" w:cs="Times New Roman"/>
          <w:b/>
          <w:sz w:val="24"/>
          <w:szCs w:val="24"/>
        </w:rPr>
        <w:t xml:space="preserve">Focus: Governance </w:t>
      </w:r>
    </w:p>
    <w:tbl>
      <w:tblPr>
        <w:tblW w:w="103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5"/>
        <w:gridCol w:w="1615"/>
        <w:gridCol w:w="1542"/>
        <w:gridCol w:w="1883"/>
        <w:gridCol w:w="259"/>
      </w:tblGrid>
      <w:tr w:rsidR="000C7D40" w:rsidRPr="00C51FF3" w:rsidTr="00204D52">
        <w:tc>
          <w:tcPr>
            <w:tcW w:w="5564" w:type="dxa"/>
          </w:tcPr>
          <w:p w:rsidR="000C7D40" w:rsidRPr="00C51FF3" w:rsidRDefault="000C7D40" w:rsidP="00204D52">
            <w:pPr>
              <w:pStyle w:val="BodyText0"/>
              <w:jc w:val="center"/>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51FF3">
              <w:rPr>
                <w:rFonts w:ascii="Times New Roman" w:hAnsi="Times New Roman" w:cs="Times New Roman"/>
                <w:b/>
                <w:bCs/>
                <w:sz w:val="24"/>
                <w:szCs w:val="24"/>
              </w:rPr>
              <w:t>Title</w:t>
            </w:r>
          </w:p>
        </w:tc>
        <w:tc>
          <w:tcPr>
            <w:tcW w:w="1707" w:type="dxa"/>
          </w:tcPr>
          <w:p w:rsidR="000C7D40" w:rsidRPr="00C51FF3" w:rsidRDefault="000C7D40" w:rsidP="00204D52">
            <w:pPr>
              <w:pStyle w:val="BodyText0"/>
              <w:rPr>
                <w:rFonts w:ascii="Times New Roman" w:hAnsi="Times New Roman" w:cs="Times New Roman"/>
                <w:b/>
                <w:bCs/>
                <w:sz w:val="24"/>
                <w:szCs w:val="24"/>
              </w:rPr>
            </w:pPr>
            <w:r>
              <w:rPr>
                <w:rFonts w:ascii="Times New Roman" w:hAnsi="Times New Roman" w:cs="Times New Roman"/>
                <w:b/>
                <w:bCs/>
                <w:sz w:val="24"/>
                <w:szCs w:val="24"/>
              </w:rPr>
              <w:t xml:space="preserve">Course </w:t>
            </w:r>
            <w:r w:rsidRPr="00C51FF3">
              <w:rPr>
                <w:rFonts w:ascii="Times New Roman" w:hAnsi="Times New Roman" w:cs="Times New Roman"/>
                <w:b/>
                <w:bCs/>
                <w:sz w:val="24"/>
                <w:szCs w:val="24"/>
              </w:rPr>
              <w:t xml:space="preserve"> Code</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
                <w:bCs/>
                <w:sz w:val="24"/>
                <w:szCs w:val="24"/>
              </w:rPr>
            </w:pPr>
            <w:r w:rsidRPr="00C51FF3">
              <w:rPr>
                <w:rFonts w:ascii="Times New Roman" w:hAnsi="Times New Roman" w:cs="Times New Roman"/>
                <w:b/>
                <w:bCs/>
                <w:sz w:val="24"/>
                <w:szCs w:val="24"/>
              </w:rPr>
              <w:t>Credit Hours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
                <w:bCs/>
                <w:sz w:val="24"/>
                <w:szCs w:val="24"/>
              </w:rPr>
            </w:pPr>
            <w:r>
              <w:rPr>
                <w:rFonts w:ascii="Times New Roman" w:hAnsi="Times New Roman" w:cs="Times New Roman"/>
                <w:b/>
                <w:bCs/>
                <w:sz w:val="24"/>
                <w:szCs w:val="24"/>
              </w:rPr>
              <w:t>ECTS</w:t>
            </w:r>
          </w:p>
        </w:tc>
        <w:tc>
          <w:tcPr>
            <w:tcW w:w="264" w:type="dxa"/>
            <w:tcBorders>
              <w:top w:val="nil"/>
              <w:bottom w:val="nil"/>
              <w:right w:val="nil"/>
            </w:tcBorders>
          </w:tcPr>
          <w:p w:rsidR="000C7D40" w:rsidRPr="00C51FF3" w:rsidRDefault="000C7D40" w:rsidP="00204D52">
            <w:pPr>
              <w:pStyle w:val="BodyText0"/>
              <w:rPr>
                <w:rFonts w:ascii="Times New Roman" w:hAnsi="Times New Roman" w:cs="Times New Roman"/>
                <w:b/>
                <w:bCs/>
                <w:sz w:val="24"/>
                <w:szCs w:val="24"/>
              </w:rPr>
            </w:pPr>
          </w:p>
        </w:tc>
      </w:tr>
      <w:tr w:rsidR="000C7D40" w:rsidRPr="00C51FF3" w:rsidTr="00204D52">
        <w:tc>
          <w:tcPr>
            <w:tcW w:w="8910" w:type="dxa"/>
            <w:gridSpan w:val="3"/>
            <w:tcBorders>
              <w:top w:val="nil"/>
              <w:bottom w:val="nil"/>
              <w:right w:val="single" w:sz="4" w:space="0" w:color="auto"/>
            </w:tcBorders>
          </w:tcPr>
          <w:p w:rsidR="000C7D40" w:rsidRPr="00C51FF3" w:rsidRDefault="000C7D40" w:rsidP="00B02192">
            <w:pPr>
              <w:pStyle w:val="BodyText0"/>
              <w:jc w:val="center"/>
              <w:rPr>
                <w:rFonts w:ascii="Times New Roman" w:hAnsi="Times New Roman" w:cs="Times New Roman"/>
                <w:b/>
                <w:bCs/>
                <w:sz w:val="24"/>
                <w:szCs w:val="24"/>
              </w:rPr>
            </w:pPr>
            <w:r w:rsidRPr="00C51FF3">
              <w:rPr>
                <w:rFonts w:ascii="Times New Roman" w:hAnsi="Times New Roman" w:cs="Times New Roman"/>
                <w:b/>
                <w:bCs/>
                <w:sz w:val="24"/>
                <w:szCs w:val="24"/>
              </w:rPr>
              <w:lastRenderedPageBreak/>
              <w:t>Year I Semester I</w:t>
            </w:r>
          </w:p>
        </w:tc>
        <w:tc>
          <w:tcPr>
            <w:tcW w:w="1170" w:type="dxa"/>
            <w:tcBorders>
              <w:top w:val="nil"/>
              <w:bottom w:val="nil"/>
              <w:right w:val="single" w:sz="4" w:space="0" w:color="auto"/>
            </w:tcBorders>
          </w:tcPr>
          <w:p w:rsidR="000C7D40" w:rsidRPr="00C51FF3" w:rsidRDefault="000C7D40" w:rsidP="00204D52">
            <w:pPr>
              <w:pStyle w:val="BodyText0"/>
              <w:jc w:val="center"/>
              <w:rPr>
                <w:rFonts w:ascii="Times New Roman" w:hAnsi="Times New Roman" w:cs="Times New Roman"/>
                <w:b/>
                <w:bCs/>
                <w:sz w:val="24"/>
                <w:szCs w:val="24"/>
              </w:rPr>
            </w:pPr>
          </w:p>
        </w:tc>
        <w:tc>
          <w:tcPr>
            <w:tcW w:w="264" w:type="dxa"/>
            <w:tcBorders>
              <w:top w:val="nil"/>
              <w:left w:val="single" w:sz="4" w:space="0" w:color="auto"/>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p>
        </w:tc>
      </w:tr>
      <w:tr w:rsidR="000C7D40" w:rsidRPr="00C51FF3" w:rsidTr="00204D52">
        <w:tc>
          <w:tcPr>
            <w:tcW w:w="5564" w:type="dxa"/>
          </w:tcPr>
          <w:p w:rsidR="000C7D40" w:rsidRPr="00C51FF3" w:rsidRDefault="000C7D40" w:rsidP="00204D52">
            <w:pPr>
              <w:pStyle w:val="BodyText0"/>
              <w:rPr>
                <w:rFonts w:ascii="Times New Roman" w:hAnsi="Times New Roman" w:cs="Times New Roman"/>
                <w:sz w:val="24"/>
                <w:szCs w:val="24"/>
              </w:rPr>
            </w:pPr>
            <w:r w:rsidRPr="00C51FF3">
              <w:rPr>
                <w:rFonts w:ascii="Times New Roman" w:hAnsi="Times New Roman" w:cs="Times New Roman"/>
                <w:sz w:val="24"/>
                <w:szCs w:val="24"/>
              </w:rPr>
              <w:t xml:space="preserve">Principles of Public Management </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MPMP-502</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val="restart"/>
            <w:tcBorders>
              <w:top w:val="nil"/>
              <w:left w:val="single" w:sz="4" w:space="0" w:color="auto"/>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5564" w:type="dxa"/>
          </w:tcPr>
          <w:p w:rsidR="000C7D40" w:rsidRPr="00C51FF3" w:rsidRDefault="000C7D40" w:rsidP="00204D52">
            <w:pPr>
              <w:spacing w:line="240" w:lineRule="auto"/>
              <w:rPr>
                <w:rFonts w:ascii="Times New Roman" w:eastAsia="Calibri" w:hAnsi="Times New Roman" w:cs="Times New Roman"/>
                <w:sz w:val="24"/>
                <w:szCs w:val="24"/>
              </w:rPr>
            </w:pPr>
            <w:r w:rsidRPr="00C51FF3">
              <w:rPr>
                <w:rFonts w:ascii="Times New Roman" w:hAnsi="Times New Roman" w:cs="Times New Roman"/>
                <w:sz w:val="24"/>
                <w:szCs w:val="24"/>
              </w:rPr>
              <w:t xml:space="preserve">Finance in Public Management </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MPMP-504</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tcBorders>
              <w:left w:val="single" w:sz="4" w:space="0" w:color="auto"/>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5564" w:type="dxa"/>
          </w:tcPr>
          <w:p w:rsidR="000C7D40" w:rsidRPr="00C51FF3" w:rsidRDefault="000C7D40" w:rsidP="00204D52">
            <w:pPr>
              <w:pStyle w:val="BodyText0"/>
              <w:rPr>
                <w:rFonts w:ascii="Times New Roman" w:hAnsi="Times New Roman" w:cs="Times New Roman"/>
                <w:sz w:val="24"/>
                <w:szCs w:val="24"/>
              </w:rPr>
            </w:pPr>
            <w:r w:rsidRPr="00C51FF3">
              <w:rPr>
                <w:rFonts w:ascii="Times New Roman" w:hAnsi="Times New Roman" w:cs="Times New Roman"/>
                <w:sz w:val="24"/>
                <w:szCs w:val="24"/>
              </w:rPr>
              <w:t xml:space="preserve">Theories of Public Organization </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MPMP-503</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2 credit hrs</w:t>
            </w:r>
          </w:p>
        </w:tc>
        <w:tc>
          <w:tcPr>
            <w:tcW w:w="1170"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3 ECTS</w:t>
            </w:r>
          </w:p>
        </w:tc>
        <w:tc>
          <w:tcPr>
            <w:tcW w:w="264" w:type="dxa"/>
            <w:vMerge/>
            <w:tcBorders>
              <w:left w:val="single" w:sz="4" w:space="0" w:color="auto"/>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7271"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639"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8 credit hrs</w:t>
            </w:r>
          </w:p>
        </w:tc>
        <w:tc>
          <w:tcPr>
            <w:tcW w:w="1170"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13 ECTS</w:t>
            </w:r>
          </w:p>
        </w:tc>
        <w:tc>
          <w:tcPr>
            <w:tcW w:w="264" w:type="dxa"/>
            <w:vMerge/>
            <w:tcBorders>
              <w:left w:val="single" w:sz="4" w:space="0" w:color="auto"/>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10344" w:type="dxa"/>
            <w:gridSpan w:val="5"/>
            <w:tcBorders>
              <w:top w:val="nil"/>
              <w:left w:val="nil"/>
              <w:bottom w:val="nil"/>
              <w:right w:val="nil"/>
            </w:tcBorders>
          </w:tcPr>
          <w:p w:rsidR="000C7D40" w:rsidRPr="00C51FF3" w:rsidRDefault="00B02192" w:rsidP="00B02192">
            <w:pPr>
              <w:pStyle w:val="BodyText0"/>
              <w:rPr>
                <w:rFonts w:ascii="Times New Roman" w:hAnsi="Times New Roman" w:cs="Times New Roman"/>
                <w:b/>
                <w:bCs/>
                <w:sz w:val="24"/>
                <w:szCs w:val="24"/>
              </w:rPr>
            </w:pPr>
            <w:r>
              <w:rPr>
                <w:rFonts w:ascii="Times New Roman" w:hAnsi="Times New Roman" w:cs="Times New Roman"/>
                <w:b/>
                <w:bCs/>
                <w:sz w:val="24"/>
                <w:szCs w:val="24"/>
              </w:rPr>
              <w:t xml:space="preserve">                                                            </w:t>
            </w:r>
            <w:r w:rsidR="000C7D40" w:rsidRPr="00C51FF3">
              <w:rPr>
                <w:rFonts w:ascii="Times New Roman" w:hAnsi="Times New Roman" w:cs="Times New Roman"/>
                <w:b/>
                <w:bCs/>
                <w:sz w:val="24"/>
                <w:szCs w:val="24"/>
              </w:rPr>
              <w:t>Year I Semester II</w:t>
            </w:r>
          </w:p>
        </w:tc>
      </w:tr>
      <w:tr w:rsidR="000C7D40" w:rsidRPr="00C51FF3" w:rsidTr="00204D52">
        <w:tc>
          <w:tcPr>
            <w:tcW w:w="5564"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eastAsia="Calibri" w:hAnsi="Times New Roman" w:cs="Times New Roman"/>
                <w:sz w:val="24"/>
                <w:szCs w:val="24"/>
              </w:rPr>
              <w:t xml:space="preserve">Program and Project Management in the Public Sector   </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MPMP-505</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5564"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sz w:val="24"/>
                <w:szCs w:val="24"/>
              </w:rPr>
              <w:t>Research Methods in Public Management</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MPMP-501</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7271"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639"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6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10 ECTS</w:t>
            </w:r>
          </w:p>
        </w:tc>
        <w:tc>
          <w:tcPr>
            <w:tcW w:w="264"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10344" w:type="dxa"/>
            <w:gridSpan w:val="5"/>
            <w:tcBorders>
              <w:top w:val="nil"/>
              <w:left w:val="nil"/>
              <w:bottom w:val="nil"/>
              <w:right w:val="nil"/>
            </w:tcBorders>
          </w:tcPr>
          <w:p w:rsidR="000C7D40" w:rsidRPr="00C51FF3" w:rsidRDefault="00B02192" w:rsidP="00B02192">
            <w:pPr>
              <w:pStyle w:val="BodyText0"/>
              <w:rPr>
                <w:rFonts w:ascii="Times New Roman" w:hAnsi="Times New Roman" w:cs="Times New Roman"/>
                <w:b/>
                <w:bCs/>
                <w:sz w:val="24"/>
                <w:szCs w:val="24"/>
              </w:rPr>
            </w:pPr>
            <w:r>
              <w:rPr>
                <w:rFonts w:ascii="Times New Roman" w:hAnsi="Times New Roman" w:cs="Times New Roman"/>
                <w:b/>
                <w:bCs/>
                <w:sz w:val="24"/>
                <w:szCs w:val="24"/>
              </w:rPr>
              <w:t xml:space="preserve">                                                          </w:t>
            </w:r>
            <w:r w:rsidR="000C7D40" w:rsidRPr="00C51FF3">
              <w:rPr>
                <w:rFonts w:ascii="Times New Roman" w:hAnsi="Times New Roman" w:cs="Times New Roman"/>
                <w:b/>
                <w:bCs/>
                <w:sz w:val="24"/>
                <w:szCs w:val="24"/>
              </w:rPr>
              <w:t>Year I Semester II</w:t>
            </w:r>
            <w:r w:rsidR="000C7D40">
              <w:rPr>
                <w:rFonts w:ascii="Times New Roman" w:hAnsi="Times New Roman" w:cs="Times New Roman"/>
                <w:b/>
                <w:bCs/>
                <w:sz w:val="24"/>
                <w:szCs w:val="24"/>
              </w:rPr>
              <w:t>I</w:t>
            </w:r>
          </w:p>
        </w:tc>
      </w:tr>
      <w:tr w:rsidR="000C7D40" w:rsidRPr="00C51FF3" w:rsidTr="00204D52">
        <w:tc>
          <w:tcPr>
            <w:tcW w:w="5564"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bCs/>
                <w:sz w:val="24"/>
                <w:szCs w:val="24"/>
              </w:rPr>
              <w:t xml:space="preserve">Governance, Politics and Development </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MPMP-514</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7 ECTS</w:t>
            </w:r>
          </w:p>
        </w:tc>
        <w:tc>
          <w:tcPr>
            <w:tcW w:w="264"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5564" w:type="dxa"/>
          </w:tcPr>
          <w:p w:rsidR="000C7D40" w:rsidRPr="00C51FF3" w:rsidRDefault="000C7D40" w:rsidP="00204D52">
            <w:pPr>
              <w:spacing w:line="240" w:lineRule="auto"/>
              <w:ind w:left="1350" w:hanging="1350"/>
              <w:rPr>
                <w:rFonts w:ascii="Times New Roman" w:eastAsia="Calibri" w:hAnsi="Times New Roman" w:cs="Times New Roman"/>
                <w:sz w:val="24"/>
                <w:szCs w:val="24"/>
              </w:rPr>
            </w:pPr>
            <w:r w:rsidRPr="00C51FF3">
              <w:rPr>
                <w:rFonts w:ascii="Times New Roman" w:hAnsi="Times New Roman" w:cs="Times New Roman"/>
                <w:sz w:val="24"/>
                <w:szCs w:val="24"/>
              </w:rPr>
              <w:t>Public Policy Analysis</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MPMP-506</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7271"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sz w:val="24"/>
                <w:szCs w:val="24"/>
              </w:rPr>
              <w:t>Total</w:t>
            </w:r>
          </w:p>
        </w:tc>
        <w:tc>
          <w:tcPr>
            <w:tcW w:w="1639"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7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12 ECTS</w:t>
            </w:r>
          </w:p>
        </w:tc>
        <w:tc>
          <w:tcPr>
            <w:tcW w:w="264"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10344" w:type="dxa"/>
            <w:gridSpan w:val="5"/>
            <w:tcBorders>
              <w:top w:val="nil"/>
              <w:left w:val="nil"/>
              <w:bottom w:val="nil"/>
              <w:right w:val="nil"/>
            </w:tcBorders>
          </w:tcPr>
          <w:p w:rsidR="000C7D40" w:rsidRPr="00C51FF3" w:rsidRDefault="00B02192" w:rsidP="00B02192">
            <w:pPr>
              <w:pStyle w:val="BodyText0"/>
              <w:rPr>
                <w:rFonts w:ascii="Times New Roman" w:hAnsi="Times New Roman" w:cs="Times New Roman"/>
                <w:b/>
                <w:bCs/>
                <w:sz w:val="24"/>
                <w:szCs w:val="24"/>
              </w:rPr>
            </w:pPr>
            <w:r>
              <w:rPr>
                <w:rFonts w:ascii="Times New Roman" w:hAnsi="Times New Roman" w:cs="Times New Roman"/>
                <w:b/>
                <w:bCs/>
                <w:sz w:val="24"/>
                <w:szCs w:val="24"/>
              </w:rPr>
              <w:t xml:space="preserve">                                                           </w:t>
            </w:r>
            <w:r w:rsidR="000C7D40" w:rsidRPr="00C51FF3">
              <w:rPr>
                <w:rFonts w:ascii="Times New Roman" w:hAnsi="Times New Roman" w:cs="Times New Roman"/>
                <w:b/>
                <w:bCs/>
                <w:sz w:val="24"/>
                <w:szCs w:val="24"/>
              </w:rPr>
              <w:t>Year II Semester I</w:t>
            </w:r>
          </w:p>
        </w:tc>
      </w:tr>
      <w:tr w:rsidR="000C7D40" w:rsidRPr="00C51FF3" w:rsidTr="00204D52">
        <w:tc>
          <w:tcPr>
            <w:tcW w:w="5564" w:type="dxa"/>
          </w:tcPr>
          <w:p w:rsidR="000C7D40" w:rsidRPr="00C51FF3" w:rsidRDefault="000C7D40" w:rsidP="00204D52">
            <w:pPr>
              <w:spacing w:line="240" w:lineRule="auto"/>
              <w:ind w:left="1350" w:hanging="1350"/>
              <w:rPr>
                <w:rFonts w:ascii="Times New Roman" w:hAnsi="Times New Roman" w:cs="Times New Roman"/>
                <w:sz w:val="24"/>
                <w:szCs w:val="24"/>
              </w:rPr>
            </w:pPr>
            <w:r w:rsidRPr="00C51FF3">
              <w:rPr>
                <w:rFonts w:ascii="Times New Roman" w:hAnsi="Times New Roman" w:cs="Times New Roman"/>
                <w:bCs/>
                <w:sz w:val="24"/>
                <w:szCs w:val="24"/>
              </w:rPr>
              <w:t>Governance And Institutional Reforms</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MPMP-515</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val="restart"/>
            <w:tcBorders>
              <w:top w:val="nil"/>
              <w:right w:val="nil"/>
            </w:tcBorders>
          </w:tcPr>
          <w:p w:rsidR="000C7D40" w:rsidRPr="00C51FF3" w:rsidRDefault="000C7D40" w:rsidP="00204D52">
            <w:pPr>
              <w:pStyle w:val="BodyText0"/>
              <w:rPr>
                <w:rFonts w:ascii="Times New Roman" w:hAnsi="Times New Roman" w:cs="Times New Roman"/>
                <w:bCs/>
                <w:sz w:val="24"/>
                <w:szCs w:val="24"/>
              </w:rPr>
            </w:pPr>
          </w:p>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5564" w:type="dxa"/>
          </w:tcPr>
          <w:p w:rsidR="000C7D40" w:rsidRPr="00C51FF3" w:rsidRDefault="000C7D40" w:rsidP="00204D52">
            <w:pPr>
              <w:spacing w:line="240" w:lineRule="auto"/>
              <w:ind w:left="1350" w:hanging="1350"/>
              <w:rPr>
                <w:rFonts w:ascii="Times New Roman" w:hAnsi="Times New Roman" w:cs="Times New Roman"/>
                <w:bCs/>
                <w:sz w:val="24"/>
                <w:szCs w:val="24"/>
              </w:rPr>
            </w:pPr>
            <w:r w:rsidRPr="00C51FF3">
              <w:rPr>
                <w:rFonts w:ascii="Times New Roman" w:eastAsia="Calibri" w:hAnsi="Times New Roman" w:cs="Times New Roman"/>
                <w:sz w:val="24"/>
                <w:szCs w:val="24"/>
              </w:rPr>
              <w:t>Environment and Resource Governance</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MPMP-516</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3 credit hrs</w:t>
            </w:r>
          </w:p>
        </w:tc>
        <w:tc>
          <w:tcPr>
            <w:tcW w:w="1170" w:type="dxa"/>
            <w:tcBorders>
              <w:left w:val="single" w:sz="4" w:space="0" w:color="auto"/>
            </w:tcBorders>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5 ECTS</w:t>
            </w:r>
          </w:p>
        </w:tc>
        <w:tc>
          <w:tcPr>
            <w:tcW w:w="264" w:type="dxa"/>
            <w:vMerge/>
            <w:tcBorders>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7271" w:type="dxa"/>
            <w:gridSpan w:val="2"/>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Total</w:t>
            </w:r>
          </w:p>
        </w:tc>
        <w:tc>
          <w:tcPr>
            <w:tcW w:w="1639" w:type="dxa"/>
            <w:tcBorders>
              <w:righ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6 credit hrs</w:t>
            </w:r>
          </w:p>
        </w:tc>
        <w:tc>
          <w:tcPr>
            <w:tcW w:w="1170" w:type="dxa"/>
            <w:tcBorders>
              <w:left w:val="single" w:sz="4" w:space="0" w:color="auto"/>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10 ECTS</w:t>
            </w:r>
          </w:p>
        </w:tc>
        <w:tc>
          <w:tcPr>
            <w:tcW w:w="264" w:type="dxa"/>
            <w:vMerge/>
            <w:tcBorders>
              <w:bottom w:val="nil"/>
              <w:right w:val="nil"/>
            </w:tcBorders>
            <w:shd w:val="clear" w:color="auto" w:fill="DDD9C3" w:themeFill="background2" w:themeFillShade="E6"/>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10344" w:type="dxa"/>
            <w:gridSpan w:val="5"/>
            <w:tcBorders>
              <w:top w:val="nil"/>
              <w:left w:val="nil"/>
              <w:bottom w:val="nil"/>
              <w:right w:val="nil"/>
            </w:tcBorders>
          </w:tcPr>
          <w:p w:rsidR="00B02192" w:rsidRDefault="00B02192" w:rsidP="00204D52">
            <w:pPr>
              <w:pStyle w:val="BodyText0"/>
              <w:jc w:val="center"/>
              <w:rPr>
                <w:rFonts w:ascii="Times New Roman" w:hAnsi="Times New Roman" w:cs="Times New Roman"/>
                <w:b/>
                <w:bCs/>
                <w:sz w:val="24"/>
                <w:szCs w:val="24"/>
              </w:rPr>
            </w:pPr>
          </w:p>
          <w:p w:rsidR="000C7D40" w:rsidRPr="00C51FF3" w:rsidRDefault="00B02192" w:rsidP="00B02192">
            <w:pPr>
              <w:pStyle w:val="BodyText0"/>
              <w:rPr>
                <w:rFonts w:ascii="Times New Roman" w:hAnsi="Times New Roman" w:cs="Times New Roman"/>
                <w:b/>
                <w:bCs/>
                <w:sz w:val="24"/>
                <w:szCs w:val="24"/>
              </w:rPr>
            </w:pPr>
            <w:r>
              <w:rPr>
                <w:rFonts w:ascii="Times New Roman" w:hAnsi="Times New Roman" w:cs="Times New Roman"/>
                <w:b/>
                <w:bCs/>
                <w:sz w:val="24"/>
                <w:szCs w:val="24"/>
              </w:rPr>
              <w:t xml:space="preserve">                                        </w:t>
            </w:r>
            <w:r w:rsidR="000C7D40" w:rsidRPr="00C51FF3">
              <w:rPr>
                <w:rFonts w:ascii="Times New Roman" w:hAnsi="Times New Roman" w:cs="Times New Roman"/>
                <w:b/>
                <w:bCs/>
                <w:sz w:val="24"/>
                <w:szCs w:val="24"/>
              </w:rPr>
              <w:t>Year II Semester II</w:t>
            </w:r>
          </w:p>
        </w:tc>
      </w:tr>
      <w:tr w:rsidR="000C7D40" w:rsidRPr="00C51FF3" w:rsidTr="00204D52">
        <w:trPr>
          <w:trHeight w:val="270"/>
        </w:trPr>
        <w:tc>
          <w:tcPr>
            <w:tcW w:w="5564" w:type="dxa"/>
            <w:tcBorders>
              <w:bottom w:val="single" w:sz="4" w:space="0" w:color="auto"/>
            </w:tcBorders>
          </w:tcPr>
          <w:p w:rsidR="000C7D40" w:rsidRPr="00E8037D" w:rsidRDefault="000C7D40" w:rsidP="00204D52">
            <w:pPr>
              <w:pStyle w:val="BodyText0"/>
              <w:spacing w:line="360" w:lineRule="auto"/>
              <w:rPr>
                <w:rFonts w:ascii="Times New Roman" w:hAnsi="Times New Roman" w:cs="Times New Roman"/>
                <w:sz w:val="24"/>
                <w:szCs w:val="24"/>
              </w:rPr>
            </w:pPr>
            <w:r w:rsidRPr="00E8037D">
              <w:rPr>
                <w:rFonts w:ascii="Times New Roman" w:hAnsi="Times New Roman" w:cs="Times New Roman"/>
                <w:sz w:val="24"/>
                <w:szCs w:val="24"/>
              </w:rPr>
              <w:t>Seminar on Comparative governance and political system</w:t>
            </w:r>
          </w:p>
        </w:tc>
        <w:tc>
          <w:tcPr>
            <w:tcW w:w="1707" w:type="dxa"/>
            <w:tcBorders>
              <w:bottom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sidRPr="00E8037D">
              <w:rPr>
                <w:rFonts w:ascii="Times New Roman" w:hAnsi="Times New Roman" w:cs="Times New Roman"/>
                <w:bCs/>
                <w:sz w:val="24"/>
                <w:szCs w:val="24"/>
              </w:rPr>
              <w:t>MPMP - 521</w:t>
            </w:r>
          </w:p>
        </w:tc>
        <w:tc>
          <w:tcPr>
            <w:tcW w:w="1639" w:type="dxa"/>
            <w:tcBorders>
              <w:bottom w:val="single" w:sz="4" w:space="0" w:color="auto"/>
              <w:right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2 </w:t>
            </w:r>
            <w:r w:rsidRPr="00E8037D">
              <w:rPr>
                <w:rFonts w:ascii="Times New Roman" w:hAnsi="Times New Roman" w:cs="Times New Roman"/>
                <w:bCs/>
                <w:sz w:val="24"/>
                <w:szCs w:val="24"/>
              </w:rPr>
              <w:t>credit hrs</w:t>
            </w:r>
          </w:p>
        </w:tc>
        <w:tc>
          <w:tcPr>
            <w:tcW w:w="1170" w:type="dxa"/>
            <w:tcBorders>
              <w:left w:val="single" w:sz="4" w:space="0" w:color="auto"/>
              <w:bottom w:val="single" w:sz="4" w:space="0" w:color="auto"/>
            </w:tcBorders>
          </w:tcPr>
          <w:p w:rsidR="000C7D40" w:rsidRPr="00E8037D" w:rsidRDefault="000C7D40" w:rsidP="00204D52">
            <w:pPr>
              <w:pStyle w:val="BodyText0"/>
              <w:spacing w:line="360" w:lineRule="auto"/>
              <w:rPr>
                <w:rFonts w:ascii="Times New Roman" w:hAnsi="Times New Roman" w:cs="Times New Roman"/>
                <w:bCs/>
                <w:sz w:val="24"/>
                <w:szCs w:val="24"/>
              </w:rPr>
            </w:pPr>
            <w:r>
              <w:rPr>
                <w:rFonts w:ascii="Times New Roman" w:hAnsi="Times New Roman" w:cs="Times New Roman"/>
                <w:bCs/>
                <w:sz w:val="24"/>
                <w:szCs w:val="24"/>
              </w:rPr>
              <w:t>3 ECTS</w:t>
            </w:r>
          </w:p>
        </w:tc>
        <w:tc>
          <w:tcPr>
            <w:tcW w:w="264" w:type="dxa"/>
            <w:vMerge w:val="restart"/>
            <w:tcBorders>
              <w:top w:val="nil"/>
              <w:right w:val="nil"/>
            </w:tcBorders>
          </w:tcPr>
          <w:p w:rsidR="000C7D40" w:rsidRPr="00E8037D" w:rsidRDefault="000C7D40" w:rsidP="00204D52">
            <w:pPr>
              <w:pStyle w:val="BodyText0"/>
              <w:spacing w:line="360" w:lineRule="auto"/>
              <w:rPr>
                <w:rFonts w:ascii="Times New Roman" w:hAnsi="Times New Roman" w:cs="Times New Roman"/>
                <w:bCs/>
                <w:sz w:val="24"/>
                <w:szCs w:val="24"/>
              </w:rPr>
            </w:pPr>
          </w:p>
          <w:p w:rsidR="000C7D40" w:rsidRPr="00E8037D" w:rsidRDefault="000C7D40" w:rsidP="00204D52">
            <w:pPr>
              <w:pStyle w:val="BodyText0"/>
              <w:rPr>
                <w:rFonts w:ascii="Times New Roman" w:hAnsi="Times New Roman" w:cs="Times New Roman"/>
                <w:bCs/>
                <w:sz w:val="24"/>
                <w:szCs w:val="24"/>
              </w:rPr>
            </w:pPr>
          </w:p>
          <w:p w:rsidR="000C7D40" w:rsidRPr="00E8037D" w:rsidRDefault="000C7D40" w:rsidP="00204D52">
            <w:pPr>
              <w:pStyle w:val="BodyText0"/>
              <w:rPr>
                <w:rFonts w:ascii="Times New Roman" w:hAnsi="Times New Roman" w:cs="Times New Roman"/>
                <w:bCs/>
                <w:sz w:val="24"/>
                <w:szCs w:val="24"/>
              </w:rPr>
            </w:pPr>
          </w:p>
        </w:tc>
      </w:tr>
      <w:tr w:rsidR="000C7D40" w:rsidRPr="00C51FF3" w:rsidTr="00204D52">
        <w:trPr>
          <w:trHeight w:val="405"/>
        </w:trPr>
        <w:tc>
          <w:tcPr>
            <w:tcW w:w="5564" w:type="dxa"/>
            <w:tcBorders>
              <w:top w:val="single" w:sz="4" w:space="0" w:color="auto"/>
              <w:bottom w:val="single" w:sz="4" w:space="0" w:color="auto"/>
            </w:tcBorders>
          </w:tcPr>
          <w:p w:rsidR="000C7D40" w:rsidRDefault="000C7D40" w:rsidP="00204D52">
            <w:pPr>
              <w:autoSpaceDE w:val="0"/>
              <w:autoSpaceDN w:val="0"/>
              <w:adjustRightInd w:val="0"/>
              <w:spacing w:after="0" w:line="240" w:lineRule="auto"/>
              <w:rPr>
                <w:rFonts w:ascii="Times New Roman" w:hAnsi="Times New Roman" w:cs="Times New Roman"/>
                <w:sz w:val="24"/>
                <w:szCs w:val="24"/>
              </w:rPr>
            </w:pPr>
            <w:r w:rsidRPr="00C51FF3">
              <w:rPr>
                <w:rFonts w:ascii="Times New Roman" w:hAnsi="Times New Roman" w:cs="Times New Roman"/>
                <w:sz w:val="24"/>
                <w:szCs w:val="24"/>
              </w:rPr>
              <w:t>Thesis 1</w:t>
            </w:r>
          </w:p>
        </w:tc>
        <w:tc>
          <w:tcPr>
            <w:tcW w:w="1707" w:type="dxa"/>
            <w:tcBorders>
              <w:top w:val="single" w:sz="4" w:space="0" w:color="auto"/>
              <w:bottom w:val="single" w:sz="4" w:space="0" w:color="auto"/>
            </w:tcBorders>
          </w:tcPr>
          <w:p w:rsidR="000C7D40"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MPMP-517</w:t>
            </w:r>
          </w:p>
        </w:tc>
        <w:tc>
          <w:tcPr>
            <w:tcW w:w="1639" w:type="dxa"/>
            <w:tcBorders>
              <w:top w:val="single" w:sz="4" w:space="0" w:color="auto"/>
              <w:bottom w:val="single" w:sz="4" w:space="0" w:color="auto"/>
              <w:right w:val="single" w:sz="4" w:space="0" w:color="auto"/>
            </w:tcBorders>
          </w:tcPr>
          <w:p w:rsidR="000C7D40"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2 credit hrs</w:t>
            </w:r>
          </w:p>
        </w:tc>
        <w:tc>
          <w:tcPr>
            <w:tcW w:w="1170" w:type="dxa"/>
            <w:tcBorders>
              <w:top w:val="single" w:sz="4" w:space="0" w:color="auto"/>
              <w:left w:val="single" w:sz="4" w:space="0" w:color="auto"/>
              <w:bottom w:val="single" w:sz="4" w:space="0" w:color="auto"/>
            </w:tcBorders>
          </w:tcPr>
          <w:p w:rsidR="000C7D40"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3 ECTS</w:t>
            </w:r>
          </w:p>
        </w:tc>
        <w:tc>
          <w:tcPr>
            <w:tcW w:w="264" w:type="dxa"/>
            <w:vMerge/>
            <w:tcBorders>
              <w:right w:val="nil"/>
            </w:tcBorders>
          </w:tcPr>
          <w:p w:rsidR="000C7D40" w:rsidRDefault="000C7D40" w:rsidP="00204D52">
            <w:pPr>
              <w:pStyle w:val="BodyText0"/>
              <w:rPr>
                <w:rFonts w:ascii="Times New Roman" w:hAnsi="Times New Roman" w:cs="Times New Roman"/>
                <w:bCs/>
                <w:sz w:val="24"/>
                <w:szCs w:val="24"/>
              </w:rPr>
            </w:pPr>
          </w:p>
        </w:tc>
      </w:tr>
      <w:tr w:rsidR="000C7D40" w:rsidRPr="00C51FF3" w:rsidTr="00B02192">
        <w:trPr>
          <w:trHeight w:val="180"/>
        </w:trPr>
        <w:tc>
          <w:tcPr>
            <w:tcW w:w="5564" w:type="dxa"/>
            <w:tcBorders>
              <w:top w:val="single" w:sz="4" w:space="0" w:color="auto"/>
            </w:tcBorders>
            <w:shd w:val="clear" w:color="auto" w:fill="D9D9D9" w:themeFill="background1" w:themeFillShade="D9"/>
          </w:tcPr>
          <w:p w:rsidR="000C7D40" w:rsidRPr="00C51FF3" w:rsidRDefault="000C7D40" w:rsidP="00204D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Total </w:t>
            </w:r>
          </w:p>
        </w:tc>
        <w:tc>
          <w:tcPr>
            <w:tcW w:w="1707" w:type="dxa"/>
            <w:tcBorders>
              <w:top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p>
        </w:tc>
        <w:tc>
          <w:tcPr>
            <w:tcW w:w="1639" w:type="dxa"/>
            <w:tcBorders>
              <w:top w:val="single" w:sz="4" w:space="0" w:color="auto"/>
              <w:right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4 credit hrs</w:t>
            </w:r>
          </w:p>
        </w:tc>
        <w:tc>
          <w:tcPr>
            <w:tcW w:w="1170" w:type="dxa"/>
            <w:tcBorders>
              <w:top w:val="single" w:sz="4" w:space="0" w:color="auto"/>
              <w:left w:val="single" w:sz="4" w:space="0" w:color="auto"/>
            </w:tcBorders>
            <w:shd w:val="clear" w:color="auto" w:fill="D9D9D9" w:themeFill="background1" w:themeFillShade="D9"/>
          </w:tcPr>
          <w:p w:rsidR="000C7D40" w:rsidRPr="00C51FF3" w:rsidRDefault="000C7D40" w:rsidP="00204D52">
            <w:pPr>
              <w:pStyle w:val="BodyText0"/>
              <w:rPr>
                <w:rFonts w:ascii="Times New Roman" w:hAnsi="Times New Roman" w:cs="Times New Roman"/>
                <w:bCs/>
                <w:sz w:val="24"/>
                <w:szCs w:val="24"/>
              </w:rPr>
            </w:pPr>
            <w:r>
              <w:rPr>
                <w:rFonts w:ascii="Times New Roman" w:hAnsi="Times New Roman" w:cs="Times New Roman"/>
                <w:bCs/>
                <w:sz w:val="24"/>
                <w:szCs w:val="24"/>
              </w:rPr>
              <w:t>7 ECTS</w:t>
            </w:r>
          </w:p>
        </w:tc>
        <w:tc>
          <w:tcPr>
            <w:tcW w:w="264" w:type="dxa"/>
            <w:vMerge/>
            <w:tcBorders>
              <w:bottom w:val="nil"/>
              <w:right w:val="nil"/>
            </w:tcBorders>
          </w:tcPr>
          <w:p w:rsidR="000C7D40" w:rsidRPr="00C51FF3" w:rsidRDefault="000C7D40" w:rsidP="00204D52">
            <w:pPr>
              <w:pStyle w:val="BodyText0"/>
              <w:rPr>
                <w:rFonts w:ascii="Times New Roman" w:hAnsi="Times New Roman" w:cs="Times New Roman"/>
                <w:bCs/>
                <w:sz w:val="24"/>
                <w:szCs w:val="24"/>
              </w:rPr>
            </w:pPr>
          </w:p>
        </w:tc>
      </w:tr>
      <w:tr w:rsidR="000C7D40" w:rsidRPr="00C51FF3" w:rsidTr="00204D52">
        <w:tc>
          <w:tcPr>
            <w:tcW w:w="8910" w:type="dxa"/>
            <w:gridSpan w:val="3"/>
            <w:tcBorders>
              <w:top w:val="nil"/>
              <w:bottom w:val="nil"/>
              <w:right w:val="single" w:sz="4" w:space="0" w:color="auto"/>
            </w:tcBorders>
          </w:tcPr>
          <w:p w:rsidR="000C7D40" w:rsidRPr="00C51FF3" w:rsidRDefault="000C7D40" w:rsidP="00204D52">
            <w:pPr>
              <w:pStyle w:val="BodyTex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C51FF3">
              <w:rPr>
                <w:rFonts w:ascii="Times New Roman" w:hAnsi="Times New Roman" w:cs="Times New Roman"/>
                <w:b/>
                <w:bCs/>
                <w:sz w:val="24"/>
                <w:szCs w:val="24"/>
              </w:rPr>
              <w:t xml:space="preserve">Year II </w:t>
            </w:r>
            <w:r>
              <w:rPr>
                <w:rFonts w:ascii="Times New Roman" w:hAnsi="Times New Roman" w:cs="Times New Roman"/>
                <w:b/>
                <w:bCs/>
                <w:sz w:val="24"/>
                <w:szCs w:val="24"/>
              </w:rPr>
              <w:t xml:space="preserve">Semester </w:t>
            </w:r>
            <w:r w:rsidRPr="00C51FF3">
              <w:rPr>
                <w:rFonts w:ascii="Times New Roman" w:hAnsi="Times New Roman" w:cs="Times New Roman"/>
                <w:b/>
                <w:bCs/>
                <w:sz w:val="24"/>
                <w:szCs w:val="24"/>
              </w:rPr>
              <w:t xml:space="preserve"> III</w:t>
            </w:r>
          </w:p>
        </w:tc>
        <w:tc>
          <w:tcPr>
            <w:tcW w:w="1434" w:type="dxa"/>
            <w:gridSpan w:val="2"/>
            <w:tcBorders>
              <w:top w:val="nil"/>
              <w:left w:val="single" w:sz="4" w:space="0" w:color="auto"/>
              <w:bottom w:val="nil"/>
              <w:right w:val="nil"/>
            </w:tcBorders>
          </w:tcPr>
          <w:p w:rsidR="000C7D40" w:rsidRPr="00C51FF3" w:rsidRDefault="000C7D40" w:rsidP="00204D52">
            <w:pPr>
              <w:pStyle w:val="BodyText0"/>
              <w:jc w:val="center"/>
              <w:rPr>
                <w:rFonts w:ascii="Times New Roman" w:hAnsi="Times New Roman" w:cs="Times New Roman"/>
                <w:b/>
                <w:bCs/>
                <w:sz w:val="24"/>
                <w:szCs w:val="24"/>
              </w:rPr>
            </w:pPr>
          </w:p>
        </w:tc>
      </w:tr>
      <w:tr w:rsidR="000C7D40" w:rsidRPr="00C51FF3" w:rsidTr="00204D52">
        <w:tc>
          <w:tcPr>
            <w:tcW w:w="5564" w:type="dxa"/>
          </w:tcPr>
          <w:p w:rsidR="000C7D40" w:rsidRPr="00C51FF3" w:rsidRDefault="000C7D40" w:rsidP="00204D52">
            <w:pPr>
              <w:autoSpaceDE w:val="0"/>
              <w:autoSpaceDN w:val="0"/>
              <w:adjustRightInd w:val="0"/>
              <w:spacing w:after="0" w:line="240" w:lineRule="auto"/>
              <w:rPr>
                <w:rFonts w:ascii="Times New Roman" w:hAnsi="Times New Roman" w:cs="Times New Roman"/>
                <w:sz w:val="24"/>
                <w:szCs w:val="24"/>
              </w:rPr>
            </w:pPr>
            <w:r w:rsidRPr="00C51FF3">
              <w:rPr>
                <w:rFonts w:ascii="Times New Roman" w:hAnsi="Times New Roman" w:cs="Times New Roman"/>
                <w:sz w:val="24"/>
                <w:szCs w:val="24"/>
              </w:rPr>
              <w:t>Thesis 2</w:t>
            </w:r>
          </w:p>
        </w:tc>
        <w:tc>
          <w:tcPr>
            <w:tcW w:w="1707" w:type="dxa"/>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MPMP-518</w:t>
            </w:r>
          </w:p>
        </w:tc>
        <w:tc>
          <w:tcPr>
            <w:tcW w:w="1639" w:type="dxa"/>
            <w:tcBorders>
              <w:right w:val="single" w:sz="4" w:space="0" w:color="auto"/>
            </w:tcBorders>
          </w:tcPr>
          <w:p w:rsidR="000C7D40" w:rsidRPr="00C51FF3" w:rsidRDefault="000C7D40" w:rsidP="00204D52">
            <w:pPr>
              <w:pStyle w:val="BodyText0"/>
              <w:rPr>
                <w:rFonts w:ascii="Times New Roman" w:hAnsi="Times New Roman" w:cs="Times New Roman"/>
                <w:bCs/>
                <w:sz w:val="24"/>
                <w:szCs w:val="24"/>
              </w:rPr>
            </w:pPr>
            <w:r w:rsidRPr="00C51FF3">
              <w:rPr>
                <w:rFonts w:ascii="Times New Roman" w:hAnsi="Times New Roman" w:cs="Times New Roman"/>
                <w:bCs/>
                <w:sz w:val="24"/>
                <w:szCs w:val="24"/>
              </w:rPr>
              <w:t>4 credit hrs</w:t>
            </w:r>
          </w:p>
        </w:tc>
        <w:tc>
          <w:tcPr>
            <w:tcW w:w="1170" w:type="dxa"/>
            <w:tcBorders>
              <w:left w:val="single" w:sz="4" w:space="0" w:color="auto"/>
            </w:tcBorders>
          </w:tcPr>
          <w:p w:rsidR="000C7D40" w:rsidRPr="00C51FF3" w:rsidRDefault="000C7D40" w:rsidP="00F84C16">
            <w:pPr>
              <w:pStyle w:val="BodyText0"/>
              <w:numPr>
                <w:ilvl w:val="0"/>
                <w:numId w:val="105"/>
              </w:numPr>
              <w:rPr>
                <w:rFonts w:ascii="Times New Roman" w:hAnsi="Times New Roman" w:cs="Times New Roman"/>
                <w:bCs/>
                <w:sz w:val="24"/>
                <w:szCs w:val="24"/>
              </w:rPr>
            </w:pPr>
            <w:r>
              <w:rPr>
                <w:rFonts w:ascii="Times New Roman" w:hAnsi="Times New Roman" w:cs="Times New Roman"/>
                <w:bCs/>
                <w:sz w:val="24"/>
                <w:szCs w:val="24"/>
              </w:rPr>
              <w:t>ECTS</w:t>
            </w:r>
          </w:p>
        </w:tc>
        <w:tc>
          <w:tcPr>
            <w:tcW w:w="264" w:type="dxa"/>
            <w:tcBorders>
              <w:top w:val="nil"/>
              <w:bottom w:val="nil"/>
              <w:right w:val="nil"/>
            </w:tcBorders>
          </w:tcPr>
          <w:p w:rsidR="000C7D40" w:rsidRPr="00C51FF3" w:rsidRDefault="000C7D40" w:rsidP="00204D52">
            <w:pPr>
              <w:pStyle w:val="BodyText0"/>
              <w:rPr>
                <w:rFonts w:ascii="Times New Roman" w:hAnsi="Times New Roman" w:cs="Times New Roman"/>
                <w:bCs/>
                <w:sz w:val="24"/>
                <w:szCs w:val="24"/>
              </w:rPr>
            </w:pPr>
          </w:p>
        </w:tc>
      </w:tr>
    </w:tbl>
    <w:p w:rsidR="000C7D40" w:rsidRPr="000C7D40" w:rsidRDefault="000C7D40" w:rsidP="000C7D40">
      <w:pPr>
        <w:autoSpaceDE w:val="0"/>
        <w:autoSpaceDN w:val="0"/>
        <w:adjustRightInd w:val="0"/>
        <w:snapToGrid w:val="0"/>
        <w:spacing w:line="360" w:lineRule="auto"/>
        <w:jc w:val="both"/>
        <w:rPr>
          <w:rFonts w:ascii="Times New Roman" w:eastAsia="Times New Roman" w:hAnsi="Times New Roman" w:cs="Times New Roman"/>
          <w:b/>
          <w:sz w:val="24"/>
          <w:szCs w:val="24"/>
        </w:rPr>
      </w:pPr>
    </w:p>
    <w:p w:rsidR="007442D4" w:rsidRPr="00B04CDF" w:rsidRDefault="00B02192" w:rsidP="00F84C16">
      <w:pPr>
        <w:pStyle w:val="ListParagraph"/>
        <w:numPr>
          <w:ilvl w:val="0"/>
          <w:numId w:val="100"/>
        </w:numPr>
        <w:autoSpaceDE w:val="0"/>
        <w:autoSpaceDN w:val="0"/>
        <w:adjustRightInd w:val="0"/>
        <w:snapToGrid w:val="0"/>
        <w:spacing w:after="0" w:line="360" w:lineRule="auto"/>
        <w:jc w:val="both"/>
        <w:rPr>
          <w:rFonts w:ascii="Times New Roman" w:eastAsia="Times New Roman" w:hAnsi="Times New Roman" w:cs="Times New Roman"/>
          <w:b/>
          <w:sz w:val="24"/>
          <w:szCs w:val="24"/>
        </w:rPr>
      </w:pPr>
      <w:r w:rsidRPr="00B04CDF">
        <w:rPr>
          <w:rFonts w:ascii="Times New Roman" w:eastAsia="Times New Roman" w:hAnsi="Times New Roman" w:cs="Times New Roman"/>
          <w:b/>
          <w:sz w:val="24"/>
          <w:szCs w:val="24"/>
        </w:rPr>
        <w:t xml:space="preserve">Guide Book of courses / </w:t>
      </w:r>
      <w:r w:rsidR="00EA316C" w:rsidRPr="00B04CDF">
        <w:rPr>
          <w:rFonts w:ascii="Times New Roman" w:eastAsia="Times New Roman" w:hAnsi="Times New Roman" w:cs="Times New Roman"/>
          <w:b/>
          <w:sz w:val="24"/>
          <w:szCs w:val="24"/>
        </w:rPr>
        <w:t>Course Descriptio</w:t>
      </w:r>
      <w:r w:rsidR="000C7D40" w:rsidRPr="00B04CDF">
        <w:rPr>
          <w:rFonts w:ascii="Times New Roman" w:hAnsi="Times New Roman" w:cs="Times New Roman"/>
          <w:b/>
          <w:sz w:val="24"/>
          <w:szCs w:val="24"/>
        </w:rPr>
        <w:t xml:space="preserve">n </w:t>
      </w:r>
    </w:p>
    <w:p w:rsidR="0033093D" w:rsidRPr="00C51FF3" w:rsidRDefault="00341FCC" w:rsidP="00B02192">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Course</w:t>
      </w:r>
      <w:r w:rsidR="00362164">
        <w:rPr>
          <w:rFonts w:ascii="Times New Roman" w:hAnsi="Times New Roman" w:cs="Times New Roman"/>
          <w:b/>
          <w:sz w:val="24"/>
          <w:szCs w:val="24"/>
        </w:rPr>
        <w:t xml:space="preserve"> Title:</w:t>
      </w:r>
      <w:r w:rsidR="00362164">
        <w:rPr>
          <w:rFonts w:ascii="Times New Roman" w:hAnsi="Times New Roman" w:cs="Times New Roman"/>
          <w:b/>
          <w:sz w:val="24"/>
          <w:szCs w:val="24"/>
        </w:rPr>
        <w:tab/>
        <w:t xml:space="preserve"> </w:t>
      </w:r>
      <w:r w:rsidR="0033093D" w:rsidRPr="00C51FF3">
        <w:rPr>
          <w:rFonts w:ascii="Times New Roman" w:hAnsi="Times New Roman" w:cs="Times New Roman"/>
          <w:b/>
          <w:sz w:val="24"/>
          <w:szCs w:val="24"/>
        </w:rPr>
        <w:t>Principles of Public Management</w:t>
      </w:r>
    </w:p>
    <w:p w:rsidR="0033093D" w:rsidRPr="00C51FF3" w:rsidRDefault="00341FCC" w:rsidP="0033093D">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Course</w:t>
      </w:r>
      <w:r w:rsidR="00362164">
        <w:rPr>
          <w:rFonts w:ascii="Times New Roman" w:hAnsi="Times New Roman" w:cs="Times New Roman"/>
          <w:b/>
          <w:color w:val="000000"/>
          <w:sz w:val="24"/>
          <w:szCs w:val="24"/>
        </w:rPr>
        <w:t xml:space="preserve"> code:   </w:t>
      </w:r>
      <w:r w:rsidR="0033093D" w:rsidRPr="00C51FF3">
        <w:rPr>
          <w:rFonts w:ascii="Times New Roman" w:hAnsi="Times New Roman" w:cs="Times New Roman"/>
          <w:b/>
          <w:color w:val="000000"/>
          <w:sz w:val="24"/>
          <w:szCs w:val="24"/>
        </w:rPr>
        <w:t>MPMP-502</w:t>
      </w:r>
    </w:p>
    <w:p w:rsidR="0033093D" w:rsidRDefault="00362164" w:rsidP="0033093D">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Credit hours:</w:t>
      </w:r>
      <w:r>
        <w:rPr>
          <w:rFonts w:ascii="Times New Roman" w:hAnsi="Times New Roman" w:cs="Times New Roman"/>
          <w:b/>
          <w:color w:val="000000"/>
          <w:sz w:val="24"/>
          <w:szCs w:val="24"/>
        </w:rPr>
        <w:tab/>
        <w:t xml:space="preserve"> </w:t>
      </w:r>
      <w:r w:rsidR="0033093D" w:rsidRPr="00C51FF3">
        <w:rPr>
          <w:rFonts w:ascii="Times New Roman" w:hAnsi="Times New Roman" w:cs="Times New Roman"/>
          <w:b/>
          <w:color w:val="000000"/>
          <w:sz w:val="24"/>
          <w:szCs w:val="24"/>
        </w:rPr>
        <w:t>3</w:t>
      </w:r>
    </w:p>
    <w:p w:rsidR="00362164" w:rsidRPr="00C51FF3" w:rsidRDefault="00362164" w:rsidP="0033093D">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ECTS:  5</w:t>
      </w:r>
    </w:p>
    <w:p w:rsidR="0033093D" w:rsidRPr="00C51FF3" w:rsidRDefault="003A5D8E" w:rsidP="0033093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Course</w:t>
      </w:r>
      <w:r w:rsidR="0033093D" w:rsidRPr="00C51FF3">
        <w:rPr>
          <w:rFonts w:ascii="Times New Roman" w:hAnsi="Times New Roman" w:cs="Times New Roman"/>
          <w:b/>
          <w:color w:val="000000"/>
          <w:sz w:val="24"/>
          <w:szCs w:val="24"/>
        </w:rPr>
        <w:t xml:space="preserve"> Description</w:t>
      </w:r>
      <w:r w:rsidR="0033093D" w:rsidRPr="00C51FF3">
        <w:rPr>
          <w:rFonts w:ascii="Times New Roman" w:hAnsi="Times New Roman" w:cs="Times New Roman"/>
          <w:color w:val="000000"/>
          <w:sz w:val="24"/>
          <w:szCs w:val="24"/>
        </w:rPr>
        <w:t xml:space="preserve">: </w:t>
      </w:r>
    </w:p>
    <w:p w:rsidR="0033093D" w:rsidRPr="00C51FF3" w:rsidRDefault="0033093D" w:rsidP="0033093D">
      <w:p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This </w:t>
      </w:r>
      <w:r w:rsidR="00385659">
        <w:rPr>
          <w:rFonts w:ascii="Times New Roman" w:hAnsi="Times New Roman" w:cs="Times New Roman"/>
          <w:sz w:val="24"/>
          <w:szCs w:val="24"/>
        </w:rPr>
        <w:t>course</w:t>
      </w:r>
      <w:r w:rsidRPr="00C51FF3">
        <w:rPr>
          <w:rFonts w:ascii="Times New Roman" w:hAnsi="Times New Roman" w:cs="Times New Roman"/>
          <w:sz w:val="24"/>
          <w:szCs w:val="24"/>
        </w:rPr>
        <w:t xml:space="preserve"> shall cover a comprehensive study of public administration involving an in-depth analysis of government administration, its organization, structure, process and behavior. It will also examine the constitutional, legal, socio-cultural and economic context under which public managers/administrators operate. Further, it reviews the complex challenges that public management/administration has faced in the present era of globalization and the ascendance of neo-liberalism. It shall also explore the stature as well as the scope of Ethiopian Public Administration vis-à-vis the changing role of the state. </w:t>
      </w:r>
      <w:r w:rsidRPr="00C51FF3">
        <w:rPr>
          <w:rFonts w:ascii="Times New Roman" w:hAnsi="Times New Roman" w:cs="Times New Roman"/>
          <w:color w:val="000000"/>
          <w:sz w:val="24"/>
          <w:szCs w:val="24"/>
        </w:rPr>
        <w:t xml:space="preserve">In addition to this, the </w:t>
      </w:r>
      <w:r w:rsidR="00385659">
        <w:rPr>
          <w:rFonts w:ascii="Times New Roman" w:hAnsi="Times New Roman" w:cs="Times New Roman"/>
          <w:color w:val="000000"/>
          <w:sz w:val="24"/>
          <w:szCs w:val="24"/>
        </w:rPr>
        <w:t>course</w:t>
      </w:r>
      <w:r w:rsidRPr="00C51FF3">
        <w:rPr>
          <w:rFonts w:ascii="Times New Roman" w:hAnsi="Times New Roman" w:cs="Times New Roman"/>
          <w:color w:val="000000"/>
          <w:sz w:val="24"/>
          <w:szCs w:val="24"/>
        </w:rPr>
        <w:t xml:space="preserve"> shall discuss issues such as contemporary leadership theories</w:t>
      </w:r>
      <w:r w:rsidRPr="00C51FF3">
        <w:rPr>
          <w:rFonts w:ascii="Times New Roman" w:hAnsi="Times New Roman" w:cs="Times New Roman"/>
          <w:sz w:val="24"/>
          <w:szCs w:val="24"/>
        </w:rPr>
        <w:t xml:space="preserve">, change management, the emerging trends in public management and the clamor for a network of collaborative relations between the three sectors and how these enhance public management processes.  </w:t>
      </w:r>
    </w:p>
    <w:p w:rsidR="0033093D" w:rsidRPr="00C51FF3" w:rsidRDefault="0033093D" w:rsidP="007F5CF5">
      <w:pPr>
        <w:spacing w:after="0" w:line="360" w:lineRule="auto"/>
        <w:jc w:val="both"/>
        <w:rPr>
          <w:rFonts w:ascii="Times New Roman" w:hAnsi="Times New Roman" w:cs="Times New Roman"/>
          <w:b/>
          <w:sz w:val="24"/>
          <w:szCs w:val="24"/>
        </w:rPr>
      </w:pPr>
      <w:r w:rsidRPr="00C51FF3">
        <w:rPr>
          <w:rFonts w:ascii="Times New Roman" w:hAnsi="Times New Roman" w:cs="Times New Roman"/>
          <w:sz w:val="24"/>
          <w:szCs w:val="24"/>
        </w:rPr>
        <w:t xml:space="preserve"> </w:t>
      </w:r>
      <w:r w:rsidRPr="00C51FF3">
        <w:rPr>
          <w:rFonts w:ascii="Times New Roman" w:hAnsi="Times New Roman" w:cs="Times New Roman"/>
          <w:b/>
          <w:sz w:val="24"/>
          <w:szCs w:val="24"/>
        </w:rPr>
        <w:t xml:space="preserve">Learning outcomes: </w:t>
      </w:r>
    </w:p>
    <w:p w:rsidR="0033093D" w:rsidRPr="00AB24F6" w:rsidRDefault="0033093D" w:rsidP="007F5CF5">
      <w:p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After learning this </w:t>
      </w:r>
      <w:r w:rsidR="00F061EC">
        <w:rPr>
          <w:rFonts w:ascii="Times New Roman" w:hAnsi="Times New Roman" w:cs="Times New Roman"/>
          <w:sz w:val="24"/>
          <w:szCs w:val="24"/>
        </w:rPr>
        <w:t>course</w:t>
      </w:r>
      <w:r w:rsidR="00313BAC">
        <w:rPr>
          <w:rFonts w:ascii="Times New Roman" w:hAnsi="Times New Roman" w:cs="Times New Roman"/>
          <w:sz w:val="24"/>
          <w:szCs w:val="24"/>
        </w:rPr>
        <w:t>, students should be able to:</w:t>
      </w:r>
      <w:r w:rsidRPr="00C51FF3">
        <w:rPr>
          <w:rFonts w:ascii="Times New Roman" w:hAnsi="Times New Roman" w:cs="Times New Roman"/>
          <w:sz w:val="24"/>
          <w:szCs w:val="24"/>
        </w:rPr>
        <w:t xml:space="preserve"> </w:t>
      </w:r>
    </w:p>
    <w:p w:rsidR="0033093D" w:rsidRPr="00C51FF3" w:rsidRDefault="00F061EC"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Understand </w:t>
      </w:r>
      <w:r w:rsidR="0033093D" w:rsidRPr="00C51FF3">
        <w:rPr>
          <w:rFonts w:ascii="Times New Roman" w:hAnsi="Times New Roman" w:cs="Times New Roman"/>
          <w:sz w:val="24"/>
          <w:szCs w:val="24"/>
        </w:rPr>
        <w:t>the language and basic concepts of public administration and its development as a professional field of study</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Appreciate the trajectories of the developments in the field over the past few decades.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Grasp the relationship between state, society and public administration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Understand the constitutional, legal, s</w:t>
      </w:r>
      <w:r w:rsidR="00385659">
        <w:rPr>
          <w:rFonts w:ascii="Times New Roman" w:hAnsi="Times New Roman" w:cs="Times New Roman"/>
          <w:sz w:val="24"/>
          <w:szCs w:val="24"/>
        </w:rPr>
        <w:t>k</w:t>
      </w:r>
      <w:r w:rsidRPr="00C51FF3">
        <w:rPr>
          <w:rFonts w:ascii="Times New Roman" w:hAnsi="Times New Roman" w:cs="Times New Roman"/>
          <w:sz w:val="24"/>
          <w:szCs w:val="24"/>
        </w:rPr>
        <w:t xml:space="preserve">ocio-cultural and economic context under which public managers operate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Evaluate the different perspectives/approaches of the state and the influence that these have on public management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Identify the changing role of the sate and the impact this has on public management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Assess the various impacts of globalization on public management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be acquainted with the national and local administrative system and process in the Ethiopia</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Understand emerging views in public management and how these views influence Ethiopian public administration </w:t>
      </w:r>
    </w:p>
    <w:p w:rsidR="0033093D" w:rsidRPr="00C51FF3" w:rsidRDefault="0033093D" w:rsidP="007F5C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lastRenderedPageBreak/>
        <w:t xml:space="preserve">Understand the contexts under which public managers in Ethiopia operate </w:t>
      </w:r>
    </w:p>
    <w:p w:rsidR="0033093D" w:rsidRPr="00C51FF3" w:rsidRDefault="0033093D" w:rsidP="0033093D">
      <w:pPr>
        <w:spacing w:after="0" w:line="360" w:lineRule="auto"/>
        <w:rPr>
          <w:rFonts w:ascii="Times New Roman" w:hAnsi="Times New Roman" w:cs="Times New Roman"/>
          <w:b/>
          <w:sz w:val="16"/>
          <w:szCs w:val="16"/>
        </w:rPr>
      </w:pPr>
    </w:p>
    <w:p w:rsidR="0033093D" w:rsidRPr="00C51FF3" w:rsidRDefault="0033093D" w:rsidP="007F5CF5">
      <w:pPr>
        <w:spacing w:after="0" w:line="360" w:lineRule="auto"/>
        <w:jc w:val="both"/>
        <w:rPr>
          <w:rFonts w:ascii="Times New Roman" w:hAnsi="Times New Roman" w:cs="Times New Roman"/>
          <w:b/>
          <w:sz w:val="24"/>
          <w:szCs w:val="24"/>
        </w:rPr>
      </w:pPr>
      <w:r w:rsidRPr="00C51FF3">
        <w:rPr>
          <w:rFonts w:ascii="Times New Roman" w:hAnsi="Times New Roman" w:cs="Times New Roman"/>
          <w:b/>
          <w:sz w:val="24"/>
          <w:szCs w:val="24"/>
        </w:rPr>
        <w:t xml:space="preserve">Content: </w:t>
      </w:r>
    </w:p>
    <w:p w:rsidR="0033093D" w:rsidRPr="00C51FF3" w:rsidRDefault="0033093D" w:rsidP="007F5CF5">
      <w:pPr>
        <w:spacing w:after="0" w:line="360" w:lineRule="auto"/>
        <w:jc w:val="both"/>
        <w:rPr>
          <w:rFonts w:ascii="Times New Roman" w:hAnsi="Times New Roman" w:cs="Times New Roman"/>
          <w:b/>
          <w:sz w:val="24"/>
          <w:szCs w:val="24"/>
        </w:rPr>
      </w:pPr>
      <w:r w:rsidRPr="00C51FF3">
        <w:rPr>
          <w:rFonts w:ascii="Times New Roman" w:hAnsi="Times New Roman" w:cs="Times New Roman"/>
          <w:sz w:val="24"/>
          <w:szCs w:val="24"/>
        </w:rPr>
        <w:t xml:space="preserve">The </w:t>
      </w:r>
      <w:r w:rsidR="00385659">
        <w:rPr>
          <w:rFonts w:ascii="Times New Roman" w:hAnsi="Times New Roman" w:cs="Times New Roman"/>
          <w:sz w:val="24"/>
          <w:szCs w:val="24"/>
        </w:rPr>
        <w:t>course</w:t>
      </w:r>
      <w:r w:rsidRPr="00C51FF3">
        <w:rPr>
          <w:rFonts w:ascii="Times New Roman" w:hAnsi="Times New Roman" w:cs="Times New Roman"/>
          <w:sz w:val="24"/>
          <w:szCs w:val="24"/>
        </w:rPr>
        <w:t xml:space="preserve"> shall cover the following subjects:</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The meaning, nature and scope of public management/administration</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Weberian bureaucracy and critique of bureaucracy </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The liberal, Marxist and neo-liberal perspective of state and administration </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Fred Rig’s contribution to society-public administration relationship </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  The recent developments in the field (from New Public Administration to New Public Management)</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Traditional public administration versus New Public Management   </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Issues on public choice theory </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Globalization, liberalization and public management </w:t>
      </w:r>
    </w:p>
    <w:p w:rsidR="0033093D" w:rsidRPr="00C51FF3" w:rsidRDefault="0033093D" w:rsidP="007F5CF5">
      <w:pPr>
        <w:pStyle w:val="ListParagraph"/>
        <w:numPr>
          <w:ilvl w:val="0"/>
          <w:numId w:val="3"/>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The contemporary role of Ethiopian public administration </w:t>
      </w:r>
    </w:p>
    <w:p w:rsidR="0033093D" w:rsidRPr="00C51FF3" w:rsidRDefault="00642F13" w:rsidP="007F5C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Teaching methods:</w:t>
      </w:r>
    </w:p>
    <w:p w:rsidR="0033093D" w:rsidRPr="00C51FF3" w:rsidRDefault="0033093D" w:rsidP="007F5CF5">
      <w:p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Students should be encouraged to learn the evolution and development of the national bureaucracy and administration system in Ethiopia. Cases are thus essential instruments of doing it.  </w:t>
      </w:r>
    </w:p>
    <w:p w:rsidR="0033093D" w:rsidRPr="00C51FF3" w:rsidRDefault="0033093D" w:rsidP="007F5CF5">
      <w:p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The following tools/methods will be used:</w:t>
      </w:r>
    </w:p>
    <w:p w:rsidR="0033093D" w:rsidRPr="00C51FF3" w:rsidRDefault="0033093D" w:rsidP="007F5CF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Class lectures</w:t>
      </w:r>
    </w:p>
    <w:p w:rsidR="0033093D" w:rsidRPr="007F5CF5" w:rsidRDefault="0033093D" w:rsidP="007F5CF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Case studies and discussions with special emphasis on Ethiopian realities  </w:t>
      </w:r>
    </w:p>
    <w:p w:rsidR="0033093D" w:rsidRPr="00C51FF3" w:rsidRDefault="0033093D" w:rsidP="007F5CF5">
      <w:pPr>
        <w:spacing w:after="0" w:line="360" w:lineRule="auto"/>
        <w:jc w:val="both"/>
        <w:rPr>
          <w:rFonts w:ascii="Times New Roman" w:hAnsi="Times New Roman" w:cs="Times New Roman"/>
          <w:sz w:val="24"/>
          <w:szCs w:val="24"/>
        </w:rPr>
      </w:pPr>
      <w:r w:rsidRPr="00C51FF3">
        <w:rPr>
          <w:rFonts w:ascii="Times New Roman" w:hAnsi="Times New Roman" w:cs="Times New Roman"/>
          <w:b/>
          <w:sz w:val="24"/>
          <w:szCs w:val="24"/>
        </w:rPr>
        <w:t>Assessment Criteria/Strategy</w:t>
      </w:r>
      <w:r w:rsidR="009B4996">
        <w:rPr>
          <w:rFonts w:ascii="Times New Roman" w:hAnsi="Times New Roman" w:cs="Times New Roman"/>
          <w:sz w:val="24"/>
          <w:szCs w:val="24"/>
        </w:rPr>
        <w:t>:</w:t>
      </w:r>
    </w:p>
    <w:p w:rsidR="0033093D" w:rsidRPr="00C51FF3" w:rsidRDefault="0033093D" w:rsidP="007F5CF5">
      <w:p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The module requires students to come to class prepared for in-class discussion, and thus class participation is highly valued.  </w:t>
      </w:r>
    </w:p>
    <w:p w:rsidR="0033093D" w:rsidRPr="00C51FF3" w:rsidRDefault="0033093D" w:rsidP="007F5CF5">
      <w:pPr>
        <w:pStyle w:val="ListParagraph"/>
        <w:numPr>
          <w:ilvl w:val="0"/>
          <w:numId w:val="1"/>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Participation in class lectures and presentations</w:t>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t>10 %</w:t>
      </w:r>
    </w:p>
    <w:p w:rsidR="0033093D" w:rsidRPr="00C51FF3" w:rsidRDefault="0033093D" w:rsidP="007F5CF5">
      <w:pPr>
        <w:pStyle w:val="ListParagraph"/>
        <w:numPr>
          <w:ilvl w:val="0"/>
          <w:numId w:val="1"/>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Case discussion and presentations</w:t>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t>40 %</w:t>
      </w:r>
    </w:p>
    <w:p w:rsidR="0033093D" w:rsidRPr="00C51FF3" w:rsidRDefault="0033093D" w:rsidP="007F5CF5">
      <w:pPr>
        <w:pStyle w:val="ListParagraph"/>
        <w:numPr>
          <w:ilvl w:val="0"/>
          <w:numId w:val="1"/>
        </w:numPr>
        <w:spacing w:after="0" w:line="360" w:lineRule="auto"/>
        <w:jc w:val="both"/>
        <w:rPr>
          <w:rFonts w:ascii="Times New Roman" w:hAnsi="Times New Roman" w:cs="Times New Roman"/>
          <w:sz w:val="24"/>
          <w:szCs w:val="24"/>
        </w:rPr>
      </w:pPr>
      <w:r w:rsidRPr="00C51FF3">
        <w:rPr>
          <w:rFonts w:ascii="Times New Roman" w:hAnsi="Times New Roman" w:cs="Times New Roman"/>
          <w:sz w:val="24"/>
          <w:szCs w:val="24"/>
        </w:rPr>
        <w:t xml:space="preserve">Examination   </w:t>
      </w:r>
      <w:r w:rsidRPr="00C51FF3">
        <w:rPr>
          <w:rFonts w:ascii="Times New Roman" w:hAnsi="Times New Roman" w:cs="Times New Roman"/>
          <w:sz w:val="24"/>
          <w:szCs w:val="24"/>
        </w:rPr>
        <w:tab/>
      </w:r>
      <w:r w:rsidRPr="00C51FF3">
        <w:rPr>
          <w:rFonts w:ascii="Times New Roman" w:hAnsi="Times New Roman" w:cs="Times New Roman"/>
          <w:sz w:val="24"/>
          <w:szCs w:val="24"/>
        </w:rPr>
        <w:tab/>
        <w:t xml:space="preserve"> </w:t>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C51FF3">
        <w:rPr>
          <w:rFonts w:ascii="Times New Roman" w:hAnsi="Times New Roman" w:cs="Times New Roman"/>
          <w:sz w:val="24"/>
          <w:szCs w:val="24"/>
        </w:rPr>
        <w:tab/>
      </w:r>
      <w:r w:rsidRPr="007F5CF5">
        <w:rPr>
          <w:rFonts w:ascii="Times New Roman" w:hAnsi="Times New Roman" w:cs="Times New Roman"/>
          <w:sz w:val="24"/>
          <w:szCs w:val="24"/>
          <w:u w:val="single"/>
        </w:rPr>
        <w:t>50 %</w:t>
      </w:r>
    </w:p>
    <w:p w:rsidR="007F5CF5" w:rsidRDefault="007F5CF5" w:rsidP="00BE04A4">
      <w:pPr>
        <w:pStyle w:val="ListParagraph"/>
        <w:spacing w:after="0" w:line="360" w:lineRule="auto"/>
        <w:rPr>
          <w:rFonts w:ascii="Times New Roman" w:hAnsi="Times New Roman" w:cs="Times New Roman"/>
          <w:b/>
          <w:sz w:val="24"/>
          <w:szCs w:val="24"/>
        </w:rPr>
      </w:pPr>
      <w:r w:rsidRPr="002B4DEF">
        <w:rPr>
          <w:rFonts w:ascii="Times New Roman" w:hAnsi="Times New Roman" w:cs="Times New Roman"/>
          <w:b/>
          <w:sz w:val="24"/>
          <w:szCs w:val="24"/>
        </w:rPr>
        <w:t>Total</w:t>
      </w:r>
      <w:r w:rsidRPr="002B4DEF">
        <w:rPr>
          <w:rFonts w:ascii="Times New Roman" w:hAnsi="Times New Roman" w:cs="Times New Roman"/>
          <w:b/>
          <w:sz w:val="24"/>
          <w:szCs w:val="24"/>
        </w:rPr>
        <w:tab/>
      </w:r>
      <w:r w:rsidRPr="002B4DEF">
        <w:rPr>
          <w:rFonts w:ascii="Times New Roman" w:hAnsi="Times New Roman" w:cs="Times New Roman"/>
          <w:b/>
          <w:sz w:val="24"/>
          <w:szCs w:val="24"/>
        </w:rPr>
        <w:tab/>
      </w:r>
      <w:r w:rsidRPr="002B4DEF">
        <w:rPr>
          <w:rFonts w:ascii="Times New Roman" w:hAnsi="Times New Roman" w:cs="Times New Roman"/>
          <w:b/>
          <w:sz w:val="24"/>
          <w:szCs w:val="24"/>
        </w:rPr>
        <w:tab/>
      </w:r>
      <w:r w:rsidRPr="002B4DEF">
        <w:rPr>
          <w:rFonts w:ascii="Times New Roman" w:hAnsi="Times New Roman" w:cs="Times New Roman"/>
          <w:b/>
          <w:sz w:val="24"/>
          <w:szCs w:val="24"/>
        </w:rPr>
        <w:tab/>
      </w:r>
      <w:r w:rsidRPr="002B4DEF">
        <w:rPr>
          <w:rFonts w:ascii="Times New Roman" w:hAnsi="Times New Roman" w:cs="Times New Roman"/>
          <w:b/>
          <w:sz w:val="24"/>
          <w:szCs w:val="24"/>
        </w:rPr>
        <w:tab/>
      </w:r>
      <w:r w:rsidRPr="002B4DEF">
        <w:rPr>
          <w:rFonts w:ascii="Times New Roman" w:hAnsi="Times New Roman" w:cs="Times New Roman"/>
          <w:b/>
          <w:sz w:val="24"/>
          <w:szCs w:val="24"/>
        </w:rPr>
        <w:tab/>
      </w:r>
      <w:r w:rsidRPr="002B4DEF">
        <w:rPr>
          <w:rFonts w:ascii="Times New Roman" w:hAnsi="Times New Roman" w:cs="Times New Roman"/>
          <w:b/>
          <w:sz w:val="24"/>
          <w:szCs w:val="24"/>
        </w:rPr>
        <w:tab/>
      </w:r>
      <w:r w:rsidRPr="002B4DEF">
        <w:rPr>
          <w:rFonts w:ascii="Times New Roman" w:hAnsi="Times New Roman" w:cs="Times New Roman"/>
          <w:b/>
          <w:sz w:val="24"/>
          <w:szCs w:val="24"/>
        </w:rPr>
        <w:tab/>
        <w:t xml:space="preserve">            100</w:t>
      </w:r>
    </w:p>
    <w:p w:rsidR="0033093D" w:rsidRPr="00C51FF3" w:rsidRDefault="009B4996"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Teaching Support:</w:t>
      </w:r>
    </w:p>
    <w:p w:rsidR="0033093D" w:rsidRPr="00C51FF3" w:rsidRDefault="0033093D" w:rsidP="0033093D">
      <w:pPr>
        <w:pStyle w:val="ListParagraph"/>
        <w:numPr>
          <w:ilvl w:val="0"/>
          <w:numId w:val="5"/>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Course materials, namely, books, chapters from books, journal articles, policy documents and internet sources </w:t>
      </w:r>
    </w:p>
    <w:p w:rsidR="0033093D" w:rsidRPr="00C51FF3" w:rsidRDefault="0033093D" w:rsidP="0033093D">
      <w:pPr>
        <w:pStyle w:val="ListParagraph"/>
        <w:numPr>
          <w:ilvl w:val="0"/>
          <w:numId w:val="5"/>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lastRenderedPageBreak/>
        <w:t xml:space="preserve">Cases </w:t>
      </w:r>
    </w:p>
    <w:p w:rsidR="0033093D" w:rsidRPr="00C51FF3" w:rsidRDefault="0033093D" w:rsidP="0033093D">
      <w:pPr>
        <w:pStyle w:val="ListParagraph"/>
        <w:numPr>
          <w:ilvl w:val="0"/>
          <w:numId w:val="5"/>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Power point lectures </w:t>
      </w:r>
    </w:p>
    <w:p w:rsidR="0033093D" w:rsidRPr="00C51FF3" w:rsidRDefault="0033093D" w:rsidP="0033093D">
      <w:pPr>
        <w:pStyle w:val="ListParagraph"/>
        <w:numPr>
          <w:ilvl w:val="0"/>
          <w:numId w:val="5"/>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Use of white boards </w:t>
      </w:r>
    </w:p>
    <w:p w:rsidR="0033093D" w:rsidRPr="00C51FF3" w:rsidRDefault="0033093D" w:rsidP="0033093D">
      <w:pPr>
        <w:pStyle w:val="ListParagraph"/>
        <w:numPr>
          <w:ilvl w:val="0"/>
          <w:numId w:val="5"/>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Visits to public and non-government organizations </w:t>
      </w:r>
    </w:p>
    <w:p w:rsidR="0033093D" w:rsidRPr="00C51FF3" w:rsidRDefault="00385659" w:rsidP="0033093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Course </w:t>
      </w:r>
      <w:r w:rsidRPr="00C51FF3">
        <w:rPr>
          <w:rFonts w:ascii="Times New Roman" w:hAnsi="Times New Roman" w:cs="Times New Roman"/>
          <w:b/>
          <w:sz w:val="24"/>
          <w:szCs w:val="24"/>
        </w:rPr>
        <w:t>requirements</w:t>
      </w:r>
      <w:r w:rsidR="009B4996">
        <w:rPr>
          <w:rFonts w:ascii="Times New Roman" w:hAnsi="Times New Roman" w:cs="Times New Roman"/>
          <w:sz w:val="24"/>
          <w:szCs w:val="24"/>
        </w:rPr>
        <w:t>:</w:t>
      </w:r>
    </w:p>
    <w:p w:rsidR="0033093D" w:rsidRPr="00C51FF3" w:rsidRDefault="0033093D" w:rsidP="0033093D">
      <w:p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Students are expected to</w:t>
      </w:r>
      <w:r w:rsidR="009B4996">
        <w:rPr>
          <w:rFonts w:ascii="Times New Roman" w:hAnsi="Times New Roman" w:cs="Times New Roman"/>
          <w:sz w:val="24"/>
          <w:szCs w:val="24"/>
        </w:rPr>
        <w:t>:</w:t>
      </w:r>
    </w:p>
    <w:p w:rsidR="0033093D" w:rsidRPr="00C51FF3" w:rsidRDefault="0033093D" w:rsidP="0033093D">
      <w:pPr>
        <w:pStyle w:val="ListParagraph"/>
        <w:numPr>
          <w:ilvl w:val="0"/>
          <w:numId w:val="6"/>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Attend classes regularly </w:t>
      </w:r>
    </w:p>
    <w:p w:rsidR="0033093D" w:rsidRPr="00C51FF3" w:rsidRDefault="0033093D" w:rsidP="0033093D">
      <w:pPr>
        <w:pStyle w:val="ListParagraph"/>
        <w:numPr>
          <w:ilvl w:val="0"/>
          <w:numId w:val="6"/>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Come to classes prepared and/or come to classes reading course materials thoroughly  </w:t>
      </w:r>
    </w:p>
    <w:p w:rsidR="0033093D" w:rsidRPr="00C51FF3" w:rsidRDefault="0033093D" w:rsidP="0033093D">
      <w:pPr>
        <w:pStyle w:val="ListParagraph"/>
        <w:numPr>
          <w:ilvl w:val="0"/>
          <w:numId w:val="6"/>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Participate actively in-class discussions and case presentations </w:t>
      </w:r>
    </w:p>
    <w:p w:rsidR="0033093D" w:rsidRDefault="0033093D" w:rsidP="0033093D">
      <w:pPr>
        <w:pStyle w:val="ListParagraph"/>
        <w:numPr>
          <w:ilvl w:val="0"/>
          <w:numId w:val="6"/>
        </w:numPr>
        <w:spacing w:after="0" w:line="360" w:lineRule="auto"/>
        <w:rPr>
          <w:rFonts w:ascii="Times New Roman" w:hAnsi="Times New Roman" w:cs="Times New Roman"/>
          <w:sz w:val="24"/>
          <w:szCs w:val="24"/>
        </w:rPr>
      </w:pPr>
      <w:r w:rsidRPr="00C51FF3">
        <w:rPr>
          <w:rFonts w:ascii="Times New Roman" w:hAnsi="Times New Roman" w:cs="Times New Roman"/>
          <w:sz w:val="24"/>
          <w:szCs w:val="24"/>
        </w:rPr>
        <w:t xml:space="preserve">Submit assignments on or before due dates. </w:t>
      </w:r>
    </w:p>
    <w:p w:rsidR="00BE04A4" w:rsidRPr="00C51FF3" w:rsidRDefault="00BE04A4" w:rsidP="00BE04A4">
      <w:pPr>
        <w:pStyle w:val="ListParagraph"/>
        <w:spacing w:after="0" w:line="360" w:lineRule="auto"/>
        <w:ind w:left="1080"/>
        <w:rPr>
          <w:rFonts w:ascii="Times New Roman" w:hAnsi="Times New Roman" w:cs="Times New Roman"/>
          <w:sz w:val="24"/>
          <w:szCs w:val="24"/>
        </w:rPr>
      </w:pPr>
    </w:p>
    <w:p w:rsidR="0033093D" w:rsidRPr="00C51FF3" w:rsidRDefault="009B4996"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Reading materials:</w:t>
      </w:r>
    </w:p>
    <w:p w:rsidR="0033093D" w:rsidRPr="00C51FF3" w:rsidRDefault="0033093D" w:rsidP="0033093D">
      <w:pPr>
        <w:spacing w:after="0" w:line="360" w:lineRule="auto"/>
        <w:rPr>
          <w:rFonts w:ascii="Times New Roman" w:hAnsi="Times New Roman" w:cs="Times New Roman"/>
          <w:b/>
          <w:i/>
          <w:sz w:val="24"/>
          <w:szCs w:val="24"/>
        </w:rPr>
      </w:pPr>
      <w:r w:rsidRPr="00C51FF3">
        <w:rPr>
          <w:rFonts w:ascii="Times New Roman" w:hAnsi="Times New Roman" w:cs="Times New Roman"/>
          <w:b/>
          <w:i/>
          <w:sz w:val="24"/>
          <w:szCs w:val="24"/>
        </w:rPr>
        <w:t>Required reading materials:</w:t>
      </w:r>
    </w:p>
    <w:p w:rsidR="0033093D" w:rsidRPr="00910FB1" w:rsidRDefault="0033093D" w:rsidP="00910FB1">
      <w:pPr>
        <w:spacing w:after="0" w:line="360" w:lineRule="auto"/>
        <w:ind w:left="630"/>
        <w:rPr>
          <w:rFonts w:ascii="Times New Roman" w:hAnsi="Times New Roman" w:cs="Times New Roman"/>
          <w:sz w:val="24"/>
          <w:szCs w:val="24"/>
        </w:rPr>
      </w:pPr>
      <w:r w:rsidRPr="00910FB1">
        <w:rPr>
          <w:rFonts w:ascii="Times New Roman" w:hAnsi="Times New Roman" w:cs="Times New Roman"/>
          <w:sz w:val="24"/>
          <w:szCs w:val="24"/>
        </w:rPr>
        <w:t xml:space="preserve">Nigro, A. Felix and Nigro G. Lloyd. </w:t>
      </w:r>
      <w:r w:rsidRPr="00910FB1">
        <w:rPr>
          <w:rFonts w:ascii="Times New Roman" w:hAnsi="Times New Roman" w:cs="Times New Roman"/>
          <w:i/>
          <w:sz w:val="24"/>
          <w:szCs w:val="24"/>
        </w:rPr>
        <w:t>Modern Public Administration</w:t>
      </w:r>
      <w:r w:rsidRPr="00910FB1">
        <w:rPr>
          <w:rFonts w:ascii="Times New Roman" w:hAnsi="Times New Roman" w:cs="Times New Roman"/>
          <w:sz w:val="24"/>
          <w:szCs w:val="24"/>
        </w:rPr>
        <w:t xml:space="preserve">. Philadelphia: Harper &amp; Row Publishers. </w:t>
      </w:r>
    </w:p>
    <w:p w:rsidR="0033093D" w:rsidRPr="00910FB1" w:rsidRDefault="0033093D" w:rsidP="00910FB1">
      <w:pPr>
        <w:spacing w:after="0" w:line="360" w:lineRule="auto"/>
        <w:ind w:left="630"/>
        <w:rPr>
          <w:rFonts w:ascii="Times New Roman" w:hAnsi="Times New Roman" w:cs="Times New Roman"/>
          <w:sz w:val="24"/>
          <w:szCs w:val="24"/>
        </w:rPr>
      </w:pPr>
      <w:r w:rsidRPr="00910FB1">
        <w:rPr>
          <w:rFonts w:ascii="Times New Roman" w:hAnsi="Times New Roman" w:cs="Times New Roman"/>
          <w:sz w:val="24"/>
          <w:szCs w:val="24"/>
        </w:rPr>
        <w:t xml:space="preserve">Lynn, E. Laurence. 2006. </w:t>
      </w:r>
      <w:r w:rsidRPr="00910FB1">
        <w:rPr>
          <w:rFonts w:ascii="Times New Roman" w:hAnsi="Times New Roman" w:cs="Times New Roman"/>
          <w:i/>
          <w:sz w:val="24"/>
          <w:szCs w:val="24"/>
        </w:rPr>
        <w:t>Public Management: Old and New</w:t>
      </w:r>
      <w:r w:rsidRPr="00910FB1">
        <w:rPr>
          <w:rFonts w:ascii="Times New Roman" w:hAnsi="Times New Roman" w:cs="Times New Roman"/>
          <w:sz w:val="24"/>
          <w:szCs w:val="24"/>
        </w:rPr>
        <w:t xml:space="preserve">. London: Rutledge  </w:t>
      </w:r>
    </w:p>
    <w:p w:rsidR="0033093D" w:rsidRPr="00910FB1" w:rsidRDefault="0033093D" w:rsidP="00910FB1">
      <w:pPr>
        <w:autoSpaceDE w:val="0"/>
        <w:autoSpaceDN w:val="0"/>
        <w:adjustRightInd w:val="0"/>
        <w:spacing w:line="360" w:lineRule="auto"/>
        <w:ind w:left="630"/>
        <w:rPr>
          <w:rFonts w:ascii="Times New Roman" w:hAnsi="Times New Roman" w:cs="Times New Roman"/>
          <w:sz w:val="24"/>
          <w:szCs w:val="24"/>
        </w:rPr>
      </w:pPr>
      <w:r w:rsidRPr="00910FB1">
        <w:rPr>
          <w:rFonts w:ascii="Times New Roman" w:hAnsi="Times New Roman" w:cs="Times New Roman"/>
          <w:sz w:val="24"/>
          <w:szCs w:val="24"/>
        </w:rPr>
        <w:t xml:space="preserve"> Hughes. E, Owen. (2003). </w:t>
      </w:r>
      <w:r w:rsidRPr="00910FB1">
        <w:rPr>
          <w:rFonts w:ascii="Times New Roman" w:hAnsi="Times New Roman" w:cs="Times New Roman"/>
          <w:i/>
          <w:iCs/>
          <w:sz w:val="24"/>
          <w:szCs w:val="24"/>
        </w:rPr>
        <w:t xml:space="preserve">Public management &amp; administration: An introduction </w:t>
      </w:r>
      <w:r w:rsidRPr="00910FB1">
        <w:rPr>
          <w:rFonts w:ascii="Times New Roman" w:hAnsi="Times New Roman" w:cs="Times New Roman"/>
          <w:sz w:val="24"/>
          <w:szCs w:val="24"/>
        </w:rPr>
        <w:t>(3</w:t>
      </w:r>
      <w:r w:rsidRPr="00910FB1">
        <w:rPr>
          <w:rFonts w:ascii="Times New Roman" w:hAnsi="Times New Roman" w:cs="Times New Roman"/>
          <w:sz w:val="24"/>
          <w:szCs w:val="24"/>
          <w:vertAlign w:val="superscript"/>
        </w:rPr>
        <w:t>rd</w:t>
      </w:r>
      <w:r w:rsidRPr="00910FB1">
        <w:rPr>
          <w:rFonts w:ascii="Times New Roman" w:hAnsi="Times New Roman" w:cs="Times New Roman"/>
          <w:sz w:val="24"/>
          <w:szCs w:val="24"/>
        </w:rPr>
        <w:t xml:space="preserve"> Ed.). Palgrave Macmillan</w:t>
      </w:r>
    </w:p>
    <w:p w:rsidR="0033093D" w:rsidRPr="00C51FF3" w:rsidRDefault="0033093D" w:rsidP="0033093D">
      <w:pPr>
        <w:autoSpaceDE w:val="0"/>
        <w:autoSpaceDN w:val="0"/>
        <w:adjustRightInd w:val="0"/>
        <w:spacing w:after="0" w:line="360" w:lineRule="auto"/>
        <w:rPr>
          <w:rFonts w:ascii="Times New Roman" w:hAnsi="Times New Roman" w:cs="Times New Roman"/>
          <w:b/>
          <w:i/>
          <w:sz w:val="24"/>
          <w:szCs w:val="24"/>
        </w:rPr>
      </w:pPr>
      <w:r w:rsidRPr="00C51FF3">
        <w:rPr>
          <w:rFonts w:ascii="Times New Roman" w:hAnsi="Times New Roman" w:cs="Times New Roman"/>
          <w:b/>
          <w:i/>
          <w:sz w:val="24"/>
          <w:szCs w:val="24"/>
        </w:rPr>
        <w:t xml:space="preserve">Recommended reading materials </w:t>
      </w:r>
    </w:p>
    <w:p w:rsidR="00910FB1" w:rsidRDefault="0033093D" w:rsidP="00910FB1">
      <w:pPr>
        <w:spacing w:before="100" w:beforeAutospacing="1" w:after="0" w:line="360" w:lineRule="auto"/>
        <w:ind w:left="540"/>
        <w:rPr>
          <w:rFonts w:ascii="Times New Roman" w:eastAsia="Times New Roman" w:hAnsi="Times New Roman" w:cs="Times New Roman"/>
          <w:sz w:val="24"/>
          <w:szCs w:val="24"/>
        </w:rPr>
      </w:pPr>
      <w:r w:rsidRPr="00910FB1">
        <w:rPr>
          <w:rFonts w:ascii="Times New Roman" w:hAnsi="Times New Roman" w:cs="Times New Roman"/>
          <w:sz w:val="24"/>
          <w:szCs w:val="24"/>
        </w:rPr>
        <w:t xml:space="preserve">Simon, H. 1947. </w:t>
      </w:r>
      <w:r w:rsidRPr="00910FB1">
        <w:rPr>
          <w:rFonts w:ascii="Times New Roman" w:eastAsia="Times New Roman" w:hAnsi="Times New Roman" w:cs="Times New Roman"/>
          <w:sz w:val="24"/>
          <w:szCs w:val="24"/>
        </w:rPr>
        <w:t xml:space="preserve"> </w:t>
      </w:r>
      <w:r w:rsidRPr="00910FB1">
        <w:rPr>
          <w:rFonts w:ascii="Times New Roman" w:eastAsia="Times New Roman" w:hAnsi="Times New Roman" w:cs="Times New Roman"/>
          <w:i/>
          <w:iCs/>
          <w:sz w:val="24"/>
          <w:szCs w:val="24"/>
        </w:rPr>
        <w:t>Administrative Behavior: A Study of Decision-Making Processes in Administrative Organizations</w:t>
      </w:r>
      <w:r w:rsidRPr="00910FB1">
        <w:rPr>
          <w:rFonts w:ascii="Times New Roman" w:eastAsia="Times New Roman" w:hAnsi="Times New Roman" w:cs="Times New Roman"/>
          <w:sz w:val="24"/>
          <w:szCs w:val="24"/>
        </w:rPr>
        <w:t>, 4th ed. in 1997. New York: The Free Press</w:t>
      </w:r>
    </w:p>
    <w:p w:rsidR="00C51FF3" w:rsidRPr="00910FB1" w:rsidRDefault="0033093D" w:rsidP="00910FB1">
      <w:pPr>
        <w:spacing w:before="100" w:beforeAutospacing="1" w:after="0" w:line="360" w:lineRule="auto"/>
        <w:ind w:left="540"/>
        <w:rPr>
          <w:rFonts w:ascii="Times New Roman" w:eastAsia="Times New Roman" w:hAnsi="Times New Roman" w:cs="Times New Roman"/>
          <w:sz w:val="24"/>
          <w:szCs w:val="24"/>
        </w:rPr>
      </w:pPr>
      <w:r w:rsidRPr="00910FB1">
        <w:rPr>
          <w:rFonts w:ascii="Times New Roman" w:hAnsi="Times New Roman" w:cs="Times New Roman"/>
          <w:sz w:val="24"/>
          <w:szCs w:val="24"/>
        </w:rPr>
        <w:t xml:space="preserve">Mouzelis, P. Nicos. 1967. </w:t>
      </w:r>
      <w:r w:rsidRPr="00910FB1">
        <w:rPr>
          <w:rFonts w:ascii="Times New Roman" w:hAnsi="Times New Roman" w:cs="Times New Roman"/>
          <w:i/>
          <w:sz w:val="24"/>
          <w:szCs w:val="24"/>
        </w:rPr>
        <w:t>Organization and Bureaucracy: an analysis of modern theories</w:t>
      </w:r>
      <w:r w:rsidRPr="00910FB1">
        <w:rPr>
          <w:rFonts w:ascii="Times New Roman" w:hAnsi="Times New Roman" w:cs="Times New Roman"/>
          <w:sz w:val="24"/>
          <w:szCs w:val="24"/>
        </w:rPr>
        <w:t xml:space="preserve">. Chicago: Aldeine Publishing Company  </w:t>
      </w:r>
    </w:p>
    <w:p w:rsidR="007F5CF5" w:rsidRDefault="007F5CF5"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A66120" w:rsidRDefault="00A66120"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9B4996" w:rsidRDefault="009B4996"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9B4996" w:rsidRDefault="009B4996"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9B4996" w:rsidRDefault="009B4996"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Default="00BE04A4"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Default="00BE04A4"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Default="00BE04A4"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Default="00BE04A4"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Default="00BE04A4"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Default="00BE04A4" w:rsidP="00A66120">
      <w:pPr>
        <w:pStyle w:val="ListParagraph"/>
        <w:spacing w:before="100" w:beforeAutospacing="1" w:after="0" w:line="360" w:lineRule="auto"/>
        <w:ind w:left="1710"/>
        <w:rPr>
          <w:rFonts w:ascii="Times New Roman" w:eastAsia="Times New Roman" w:hAnsi="Times New Roman" w:cs="Times New Roman"/>
          <w:sz w:val="24"/>
          <w:szCs w:val="24"/>
        </w:rPr>
      </w:pPr>
    </w:p>
    <w:p w:rsidR="00BE04A4" w:rsidRPr="00316553" w:rsidRDefault="00BE04A4" w:rsidP="00316553">
      <w:pPr>
        <w:spacing w:before="100" w:beforeAutospacing="1" w:after="0" w:line="360" w:lineRule="auto"/>
        <w:rPr>
          <w:rFonts w:ascii="Times New Roman" w:eastAsia="Times New Roman" w:hAnsi="Times New Roman" w:cs="Times New Roman"/>
          <w:sz w:val="24"/>
          <w:szCs w:val="24"/>
        </w:rPr>
      </w:pPr>
    </w:p>
    <w:p w:rsidR="0033093D" w:rsidRPr="00FD4DA7" w:rsidRDefault="00385659" w:rsidP="0033093D">
      <w:pPr>
        <w:spacing w:after="0" w:line="360" w:lineRule="auto"/>
        <w:rPr>
          <w:rStyle w:val="Strong"/>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Course </w:t>
      </w:r>
      <w:r w:rsidRPr="00FD4DA7">
        <w:rPr>
          <w:rFonts w:ascii="Times New Roman" w:eastAsia="Calibri" w:hAnsi="Times New Roman" w:cs="Times New Roman"/>
          <w:b/>
          <w:bCs/>
          <w:color w:val="000000"/>
          <w:sz w:val="24"/>
          <w:szCs w:val="24"/>
        </w:rPr>
        <w:t>title</w:t>
      </w:r>
      <w:r w:rsidR="0033093D" w:rsidRPr="00FD4DA7">
        <w:rPr>
          <w:rFonts w:ascii="Times New Roman" w:eastAsia="Calibri" w:hAnsi="Times New Roman" w:cs="Times New Roman"/>
          <w:b/>
          <w:bCs/>
          <w:color w:val="000000"/>
          <w:sz w:val="24"/>
          <w:szCs w:val="24"/>
        </w:rPr>
        <w:t>:</w:t>
      </w:r>
      <w:r w:rsidR="0033093D" w:rsidRPr="00FD4DA7">
        <w:rPr>
          <w:rFonts w:ascii="Times New Roman" w:eastAsia="Calibri" w:hAnsi="Times New Roman" w:cs="Times New Roman"/>
          <w:b/>
          <w:color w:val="000000"/>
          <w:sz w:val="24"/>
          <w:szCs w:val="24"/>
        </w:rPr>
        <w:t xml:space="preserve"> </w:t>
      </w:r>
      <w:r w:rsidR="0033093D" w:rsidRPr="00FD4DA7">
        <w:rPr>
          <w:rStyle w:val="Strong"/>
          <w:rFonts w:ascii="Times New Roman" w:hAnsi="Times New Roman" w:cs="Times New Roman"/>
          <w:sz w:val="24"/>
        </w:rPr>
        <w:t>Program and Project Management in the Public Sector</w:t>
      </w:r>
      <w:r w:rsidR="0033093D" w:rsidRPr="00FD4DA7">
        <w:rPr>
          <w:rFonts w:ascii="Times New Roman" w:eastAsia="Calibri" w:hAnsi="Times New Roman" w:cs="Times New Roman"/>
          <w:sz w:val="28"/>
          <w:szCs w:val="24"/>
        </w:rPr>
        <w:t xml:space="preserve">   </w:t>
      </w:r>
    </w:p>
    <w:p w:rsidR="0033093D" w:rsidRPr="00FD4DA7" w:rsidRDefault="00385659" w:rsidP="0033093D">
      <w:pPr>
        <w:spacing w:after="0" w:line="360" w:lineRule="auto"/>
        <w:rPr>
          <w:rStyle w:val="Strong"/>
          <w:rFonts w:ascii="Times New Roman" w:eastAsia="Calibri" w:hAnsi="Times New Roman" w:cs="Times New Roman"/>
          <w:sz w:val="24"/>
          <w:szCs w:val="24"/>
        </w:rPr>
      </w:pPr>
      <w:r>
        <w:rPr>
          <w:rStyle w:val="Strong"/>
          <w:rFonts w:ascii="Times New Roman" w:eastAsia="Calibri" w:hAnsi="Times New Roman" w:cs="Times New Roman"/>
          <w:sz w:val="24"/>
          <w:szCs w:val="24"/>
        </w:rPr>
        <w:t>Course</w:t>
      </w:r>
      <w:r w:rsidR="0033093D" w:rsidRPr="00FD4DA7">
        <w:rPr>
          <w:rStyle w:val="Strong"/>
          <w:rFonts w:ascii="Times New Roman" w:eastAsia="Calibri" w:hAnsi="Times New Roman" w:cs="Times New Roman"/>
          <w:sz w:val="24"/>
          <w:szCs w:val="24"/>
        </w:rPr>
        <w:t xml:space="preserve"> code: MPMP 505</w:t>
      </w:r>
    </w:p>
    <w:p w:rsidR="0033093D" w:rsidRPr="00FD4DA7" w:rsidRDefault="0033093D" w:rsidP="0033093D">
      <w:pPr>
        <w:spacing w:after="0" w:line="360" w:lineRule="auto"/>
        <w:rPr>
          <w:rStyle w:val="Strong"/>
          <w:rFonts w:ascii="Times New Roman" w:eastAsia="Calibri" w:hAnsi="Times New Roman" w:cs="Times New Roman"/>
          <w:sz w:val="24"/>
          <w:szCs w:val="24"/>
        </w:rPr>
      </w:pPr>
      <w:r w:rsidRPr="00FD4DA7">
        <w:rPr>
          <w:rStyle w:val="Strong"/>
          <w:rFonts w:ascii="Times New Roman" w:eastAsia="Calibri" w:hAnsi="Times New Roman" w:cs="Times New Roman"/>
          <w:sz w:val="24"/>
          <w:szCs w:val="24"/>
        </w:rPr>
        <w:t>Credit hours: 3</w:t>
      </w:r>
    </w:p>
    <w:p w:rsidR="0033093D" w:rsidRPr="00FD4DA7" w:rsidRDefault="008430EF" w:rsidP="0033093D">
      <w:pPr>
        <w:spacing w:after="0" w:line="360" w:lineRule="auto"/>
        <w:rPr>
          <w:rStyle w:val="Strong"/>
          <w:rFonts w:ascii="Times New Roman" w:eastAsia="Calibri" w:hAnsi="Times New Roman" w:cs="Times New Roman"/>
          <w:sz w:val="24"/>
          <w:szCs w:val="24"/>
        </w:rPr>
      </w:pPr>
      <w:r>
        <w:rPr>
          <w:rStyle w:val="Strong"/>
          <w:rFonts w:ascii="Times New Roman" w:eastAsia="Calibri" w:hAnsi="Times New Roman" w:cs="Times New Roman"/>
          <w:sz w:val="24"/>
          <w:szCs w:val="24"/>
        </w:rPr>
        <w:t>ECTS: 5</w:t>
      </w:r>
    </w:p>
    <w:p w:rsidR="0033093D" w:rsidRPr="00FD4DA7" w:rsidRDefault="00385659" w:rsidP="0033093D">
      <w:pPr>
        <w:pStyle w:val="NormalWeb"/>
        <w:spacing w:before="0" w:beforeAutospacing="0" w:after="0" w:afterAutospacing="0" w:line="360" w:lineRule="auto"/>
        <w:jc w:val="both"/>
        <w:rPr>
          <w:rStyle w:val="Strong"/>
          <w:rFonts w:ascii="Times New Roman" w:cs="Times New Roman"/>
        </w:rPr>
      </w:pPr>
      <w:r>
        <w:rPr>
          <w:rStyle w:val="Strong"/>
          <w:rFonts w:ascii="Times New Roman" w:cs="Times New Roman"/>
        </w:rPr>
        <w:t>Course</w:t>
      </w:r>
      <w:r w:rsidR="0033093D" w:rsidRPr="00FD4DA7">
        <w:rPr>
          <w:rStyle w:val="Strong"/>
          <w:rFonts w:ascii="Times New Roman" w:cs="Times New Roman"/>
        </w:rPr>
        <w:t xml:space="preserve"> description: </w:t>
      </w:r>
    </w:p>
    <w:p w:rsidR="0033093D" w:rsidRPr="00FD4DA7" w:rsidRDefault="0033093D" w:rsidP="0033093D">
      <w:pPr>
        <w:tabs>
          <w:tab w:val="left" w:pos="1440"/>
        </w:tabs>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Program management is the process of managing several ongoing projects, which might require hundreds of separate activities, with the intention of improving an organization’s efficiency. Program management in public sector aims at increasing efficiency and reliability in the delivery of public service and goods. Programs consist of projects of different objectives and scopes. The role of the program manager is to coordinate those projects to get best out of them. The relationship between program and project management can be thought of in terms of climbing a ladder. Program management is the subsequent rung after project management.</w:t>
      </w:r>
    </w:p>
    <w:p w:rsidR="0033093D" w:rsidRPr="00FD4DA7" w:rsidRDefault="0033093D" w:rsidP="0033093D">
      <w:pPr>
        <w:pStyle w:val="ListParagraph"/>
        <w:tabs>
          <w:tab w:val="left" w:pos="1440"/>
        </w:tabs>
        <w:spacing w:line="360" w:lineRule="auto"/>
        <w:ind w:left="0"/>
        <w:jc w:val="both"/>
        <w:rPr>
          <w:rFonts w:ascii="Times New Roman" w:hAnsi="Times New Roman" w:cs="Times New Roman"/>
          <w:sz w:val="24"/>
          <w:szCs w:val="24"/>
        </w:rPr>
      </w:pPr>
      <w:r w:rsidRPr="00FD4DA7">
        <w:rPr>
          <w:rFonts w:ascii="Times New Roman" w:hAnsi="Times New Roman" w:cs="Times New Roman"/>
          <w:sz w:val="24"/>
          <w:szCs w:val="24"/>
        </w:rPr>
        <w:t xml:space="preserve">This </w:t>
      </w:r>
      <w:r w:rsidR="00385659">
        <w:rPr>
          <w:rFonts w:ascii="Times New Roman" w:hAnsi="Times New Roman" w:cs="Times New Roman"/>
          <w:sz w:val="24"/>
          <w:szCs w:val="24"/>
        </w:rPr>
        <w:t>course</w:t>
      </w:r>
      <w:r w:rsidRPr="00FD4DA7">
        <w:rPr>
          <w:rFonts w:ascii="Times New Roman" w:hAnsi="Times New Roman" w:cs="Times New Roman"/>
          <w:sz w:val="24"/>
          <w:szCs w:val="24"/>
        </w:rPr>
        <w:t xml:space="preserve"> provides an introduction to program/project management and the roles and responsibilities required of the program manager. Specifically, learners will be introduced to the importance of program management and program manager to the success of an organization.</w:t>
      </w:r>
    </w:p>
    <w:p w:rsidR="0033093D" w:rsidRPr="00FD4DA7" w:rsidRDefault="0033093D" w:rsidP="0033093D">
      <w:pPr>
        <w:pStyle w:val="ListParagraph"/>
        <w:tabs>
          <w:tab w:val="left" w:pos="1440"/>
        </w:tabs>
        <w:spacing w:line="360" w:lineRule="auto"/>
        <w:ind w:left="0"/>
        <w:jc w:val="both"/>
        <w:rPr>
          <w:rFonts w:ascii="Times New Roman" w:hAnsi="Times New Roman" w:cs="Times New Roman"/>
          <w:sz w:val="24"/>
          <w:szCs w:val="24"/>
        </w:rPr>
      </w:pPr>
      <w:r w:rsidRPr="00FD4DA7">
        <w:rPr>
          <w:rFonts w:ascii="Times New Roman" w:hAnsi="Times New Roman" w:cs="Times New Roman"/>
          <w:sz w:val="24"/>
          <w:szCs w:val="24"/>
        </w:rPr>
        <w:t xml:space="preserve">Hence, the </w:t>
      </w:r>
      <w:r w:rsidR="00385659">
        <w:rPr>
          <w:rFonts w:ascii="Times New Roman" w:hAnsi="Times New Roman" w:cs="Times New Roman"/>
          <w:sz w:val="24"/>
          <w:szCs w:val="24"/>
        </w:rPr>
        <w:t>course</w:t>
      </w:r>
      <w:r w:rsidRPr="00FD4DA7">
        <w:rPr>
          <w:rFonts w:ascii="Times New Roman" w:hAnsi="Times New Roman" w:cs="Times New Roman"/>
          <w:sz w:val="24"/>
          <w:szCs w:val="24"/>
        </w:rPr>
        <w:t xml:space="preserve"> is designed to enlighten students with various aspects, from theory to practice, of program and project management such as characteristics, principles, cycles and evaluation of programs/projects in general and public programs/projects in particular.</w:t>
      </w:r>
    </w:p>
    <w:p w:rsidR="0033093D" w:rsidRPr="00FD4DA7" w:rsidRDefault="0033093D" w:rsidP="0033093D">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Learning outcomes: </w:t>
      </w:r>
    </w:p>
    <w:p w:rsidR="0033093D" w:rsidRPr="00FD4DA7" w:rsidRDefault="0033093D" w:rsidP="0033093D">
      <w:pPr>
        <w:autoSpaceDE w:val="0"/>
        <w:autoSpaceDN w:val="0"/>
        <w:adjustRightInd w:val="0"/>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After learning this </w:t>
      </w:r>
      <w:r w:rsidR="00385659">
        <w:rPr>
          <w:rFonts w:ascii="Times New Roman" w:hAnsi="Times New Roman" w:cs="Times New Roman"/>
          <w:sz w:val="24"/>
          <w:szCs w:val="24"/>
        </w:rPr>
        <w:t>course</w:t>
      </w:r>
      <w:r w:rsidR="00035B43">
        <w:rPr>
          <w:rFonts w:ascii="Times New Roman" w:hAnsi="Times New Roman" w:cs="Times New Roman"/>
          <w:sz w:val="24"/>
          <w:szCs w:val="24"/>
        </w:rPr>
        <w:t>, students should be able to:</w:t>
      </w:r>
      <w:r w:rsidRPr="00FD4DA7">
        <w:rPr>
          <w:rFonts w:ascii="Times New Roman" w:hAnsi="Times New Roman" w:cs="Times New Roman"/>
          <w:sz w:val="24"/>
          <w:szCs w:val="24"/>
        </w:rPr>
        <w:t xml:space="preserve"> </w:t>
      </w:r>
    </w:p>
    <w:p w:rsidR="0033093D" w:rsidRPr="00FD4DA7" w:rsidRDefault="0033093D" w:rsidP="00F84C16">
      <w:pPr>
        <w:pStyle w:val="ListParagraph"/>
        <w:numPr>
          <w:ilvl w:val="0"/>
          <w:numId w:val="78"/>
        </w:numPr>
        <w:tabs>
          <w:tab w:val="left" w:pos="720"/>
        </w:tabs>
        <w:spacing w:after="0" w:line="360" w:lineRule="auto"/>
        <w:ind w:left="720" w:hanging="322"/>
        <w:jc w:val="both"/>
        <w:rPr>
          <w:rFonts w:ascii="Times New Roman" w:eastAsia="Times New Roman" w:hAnsi="Times New Roman" w:cs="Times New Roman"/>
          <w:sz w:val="24"/>
          <w:szCs w:val="24"/>
        </w:rPr>
      </w:pPr>
      <w:r w:rsidRPr="00FD4DA7">
        <w:rPr>
          <w:rFonts w:ascii="Times New Roman" w:eastAsia="Times New Roman" w:hAnsi="Times New Roman" w:cs="Times New Roman"/>
          <w:sz w:val="24"/>
          <w:szCs w:val="24"/>
        </w:rPr>
        <w:t>define a  program and project</w:t>
      </w:r>
    </w:p>
    <w:p w:rsidR="0033093D" w:rsidRPr="00FD4DA7" w:rsidRDefault="0033093D" w:rsidP="00F84C16">
      <w:pPr>
        <w:pStyle w:val="ListParagraph"/>
        <w:numPr>
          <w:ilvl w:val="0"/>
          <w:numId w:val="78"/>
        </w:numPr>
        <w:tabs>
          <w:tab w:val="left" w:pos="720"/>
        </w:tabs>
        <w:spacing w:after="0" w:line="360" w:lineRule="auto"/>
        <w:ind w:left="720" w:hanging="322"/>
        <w:jc w:val="both"/>
        <w:rPr>
          <w:rFonts w:ascii="Times New Roman" w:eastAsia="Times New Roman" w:hAnsi="Times New Roman" w:cs="Times New Roman"/>
          <w:sz w:val="24"/>
          <w:szCs w:val="24"/>
        </w:rPr>
      </w:pPr>
      <w:r w:rsidRPr="00FD4DA7">
        <w:rPr>
          <w:rFonts w:ascii="Times New Roman" w:eastAsia="Times New Roman" w:hAnsi="Times New Roman" w:cs="Times New Roman"/>
          <w:sz w:val="24"/>
          <w:szCs w:val="24"/>
        </w:rPr>
        <w:t xml:space="preserve">recognize the importance of program and project  management </w:t>
      </w:r>
    </w:p>
    <w:p w:rsidR="0033093D" w:rsidRPr="00FD4DA7" w:rsidRDefault="0033093D" w:rsidP="00F84C16">
      <w:pPr>
        <w:pStyle w:val="ListParagraph"/>
        <w:numPr>
          <w:ilvl w:val="0"/>
          <w:numId w:val="78"/>
        </w:numPr>
        <w:tabs>
          <w:tab w:val="left" w:pos="720"/>
        </w:tabs>
        <w:spacing w:after="0" w:line="360" w:lineRule="auto"/>
        <w:ind w:left="720" w:hanging="322"/>
        <w:jc w:val="both"/>
        <w:rPr>
          <w:rFonts w:ascii="Times New Roman" w:eastAsia="Times New Roman" w:hAnsi="Times New Roman" w:cs="Times New Roman"/>
          <w:sz w:val="24"/>
          <w:szCs w:val="24"/>
        </w:rPr>
      </w:pPr>
      <w:r w:rsidRPr="00FD4DA7">
        <w:rPr>
          <w:rFonts w:ascii="Times New Roman" w:eastAsia="Times New Roman" w:hAnsi="Times New Roman" w:cs="Times New Roman"/>
          <w:sz w:val="24"/>
          <w:szCs w:val="24"/>
        </w:rPr>
        <w:t>distinguish between  programs and projects and how they are designed</w:t>
      </w:r>
    </w:p>
    <w:p w:rsidR="0033093D" w:rsidRPr="00FD4DA7" w:rsidRDefault="0033093D" w:rsidP="00F84C16">
      <w:pPr>
        <w:pStyle w:val="ListParagraph"/>
        <w:numPr>
          <w:ilvl w:val="0"/>
          <w:numId w:val="78"/>
        </w:numPr>
        <w:tabs>
          <w:tab w:val="left" w:pos="720"/>
        </w:tabs>
        <w:spacing w:after="0" w:line="360" w:lineRule="auto"/>
        <w:ind w:left="720" w:hanging="322"/>
        <w:jc w:val="both"/>
        <w:rPr>
          <w:rFonts w:ascii="Times New Roman" w:eastAsia="Times New Roman" w:hAnsi="Times New Roman" w:cs="Times New Roman"/>
          <w:sz w:val="24"/>
          <w:szCs w:val="24"/>
        </w:rPr>
      </w:pPr>
      <w:r w:rsidRPr="00FD4DA7">
        <w:rPr>
          <w:rFonts w:ascii="Times New Roman" w:eastAsia="Times New Roman" w:hAnsi="Times New Roman" w:cs="Times New Roman"/>
          <w:sz w:val="24"/>
          <w:szCs w:val="24"/>
        </w:rPr>
        <w:lastRenderedPageBreak/>
        <w:t>Recognize the nature of public/development programs and projects</w:t>
      </w:r>
    </w:p>
    <w:p w:rsidR="0033093D" w:rsidRPr="00FD4DA7" w:rsidRDefault="0033093D" w:rsidP="00F84C16">
      <w:pPr>
        <w:numPr>
          <w:ilvl w:val="0"/>
          <w:numId w:val="78"/>
        </w:numPr>
        <w:tabs>
          <w:tab w:val="left" w:pos="720"/>
        </w:tabs>
        <w:spacing w:before="100" w:beforeAutospacing="1" w:after="100" w:afterAutospacing="1" w:line="360" w:lineRule="auto"/>
        <w:ind w:left="720" w:hanging="322"/>
        <w:jc w:val="both"/>
        <w:rPr>
          <w:rFonts w:ascii="Times New Roman" w:hAnsi="Times New Roman" w:cs="Times New Roman"/>
          <w:sz w:val="24"/>
          <w:szCs w:val="24"/>
        </w:rPr>
      </w:pPr>
      <w:r w:rsidRPr="00FD4DA7">
        <w:rPr>
          <w:rFonts w:ascii="Times New Roman" w:hAnsi="Times New Roman" w:cs="Times New Roman"/>
          <w:sz w:val="24"/>
          <w:szCs w:val="24"/>
        </w:rPr>
        <w:t xml:space="preserve">identify the responsibilities of a program manager </w:t>
      </w:r>
    </w:p>
    <w:p w:rsidR="0033093D" w:rsidRPr="00FD4DA7" w:rsidRDefault="0033093D" w:rsidP="00F84C16">
      <w:pPr>
        <w:numPr>
          <w:ilvl w:val="0"/>
          <w:numId w:val="78"/>
        </w:numPr>
        <w:tabs>
          <w:tab w:val="left" w:pos="720"/>
        </w:tabs>
        <w:spacing w:before="100" w:beforeAutospacing="1" w:after="100" w:afterAutospacing="1" w:line="360" w:lineRule="auto"/>
        <w:ind w:left="720" w:hanging="322"/>
        <w:jc w:val="both"/>
        <w:rPr>
          <w:rFonts w:ascii="Times New Roman" w:hAnsi="Times New Roman" w:cs="Times New Roman"/>
          <w:sz w:val="24"/>
          <w:szCs w:val="24"/>
        </w:rPr>
      </w:pPr>
      <w:r w:rsidRPr="00FD4DA7">
        <w:rPr>
          <w:rFonts w:ascii="Times New Roman" w:hAnsi="Times New Roman" w:cs="Times New Roman"/>
          <w:sz w:val="24"/>
          <w:szCs w:val="24"/>
        </w:rPr>
        <w:t>identify the skills required of a program/project manager</w:t>
      </w:r>
    </w:p>
    <w:p w:rsidR="00FD4DA7" w:rsidRPr="00FD4DA7" w:rsidRDefault="0033093D" w:rsidP="00F84C16">
      <w:pPr>
        <w:numPr>
          <w:ilvl w:val="0"/>
          <w:numId w:val="78"/>
        </w:numPr>
        <w:tabs>
          <w:tab w:val="left" w:pos="720"/>
        </w:tabs>
        <w:spacing w:before="100" w:beforeAutospacing="1" w:after="100" w:afterAutospacing="1" w:line="360" w:lineRule="auto"/>
        <w:ind w:left="720" w:hanging="322"/>
        <w:jc w:val="both"/>
        <w:rPr>
          <w:rFonts w:ascii="Times New Roman" w:hAnsi="Times New Roman" w:cs="Times New Roman"/>
          <w:sz w:val="24"/>
          <w:szCs w:val="24"/>
        </w:rPr>
      </w:pPr>
      <w:r w:rsidRPr="00FD4DA7">
        <w:rPr>
          <w:rFonts w:ascii="Times New Roman" w:hAnsi="Times New Roman" w:cs="Times New Roman"/>
          <w:sz w:val="24"/>
          <w:szCs w:val="24"/>
        </w:rPr>
        <w:t>Understand  how to evaluate program/project success</w:t>
      </w:r>
    </w:p>
    <w:p w:rsidR="00FD4DA7" w:rsidRDefault="00FD4DA7" w:rsidP="00FD4DA7">
      <w:pPr>
        <w:pStyle w:val="NormalWeb"/>
        <w:spacing w:before="0" w:beforeAutospacing="0" w:after="0" w:afterAutospacing="0" w:line="360" w:lineRule="auto"/>
        <w:jc w:val="both"/>
        <w:rPr>
          <w:rFonts w:ascii="Times New Roman" w:cs="Times New Roman"/>
          <w:b/>
        </w:rPr>
      </w:pPr>
    </w:p>
    <w:p w:rsidR="007F5CF5" w:rsidRDefault="007F5CF5" w:rsidP="00FD4DA7">
      <w:pPr>
        <w:pStyle w:val="NormalWeb"/>
        <w:spacing w:before="0" w:beforeAutospacing="0" w:after="0" w:afterAutospacing="0" w:line="360" w:lineRule="auto"/>
        <w:jc w:val="both"/>
        <w:rPr>
          <w:rFonts w:ascii="Times New Roman" w:cs="Times New Roman"/>
          <w:b/>
        </w:rPr>
      </w:pPr>
    </w:p>
    <w:p w:rsidR="0033093D" w:rsidRPr="00FD4DA7" w:rsidRDefault="0033093D" w:rsidP="00FD4DA7">
      <w:pPr>
        <w:pStyle w:val="NormalWeb"/>
        <w:spacing w:before="0" w:beforeAutospacing="0" w:after="0" w:afterAutospacing="0" w:line="360" w:lineRule="auto"/>
        <w:jc w:val="both"/>
        <w:rPr>
          <w:rFonts w:ascii="Times New Roman" w:cs="Times New Roman"/>
          <w:b/>
        </w:rPr>
      </w:pPr>
      <w:r w:rsidRPr="00FD4DA7">
        <w:rPr>
          <w:rFonts w:ascii="Times New Roman" w:cs="Times New Roman"/>
          <w:b/>
        </w:rPr>
        <w:t xml:space="preserve">Contents: </w:t>
      </w:r>
    </w:p>
    <w:p w:rsidR="0033093D" w:rsidRPr="00FD4DA7" w:rsidRDefault="0033093D" w:rsidP="00FD4DA7">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Chapter One </w:t>
      </w:r>
    </w:p>
    <w:p w:rsidR="0033093D" w:rsidRPr="00FD4DA7" w:rsidRDefault="0033093D" w:rsidP="00F84C16">
      <w:pPr>
        <w:pStyle w:val="ListParagraph"/>
        <w:numPr>
          <w:ilvl w:val="0"/>
          <w:numId w:val="79"/>
        </w:numPr>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Introduction </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Policy, Strategy, Programs and projects </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The nature of programs in comparison with projects</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The importance of programs </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When to initiate programs </w:t>
      </w:r>
    </w:p>
    <w:p w:rsidR="0033093D" w:rsidRPr="00FD4DA7" w:rsidRDefault="0033093D" w:rsidP="0033093D">
      <w:pPr>
        <w:pStyle w:val="ListParagraph"/>
        <w:spacing w:line="360" w:lineRule="auto"/>
        <w:ind w:left="0"/>
        <w:jc w:val="both"/>
        <w:rPr>
          <w:rFonts w:ascii="Times New Roman" w:hAnsi="Times New Roman" w:cs="Times New Roman"/>
          <w:sz w:val="24"/>
          <w:szCs w:val="24"/>
        </w:rPr>
      </w:pPr>
      <w:r w:rsidRPr="00FD4DA7">
        <w:rPr>
          <w:rFonts w:ascii="Times New Roman" w:hAnsi="Times New Roman" w:cs="Times New Roman"/>
          <w:b/>
          <w:sz w:val="24"/>
          <w:szCs w:val="24"/>
        </w:rPr>
        <w:t>Chapter Two</w:t>
      </w:r>
    </w:p>
    <w:p w:rsidR="0033093D" w:rsidRPr="00FD4DA7" w:rsidRDefault="0033093D" w:rsidP="00F84C16">
      <w:pPr>
        <w:pStyle w:val="ListParagraph"/>
        <w:numPr>
          <w:ilvl w:val="0"/>
          <w:numId w:val="79"/>
        </w:numPr>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Program management</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Objectives of program management </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Program management </w:t>
      </w:r>
    </w:p>
    <w:p w:rsidR="0033093D" w:rsidRPr="00FD4DA7" w:rsidRDefault="0033093D" w:rsidP="00F84C16">
      <w:pPr>
        <w:pStyle w:val="ListParagraph"/>
        <w:numPr>
          <w:ilvl w:val="1"/>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Steps in program management </w:t>
      </w:r>
    </w:p>
    <w:p w:rsidR="0033093D" w:rsidRPr="00FD4DA7" w:rsidRDefault="0033093D" w:rsidP="00F84C16">
      <w:pPr>
        <w:pStyle w:val="ListParagraph"/>
        <w:numPr>
          <w:ilvl w:val="2"/>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program identification </w:t>
      </w:r>
    </w:p>
    <w:p w:rsidR="0033093D" w:rsidRPr="00FD4DA7" w:rsidRDefault="0033093D" w:rsidP="00F84C16">
      <w:pPr>
        <w:pStyle w:val="ListParagraph"/>
        <w:numPr>
          <w:ilvl w:val="2"/>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program planning </w:t>
      </w:r>
    </w:p>
    <w:p w:rsidR="0033093D" w:rsidRPr="00FD4DA7" w:rsidRDefault="0033093D" w:rsidP="00F84C16">
      <w:pPr>
        <w:pStyle w:val="ListParagraph"/>
        <w:numPr>
          <w:ilvl w:val="2"/>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program delivery </w:t>
      </w:r>
    </w:p>
    <w:p w:rsidR="0033093D" w:rsidRPr="00FD4DA7" w:rsidRDefault="0033093D" w:rsidP="00F84C16">
      <w:pPr>
        <w:pStyle w:val="ListParagraph"/>
        <w:numPr>
          <w:ilvl w:val="2"/>
          <w:numId w:val="79"/>
        </w:numPr>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program closure </w:t>
      </w:r>
    </w:p>
    <w:p w:rsidR="0033093D" w:rsidRPr="00FD4DA7" w:rsidRDefault="0033093D" w:rsidP="0033093D">
      <w:pPr>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Chapter Three </w:t>
      </w:r>
    </w:p>
    <w:p w:rsidR="0033093D" w:rsidRPr="00FD4DA7" w:rsidRDefault="0033093D" w:rsidP="00F84C16">
      <w:pPr>
        <w:pStyle w:val="ListParagraph"/>
        <w:numPr>
          <w:ilvl w:val="0"/>
          <w:numId w:val="79"/>
        </w:numPr>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Projects</w:t>
      </w:r>
    </w:p>
    <w:p w:rsidR="0033093D" w:rsidRPr="00FD4DA7" w:rsidRDefault="0033093D" w:rsidP="0033093D">
      <w:pPr>
        <w:pStyle w:val="ListParagraph"/>
        <w:spacing w:line="360" w:lineRule="auto"/>
        <w:ind w:left="1260" w:hanging="270"/>
        <w:jc w:val="both"/>
        <w:rPr>
          <w:rFonts w:ascii="Times New Roman" w:hAnsi="Times New Roman" w:cs="Times New Roman"/>
          <w:sz w:val="24"/>
          <w:szCs w:val="24"/>
        </w:rPr>
      </w:pPr>
      <w:r w:rsidRPr="00FD4DA7">
        <w:rPr>
          <w:rFonts w:ascii="Times New Roman" w:hAnsi="Times New Roman" w:cs="Times New Roman"/>
          <w:sz w:val="24"/>
          <w:szCs w:val="24"/>
        </w:rPr>
        <w:t>3.1 What are projects?</w:t>
      </w:r>
    </w:p>
    <w:p w:rsidR="0033093D" w:rsidRPr="00FD4DA7" w:rsidRDefault="0033093D" w:rsidP="0033093D">
      <w:pPr>
        <w:pStyle w:val="ListParagraph"/>
        <w:spacing w:line="360" w:lineRule="auto"/>
        <w:ind w:left="1260" w:hanging="270"/>
        <w:jc w:val="both"/>
        <w:rPr>
          <w:rFonts w:ascii="Times New Roman" w:hAnsi="Times New Roman" w:cs="Times New Roman"/>
          <w:sz w:val="24"/>
          <w:szCs w:val="24"/>
        </w:rPr>
      </w:pPr>
      <w:r w:rsidRPr="00FD4DA7">
        <w:rPr>
          <w:rFonts w:ascii="Times New Roman" w:hAnsi="Times New Roman" w:cs="Times New Roman"/>
          <w:sz w:val="24"/>
          <w:szCs w:val="24"/>
        </w:rPr>
        <w:t>3.2 Benefits of projects</w:t>
      </w:r>
    </w:p>
    <w:p w:rsidR="0033093D" w:rsidRPr="00FD4DA7" w:rsidRDefault="0033093D" w:rsidP="0033093D">
      <w:pPr>
        <w:pStyle w:val="ListParagraph"/>
        <w:spacing w:line="360" w:lineRule="auto"/>
        <w:ind w:left="1260" w:hanging="270"/>
        <w:jc w:val="both"/>
        <w:rPr>
          <w:rFonts w:ascii="Times New Roman" w:hAnsi="Times New Roman" w:cs="Times New Roman"/>
          <w:sz w:val="24"/>
          <w:szCs w:val="24"/>
        </w:rPr>
      </w:pPr>
      <w:r w:rsidRPr="00FD4DA7">
        <w:rPr>
          <w:rFonts w:ascii="Times New Roman" w:hAnsi="Times New Roman" w:cs="Times New Roman"/>
          <w:sz w:val="24"/>
          <w:szCs w:val="24"/>
        </w:rPr>
        <w:t xml:space="preserve">3.3 Types of projects </w:t>
      </w:r>
    </w:p>
    <w:p w:rsidR="0033093D" w:rsidRPr="00FD4DA7" w:rsidRDefault="0033093D" w:rsidP="0033093D">
      <w:pPr>
        <w:pStyle w:val="ListParagraph"/>
        <w:spacing w:line="360" w:lineRule="auto"/>
        <w:ind w:left="1260" w:hanging="270"/>
        <w:jc w:val="both"/>
        <w:rPr>
          <w:rFonts w:ascii="Times New Roman" w:hAnsi="Times New Roman" w:cs="Times New Roman"/>
          <w:sz w:val="24"/>
          <w:szCs w:val="24"/>
        </w:rPr>
      </w:pPr>
      <w:r w:rsidRPr="00FD4DA7">
        <w:rPr>
          <w:rFonts w:ascii="Times New Roman" w:hAnsi="Times New Roman" w:cs="Times New Roman"/>
          <w:sz w:val="24"/>
          <w:szCs w:val="24"/>
        </w:rPr>
        <w:t xml:space="preserve">3.4 Project management </w:t>
      </w:r>
    </w:p>
    <w:p w:rsidR="0033093D" w:rsidRPr="00FD4DA7" w:rsidRDefault="0033093D" w:rsidP="0033093D">
      <w:pPr>
        <w:pStyle w:val="ListParagraph"/>
        <w:spacing w:line="360" w:lineRule="auto"/>
        <w:ind w:left="1260" w:hanging="270"/>
        <w:jc w:val="both"/>
        <w:rPr>
          <w:rFonts w:ascii="Times New Roman" w:hAnsi="Times New Roman" w:cs="Times New Roman"/>
          <w:sz w:val="24"/>
          <w:szCs w:val="24"/>
        </w:rPr>
      </w:pPr>
      <w:r w:rsidRPr="00FD4DA7">
        <w:rPr>
          <w:rFonts w:ascii="Times New Roman" w:hAnsi="Times New Roman" w:cs="Times New Roman"/>
          <w:sz w:val="24"/>
          <w:szCs w:val="24"/>
        </w:rPr>
        <w:t xml:space="preserve">3.5 Project life cycle </w:t>
      </w:r>
    </w:p>
    <w:p w:rsidR="0033093D" w:rsidRPr="00FD4DA7" w:rsidRDefault="0033093D" w:rsidP="0033093D">
      <w:pPr>
        <w:pStyle w:val="ListParagraph"/>
        <w:spacing w:line="360" w:lineRule="auto"/>
        <w:ind w:left="1260"/>
        <w:jc w:val="both"/>
        <w:rPr>
          <w:rFonts w:ascii="Times New Roman" w:hAnsi="Times New Roman" w:cs="Times New Roman"/>
          <w:sz w:val="24"/>
          <w:szCs w:val="24"/>
        </w:rPr>
      </w:pPr>
      <w:r w:rsidRPr="00FD4DA7">
        <w:rPr>
          <w:rFonts w:ascii="Times New Roman" w:hAnsi="Times New Roman" w:cs="Times New Roman"/>
          <w:sz w:val="24"/>
          <w:szCs w:val="24"/>
        </w:rPr>
        <w:lastRenderedPageBreak/>
        <w:t xml:space="preserve">    3.4.1 Initialing a project </w:t>
      </w:r>
    </w:p>
    <w:p w:rsidR="0033093D" w:rsidRPr="00FD4DA7" w:rsidRDefault="0033093D" w:rsidP="0033093D">
      <w:pPr>
        <w:pStyle w:val="ListParagraph"/>
        <w:spacing w:line="360" w:lineRule="auto"/>
        <w:ind w:left="1260"/>
        <w:jc w:val="both"/>
        <w:rPr>
          <w:rFonts w:ascii="Times New Roman" w:hAnsi="Times New Roman" w:cs="Times New Roman"/>
          <w:sz w:val="24"/>
          <w:szCs w:val="24"/>
        </w:rPr>
      </w:pPr>
      <w:r w:rsidRPr="00FD4DA7">
        <w:rPr>
          <w:rFonts w:ascii="Times New Roman" w:hAnsi="Times New Roman" w:cs="Times New Roman"/>
          <w:sz w:val="24"/>
          <w:szCs w:val="24"/>
        </w:rPr>
        <w:t xml:space="preserve">    3.4.2 Appraising a project </w:t>
      </w:r>
    </w:p>
    <w:p w:rsidR="0033093D" w:rsidRPr="00FD4DA7" w:rsidRDefault="0033093D" w:rsidP="0033093D">
      <w:pPr>
        <w:pStyle w:val="ListParagraph"/>
        <w:spacing w:line="360" w:lineRule="auto"/>
        <w:ind w:left="1260"/>
        <w:jc w:val="both"/>
        <w:rPr>
          <w:rFonts w:ascii="Times New Roman" w:hAnsi="Times New Roman" w:cs="Times New Roman"/>
          <w:sz w:val="24"/>
          <w:szCs w:val="24"/>
        </w:rPr>
      </w:pPr>
      <w:r w:rsidRPr="00FD4DA7">
        <w:rPr>
          <w:rFonts w:ascii="Times New Roman" w:hAnsi="Times New Roman" w:cs="Times New Roman"/>
          <w:sz w:val="24"/>
          <w:szCs w:val="24"/>
        </w:rPr>
        <w:t xml:space="preserve">    3.4.3 Planning project </w:t>
      </w:r>
    </w:p>
    <w:p w:rsidR="0033093D" w:rsidRPr="00FD4DA7" w:rsidRDefault="0033093D" w:rsidP="0033093D">
      <w:pPr>
        <w:pStyle w:val="ListParagraph"/>
        <w:spacing w:line="360" w:lineRule="auto"/>
        <w:ind w:left="1260"/>
        <w:jc w:val="both"/>
        <w:rPr>
          <w:rFonts w:ascii="Times New Roman" w:hAnsi="Times New Roman" w:cs="Times New Roman"/>
          <w:sz w:val="24"/>
          <w:szCs w:val="24"/>
        </w:rPr>
      </w:pPr>
      <w:r w:rsidRPr="00FD4DA7">
        <w:rPr>
          <w:rFonts w:ascii="Times New Roman" w:hAnsi="Times New Roman" w:cs="Times New Roman"/>
          <w:sz w:val="24"/>
          <w:szCs w:val="24"/>
        </w:rPr>
        <w:t xml:space="preserve">    3.4.4 Implementing a project </w:t>
      </w:r>
    </w:p>
    <w:p w:rsidR="0033093D" w:rsidRDefault="0033093D" w:rsidP="00FD4DA7">
      <w:pPr>
        <w:pStyle w:val="ListParagraph"/>
        <w:spacing w:line="360" w:lineRule="auto"/>
        <w:ind w:left="1260"/>
        <w:jc w:val="both"/>
        <w:rPr>
          <w:rFonts w:ascii="Times New Roman" w:hAnsi="Times New Roman" w:cs="Times New Roman"/>
          <w:sz w:val="24"/>
          <w:szCs w:val="24"/>
        </w:rPr>
      </w:pPr>
      <w:r w:rsidRPr="00FD4DA7">
        <w:rPr>
          <w:rFonts w:ascii="Times New Roman" w:hAnsi="Times New Roman" w:cs="Times New Roman"/>
          <w:sz w:val="24"/>
          <w:szCs w:val="24"/>
        </w:rPr>
        <w:t xml:space="preserve">    3.4.5 Closing a project </w:t>
      </w:r>
    </w:p>
    <w:p w:rsidR="00FD4DA7" w:rsidRDefault="00FD4DA7" w:rsidP="00FD4DA7">
      <w:pPr>
        <w:pStyle w:val="ListParagraph"/>
        <w:spacing w:line="360" w:lineRule="auto"/>
        <w:ind w:left="1260"/>
        <w:jc w:val="both"/>
        <w:rPr>
          <w:rFonts w:ascii="Times New Roman" w:hAnsi="Times New Roman" w:cs="Times New Roman"/>
          <w:sz w:val="24"/>
          <w:szCs w:val="24"/>
        </w:rPr>
      </w:pPr>
    </w:p>
    <w:p w:rsidR="00FD4DA7" w:rsidRPr="00FD4DA7" w:rsidRDefault="00FD4DA7" w:rsidP="00FD4DA7">
      <w:pPr>
        <w:pStyle w:val="ListParagraph"/>
        <w:spacing w:line="360" w:lineRule="auto"/>
        <w:ind w:left="1260"/>
        <w:jc w:val="both"/>
        <w:rPr>
          <w:rFonts w:ascii="Times New Roman" w:hAnsi="Times New Roman" w:cs="Times New Roman"/>
          <w:sz w:val="24"/>
          <w:szCs w:val="24"/>
        </w:rPr>
      </w:pPr>
    </w:p>
    <w:p w:rsidR="0033093D" w:rsidRPr="00FD4DA7" w:rsidRDefault="0033093D" w:rsidP="0033093D">
      <w:pPr>
        <w:pStyle w:val="ListParagraph"/>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Chapter Four</w:t>
      </w:r>
    </w:p>
    <w:p w:rsidR="0033093D" w:rsidRPr="00FD4DA7" w:rsidRDefault="0033093D" w:rsidP="00F84C16">
      <w:pPr>
        <w:pStyle w:val="ListParagraph"/>
        <w:numPr>
          <w:ilvl w:val="0"/>
          <w:numId w:val="79"/>
        </w:numPr>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Public programs and projects</w:t>
      </w:r>
    </w:p>
    <w:p w:rsidR="0033093D" w:rsidRPr="00FD4DA7" w:rsidRDefault="0033093D" w:rsidP="00F84C16">
      <w:pPr>
        <w:pStyle w:val="ListParagraph"/>
        <w:numPr>
          <w:ilvl w:val="1"/>
          <w:numId w:val="79"/>
        </w:numPr>
        <w:spacing w:line="360" w:lineRule="auto"/>
        <w:jc w:val="both"/>
        <w:rPr>
          <w:rFonts w:ascii="Times New Roman" w:hAnsi="Times New Roman" w:cs="Times New Roman"/>
          <w:b/>
          <w:sz w:val="24"/>
          <w:szCs w:val="24"/>
        </w:rPr>
      </w:pPr>
      <w:r w:rsidRPr="00FD4DA7">
        <w:rPr>
          <w:rFonts w:ascii="Times New Roman" w:hAnsi="Times New Roman" w:cs="Times New Roman"/>
          <w:sz w:val="24"/>
          <w:szCs w:val="24"/>
        </w:rPr>
        <w:t xml:space="preserve">Understanding Program Management in the context of public sector and private sector and local, national, international/ global program activities; </w:t>
      </w:r>
    </w:p>
    <w:p w:rsidR="0033093D" w:rsidRPr="00FD4DA7" w:rsidRDefault="0033093D" w:rsidP="00F84C16">
      <w:pPr>
        <w:pStyle w:val="ListParagraph"/>
        <w:numPr>
          <w:ilvl w:val="1"/>
          <w:numId w:val="79"/>
        </w:numPr>
        <w:spacing w:line="360" w:lineRule="auto"/>
        <w:jc w:val="both"/>
        <w:rPr>
          <w:rFonts w:ascii="Times New Roman" w:hAnsi="Times New Roman" w:cs="Times New Roman"/>
          <w:b/>
          <w:sz w:val="24"/>
          <w:szCs w:val="24"/>
        </w:rPr>
      </w:pPr>
      <w:r w:rsidRPr="00FD4DA7">
        <w:rPr>
          <w:rFonts w:ascii="Times New Roman" w:hAnsi="Times New Roman" w:cs="Times New Roman"/>
          <w:sz w:val="24"/>
          <w:szCs w:val="24"/>
        </w:rPr>
        <w:t>public sector development programs</w:t>
      </w:r>
    </w:p>
    <w:p w:rsidR="0033093D" w:rsidRPr="00FD4DA7" w:rsidRDefault="0033093D" w:rsidP="00F84C16">
      <w:pPr>
        <w:pStyle w:val="ListParagraph"/>
        <w:numPr>
          <w:ilvl w:val="1"/>
          <w:numId w:val="79"/>
        </w:numPr>
        <w:spacing w:line="360" w:lineRule="auto"/>
        <w:jc w:val="both"/>
        <w:rPr>
          <w:rFonts w:ascii="Times New Roman" w:hAnsi="Times New Roman" w:cs="Times New Roman"/>
          <w:b/>
          <w:sz w:val="24"/>
          <w:szCs w:val="24"/>
        </w:rPr>
      </w:pPr>
      <w:r w:rsidRPr="00FD4DA7">
        <w:rPr>
          <w:rFonts w:ascii="Times New Roman" w:hAnsi="Times New Roman" w:cs="Times New Roman"/>
          <w:sz w:val="24"/>
          <w:szCs w:val="24"/>
        </w:rPr>
        <w:t>public projects</w:t>
      </w:r>
    </w:p>
    <w:p w:rsidR="0033093D" w:rsidRPr="00FD4DA7" w:rsidRDefault="0033093D" w:rsidP="00F84C16">
      <w:pPr>
        <w:pStyle w:val="ListParagraph"/>
        <w:numPr>
          <w:ilvl w:val="1"/>
          <w:numId w:val="79"/>
        </w:numPr>
        <w:spacing w:line="360" w:lineRule="auto"/>
        <w:jc w:val="both"/>
        <w:rPr>
          <w:rFonts w:ascii="Times New Roman" w:hAnsi="Times New Roman" w:cs="Times New Roman"/>
          <w:b/>
          <w:sz w:val="24"/>
          <w:szCs w:val="24"/>
        </w:rPr>
      </w:pPr>
      <w:r w:rsidRPr="00FD4DA7">
        <w:rPr>
          <w:rFonts w:ascii="Times New Roman" w:hAnsi="Times New Roman" w:cs="Times New Roman"/>
          <w:sz w:val="24"/>
          <w:szCs w:val="24"/>
        </w:rPr>
        <w:t>Objectives of Public Projects</w:t>
      </w:r>
    </w:p>
    <w:p w:rsidR="0033093D" w:rsidRPr="00FD4DA7" w:rsidRDefault="0033093D" w:rsidP="00F84C16">
      <w:pPr>
        <w:pStyle w:val="ListParagraph"/>
        <w:numPr>
          <w:ilvl w:val="1"/>
          <w:numId w:val="79"/>
        </w:numPr>
        <w:spacing w:line="360" w:lineRule="auto"/>
        <w:jc w:val="both"/>
        <w:rPr>
          <w:rFonts w:ascii="Times New Roman" w:hAnsi="Times New Roman" w:cs="Times New Roman"/>
          <w:b/>
          <w:sz w:val="24"/>
          <w:szCs w:val="24"/>
        </w:rPr>
      </w:pPr>
      <w:r w:rsidRPr="00FD4DA7">
        <w:rPr>
          <w:rFonts w:ascii="Times New Roman" w:hAnsi="Times New Roman" w:cs="Times New Roman"/>
          <w:sz w:val="24"/>
          <w:szCs w:val="24"/>
        </w:rPr>
        <w:t>Characteristics of Public Projects</w:t>
      </w:r>
    </w:p>
    <w:p w:rsidR="0033093D" w:rsidRPr="00FD4DA7" w:rsidRDefault="0033093D" w:rsidP="00F84C16">
      <w:pPr>
        <w:pStyle w:val="ListParagraph"/>
        <w:numPr>
          <w:ilvl w:val="1"/>
          <w:numId w:val="79"/>
        </w:numPr>
        <w:spacing w:line="360" w:lineRule="auto"/>
        <w:jc w:val="both"/>
        <w:rPr>
          <w:rFonts w:ascii="Times New Roman" w:hAnsi="Times New Roman" w:cs="Times New Roman"/>
          <w:b/>
          <w:sz w:val="24"/>
          <w:szCs w:val="24"/>
        </w:rPr>
      </w:pPr>
      <w:r w:rsidRPr="00FD4DA7">
        <w:rPr>
          <w:rFonts w:ascii="Times New Roman" w:hAnsi="Times New Roman" w:cs="Times New Roman"/>
          <w:sz w:val="24"/>
          <w:szCs w:val="24"/>
        </w:rPr>
        <w:t>Risks  associated to  public projects</w:t>
      </w:r>
    </w:p>
    <w:p w:rsidR="0033093D" w:rsidRPr="00FD4DA7" w:rsidRDefault="0033093D" w:rsidP="0033093D">
      <w:pPr>
        <w:pStyle w:val="ListParagraph"/>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Chapter Five</w:t>
      </w:r>
    </w:p>
    <w:p w:rsidR="0033093D" w:rsidRPr="00FD4DA7" w:rsidRDefault="0033093D" w:rsidP="0033093D">
      <w:pPr>
        <w:spacing w:line="360" w:lineRule="auto"/>
        <w:ind w:left="720" w:hanging="360"/>
        <w:jc w:val="both"/>
        <w:rPr>
          <w:rFonts w:ascii="Times New Roman" w:hAnsi="Times New Roman" w:cs="Times New Roman"/>
          <w:b/>
          <w:sz w:val="24"/>
          <w:szCs w:val="24"/>
        </w:rPr>
      </w:pPr>
      <w:r w:rsidRPr="00FD4DA7">
        <w:rPr>
          <w:rFonts w:ascii="Times New Roman" w:hAnsi="Times New Roman" w:cs="Times New Roman"/>
          <w:b/>
          <w:sz w:val="24"/>
          <w:szCs w:val="24"/>
        </w:rPr>
        <w:t xml:space="preserve">5. Public Program /project Evaluation </w:t>
      </w:r>
    </w:p>
    <w:p w:rsidR="0033093D" w:rsidRPr="00FD4DA7" w:rsidRDefault="0033093D" w:rsidP="0033093D">
      <w:pPr>
        <w:pStyle w:val="ListParagraph"/>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5.1 The meaning of evaluation</w:t>
      </w:r>
    </w:p>
    <w:p w:rsidR="0033093D" w:rsidRPr="00FD4DA7" w:rsidRDefault="0033093D" w:rsidP="0033093D">
      <w:pPr>
        <w:pStyle w:val="ListParagraph"/>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5.2 Types of evaluation</w:t>
      </w:r>
    </w:p>
    <w:p w:rsidR="0033093D" w:rsidRPr="00FD4DA7" w:rsidRDefault="0033093D" w:rsidP="0033093D">
      <w:pPr>
        <w:pStyle w:val="ListParagraph"/>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5.3 Process/ steps in evaluation</w:t>
      </w:r>
    </w:p>
    <w:p w:rsidR="0033093D" w:rsidRPr="00FD4DA7" w:rsidRDefault="0033093D" w:rsidP="0033093D">
      <w:pPr>
        <w:spacing w:after="0" w:line="360" w:lineRule="auto"/>
        <w:rPr>
          <w:rFonts w:ascii="Times New Roman" w:hAnsi="Times New Roman" w:cs="Times New Roman"/>
          <w:b/>
          <w:sz w:val="24"/>
          <w:szCs w:val="24"/>
        </w:rPr>
      </w:pPr>
      <w:r w:rsidRPr="00FD4DA7">
        <w:rPr>
          <w:rFonts w:ascii="Times New Roman" w:hAnsi="Times New Roman" w:cs="Times New Roman"/>
          <w:b/>
          <w:sz w:val="24"/>
          <w:szCs w:val="24"/>
        </w:rPr>
        <w:t>Teaching Methods</w:t>
      </w:r>
      <w:r w:rsidR="00035B43">
        <w:rPr>
          <w:rFonts w:ascii="Times New Roman" w:hAnsi="Times New Roman" w:cs="Times New Roman"/>
          <w:b/>
          <w:sz w:val="24"/>
          <w:szCs w:val="24"/>
        </w:rPr>
        <w:t>:</w:t>
      </w:r>
      <w:r w:rsidRPr="00FD4DA7">
        <w:rPr>
          <w:rFonts w:ascii="Times New Roman" w:hAnsi="Times New Roman" w:cs="Times New Roman"/>
          <w:b/>
          <w:sz w:val="24"/>
          <w:szCs w:val="24"/>
        </w:rPr>
        <w:t xml:space="preserve"> </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Lectures</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Class discussions</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 xml:space="preserve">Case studies </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Reading assignments and exercises</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Paper writing</w:t>
      </w:r>
    </w:p>
    <w:p w:rsidR="0033093D" w:rsidRPr="00FD4DA7" w:rsidRDefault="0033093D" w:rsidP="00FD4DA7">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Presentations</w:t>
      </w:r>
    </w:p>
    <w:p w:rsidR="0033093D" w:rsidRPr="00FD4DA7" w:rsidRDefault="0033093D" w:rsidP="0033093D">
      <w:pPr>
        <w:spacing w:after="0" w:line="360" w:lineRule="auto"/>
        <w:rPr>
          <w:rFonts w:ascii="Times New Roman" w:hAnsi="Times New Roman" w:cs="Times New Roman"/>
          <w:b/>
          <w:sz w:val="24"/>
          <w:szCs w:val="24"/>
        </w:rPr>
      </w:pPr>
      <w:r w:rsidRPr="00FD4DA7">
        <w:rPr>
          <w:rFonts w:ascii="Times New Roman" w:hAnsi="Times New Roman" w:cs="Times New Roman"/>
          <w:b/>
          <w:sz w:val="24"/>
          <w:szCs w:val="24"/>
        </w:rPr>
        <w:t xml:space="preserve">Assessment Criteria/Strategy </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 xml:space="preserve">Class Participation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10%</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lastRenderedPageBreak/>
        <w:t>Reading assignments and exercises</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10%</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 xml:space="preserve">Surprise tests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10%</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 xml:space="preserve">Term Paper and Presentation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35%</w:t>
      </w:r>
    </w:p>
    <w:p w:rsidR="0033093D" w:rsidRPr="00FD4DA7" w:rsidRDefault="0033093D" w:rsidP="0033093D">
      <w:pPr>
        <w:spacing w:after="0" w:line="360" w:lineRule="auto"/>
        <w:ind w:left="360"/>
        <w:rPr>
          <w:rFonts w:ascii="Times New Roman" w:hAnsi="Times New Roman" w:cs="Times New Roman"/>
          <w:sz w:val="24"/>
          <w:szCs w:val="24"/>
        </w:rPr>
      </w:pPr>
      <w:r w:rsidRPr="00FD4DA7">
        <w:rPr>
          <w:rFonts w:ascii="Times New Roman" w:hAnsi="Times New Roman" w:cs="Times New Roman"/>
          <w:sz w:val="24"/>
          <w:szCs w:val="24"/>
        </w:rPr>
        <w:t xml:space="preserve">Examination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u w:val="single"/>
        </w:rPr>
        <w:t>40%</w:t>
      </w:r>
    </w:p>
    <w:p w:rsidR="0033093D" w:rsidRPr="00FD4DA7" w:rsidRDefault="00323E46"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33093D" w:rsidRPr="00FD4DA7">
        <w:rPr>
          <w:rFonts w:ascii="Times New Roman" w:hAnsi="Times New Roman" w:cs="Times New Roman"/>
          <w:b/>
          <w:sz w:val="24"/>
          <w:szCs w:val="24"/>
        </w:rPr>
        <w:t>100</w:t>
      </w:r>
    </w:p>
    <w:p w:rsidR="0033093D" w:rsidRDefault="0033093D" w:rsidP="0033093D">
      <w:pPr>
        <w:spacing w:after="0" w:line="360" w:lineRule="auto"/>
        <w:rPr>
          <w:rFonts w:ascii="Times New Roman" w:hAnsi="Times New Roman" w:cs="Times New Roman"/>
          <w:b/>
          <w:sz w:val="24"/>
          <w:szCs w:val="24"/>
        </w:rPr>
      </w:pPr>
    </w:p>
    <w:p w:rsidR="00FD4DA7" w:rsidRPr="00FD4DA7" w:rsidRDefault="00FD4DA7" w:rsidP="0033093D">
      <w:pPr>
        <w:spacing w:after="0" w:line="360" w:lineRule="auto"/>
        <w:rPr>
          <w:rFonts w:ascii="Times New Roman" w:hAnsi="Times New Roman" w:cs="Times New Roman"/>
          <w:b/>
          <w:sz w:val="24"/>
          <w:szCs w:val="24"/>
        </w:rPr>
      </w:pPr>
    </w:p>
    <w:p w:rsidR="0033093D" w:rsidRPr="00FD4DA7" w:rsidRDefault="00385659" w:rsidP="0033093D">
      <w:pPr>
        <w:spacing w:after="0" w:line="360" w:lineRule="auto"/>
        <w:rPr>
          <w:rFonts w:ascii="Times New Roman" w:hAnsi="Times New Roman" w:cs="Times New Roman"/>
          <w:sz w:val="24"/>
          <w:szCs w:val="24"/>
        </w:rPr>
      </w:pPr>
      <w:r>
        <w:rPr>
          <w:rFonts w:ascii="Times New Roman" w:hAnsi="Times New Roman" w:cs="Times New Roman"/>
          <w:b/>
          <w:sz w:val="24"/>
          <w:szCs w:val="24"/>
        </w:rPr>
        <w:t>Course</w:t>
      </w:r>
      <w:r w:rsidR="0033093D" w:rsidRPr="00FD4DA7">
        <w:rPr>
          <w:rFonts w:ascii="Times New Roman" w:hAnsi="Times New Roman" w:cs="Times New Roman"/>
          <w:b/>
          <w:sz w:val="24"/>
          <w:szCs w:val="24"/>
        </w:rPr>
        <w:t xml:space="preserve"> requirements</w:t>
      </w:r>
      <w:r w:rsidR="00FB5CFF">
        <w:rPr>
          <w:rFonts w:ascii="Times New Roman" w:hAnsi="Times New Roman" w:cs="Times New Roman"/>
          <w:sz w:val="24"/>
          <w:szCs w:val="24"/>
        </w:rPr>
        <w:t>:</w:t>
      </w:r>
    </w:p>
    <w:p w:rsidR="0033093D" w:rsidRPr="00FD4DA7" w:rsidRDefault="0033093D" w:rsidP="0033093D">
      <w:p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Students are expected to</w:t>
      </w:r>
    </w:p>
    <w:p w:rsidR="0033093D" w:rsidRPr="00FD4DA7" w:rsidRDefault="0033093D" w:rsidP="00F84C16">
      <w:pPr>
        <w:pStyle w:val="ListParagraph"/>
        <w:numPr>
          <w:ilvl w:val="0"/>
          <w:numId w:val="80"/>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Attend classes regularly </w:t>
      </w:r>
    </w:p>
    <w:p w:rsidR="0033093D" w:rsidRPr="00FD4DA7" w:rsidRDefault="0033093D" w:rsidP="00F84C16">
      <w:pPr>
        <w:pStyle w:val="ListParagraph"/>
        <w:numPr>
          <w:ilvl w:val="0"/>
          <w:numId w:val="80"/>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Come to classes prepared and/or come to classes reading course materials thoroughly  </w:t>
      </w:r>
    </w:p>
    <w:p w:rsidR="0033093D" w:rsidRPr="00FD4DA7" w:rsidRDefault="0033093D" w:rsidP="00F84C16">
      <w:pPr>
        <w:pStyle w:val="ListParagraph"/>
        <w:numPr>
          <w:ilvl w:val="0"/>
          <w:numId w:val="80"/>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Participate actively in-class discussions and case presentations </w:t>
      </w:r>
    </w:p>
    <w:p w:rsidR="0033093D" w:rsidRPr="00FD4DA7" w:rsidRDefault="0033093D" w:rsidP="00F84C16">
      <w:pPr>
        <w:pStyle w:val="ListParagraph"/>
        <w:numPr>
          <w:ilvl w:val="0"/>
          <w:numId w:val="80"/>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Submit assignments on or before due dates. </w:t>
      </w:r>
    </w:p>
    <w:p w:rsidR="0033093D" w:rsidRPr="00FD4DA7" w:rsidRDefault="0033093D" w:rsidP="0033093D">
      <w:pPr>
        <w:spacing w:after="0" w:line="360" w:lineRule="auto"/>
        <w:rPr>
          <w:rFonts w:ascii="Times New Roman" w:hAnsi="Times New Roman" w:cs="Times New Roman"/>
          <w:b/>
          <w:sz w:val="24"/>
          <w:szCs w:val="24"/>
        </w:rPr>
      </w:pPr>
      <w:r w:rsidRPr="00FD4DA7">
        <w:rPr>
          <w:rFonts w:ascii="Times New Roman" w:hAnsi="Times New Roman" w:cs="Times New Roman"/>
          <w:b/>
          <w:sz w:val="24"/>
          <w:szCs w:val="24"/>
        </w:rPr>
        <w:t>Reading materials</w:t>
      </w:r>
      <w:r w:rsidR="00FB5CFF">
        <w:rPr>
          <w:rFonts w:ascii="Times New Roman" w:hAnsi="Times New Roman" w:cs="Times New Roman"/>
          <w:b/>
          <w:sz w:val="24"/>
          <w:szCs w:val="24"/>
        </w:rPr>
        <w:t>:</w:t>
      </w:r>
    </w:p>
    <w:p w:rsidR="0033093D" w:rsidRPr="00FD4DA7" w:rsidRDefault="0033093D" w:rsidP="00BE04A4">
      <w:pPr>
        <w:tabs>
          <w:tab w:val="left" w:pos="900"/>
        </w:tabs>
        <w:spacing w:after="0" w:line="360" w:lineRule="auto"/>
        <w:jc w:val="both"/>
        <w:rPr>
          <w:rFonts w:ascii="Times New Roman" w:hAnsi="Times New Roman" w:cs="Times New Roman"/>
          <w:sz w:val="24"/>
        </w:rPr>
      </w:pPr>
      <w:r w:rsidRPr="00FD4DA7">
        <w:rPr>
          <w:rFonts w:ascii="Times New Roman" w:hAnsi="Times New Roman" w:cs="Times New Roman"/>
          <w:sz w:val="24"/>
        </w:rPr>
        <w:t>APM Introduction to Program Management, ISBN: 978-1-903494-63-9</w:t>
      </w:r>
    </w:p>
    <w:p w:rsidR="0033093D" w:rsidRPr="00FD4DA7" w:rsidRDefault="0033093D" w:rsidP="00BE04A4">
      <w:pPr>
        <w:tabs>
          <w:tab w:val="left" w:pos="900"/>
        </w:tabs>
        <w:spacing w:after="0" w:line="360" w:lineRule="auto"/>
        <w:jc w:val="both"/>
        <w:rPr>
          <w:rFonts w:ascii="Times New Roman" w:hAnsi="Times New Roman" w:cs="Times New Roman"/>
          <w:sz w:val="24"/>
        </w:rPr>
      </w:pPr>
      <w:r w:rsidRPr="00FD4DA7">
        <w:rPr>
          <w:rFonts w:ascii="Times New Roman" w:hAnsi="Times New Roman" w:cs="Times New Roman"/>
          <w:sz w:val="24"/>
        </w:rPr>
        <w:t>The Definitive Guide to Project Management. Nokes, Sebastian 2nd Ed., London.</w:t>
      </w:r>
    </w:p>
    <w:p w:rsidR="0033093D" w:rsidRPr="00FD4DA7" w:rsidRDefault="0033093D" w:rsidP="00BE04A4">
      <w:pPr>
        <w:tabs>
          <w:tab w:val="left" w:pos="900"/>
        </w:tabs>
        <w:spacing w:after="0" w:line="360" w:lineRule="auto"/>
        <w:jc w:val="both"/>
        <w:rPr>
          <w:rFonts w:ascii="Times New Roman" w:hAnsi="Times New Roman" w:cs="Times New Roman"/>
          <w:sz w:val="24"/>
        </w:rPr>
      </w:pPr>
      <w:r w:rsidRPr="00FD4DA7">
        <w:rPr>
          <w:rFonts w:ascii="Times New Roman" w:hAnsi="Times New Roman" w:cs="Times New Roman"/>
          <w:sz w:val="24"/>
        </w:rPr>
        <w:t>The Standard of Program Management, 2nd Ed. Project Management Institute, ISBN: 978 1 933 890524[2]</w:t>
      </w:r>
    </w:p>
    <w:p w:rsidR="0033093D" w:rsidRPr="00FD4DA7" w:rsidRDefault="0033093D" w:rsidP="00BE04A4">
      <w:pPr>
        <w:tabs>
          <w:tab w:val="left" w:pos="900"/>
        </w:tabs>
        <w:spacing w:after="0" w:line="360" w:lineRule="auto"/>
        <w:jc w:val="both"/>
        <w:rPr>
          <w:rFonts w:ascii="Times New Roman" w:hAnsi="Times New Roman" w:cs="Times New Roman"/>
          <w:sz w:val="24"/>
        </w:rPr>
      </w:pPr>
      <w:r w:rsidRPr="00FD4DA7">
        <w:rPr>
          <w:rFonts w:ascii="Times New Roman" w:hAnsi="Times New Roman" w:cs="Times New Roman"/>
          <w:sz w:val="24"/>
        </w:rPr>
        <w:t>Reiss, Geoff etal. Gower Hand Book of Program Management. ISBN: 978-0-566-08603-8</w:t>
      </w:r>
    </w:p>
    <w:p w:rsidR="0033093D" w:rsidRPr="00FD4DA7" w:rsidRDefault="0033093D" w:rsidP="00BE04A4">
      <w:pPr>
        <w:tabs>
          <w:tab w:val="left" w:pos="900"/>
        </w:tabs>
        <w:spacing w:after="0" w:line="360" w:lineRule="auto"/>
        <w:jc w:val="both"/>
        <w:rPr>
          <w:rFonts w:ascii="Times New Roman" w:hAnsi="Times New Roman" w:cs="Times New Roman"/>
          <w:sz w:val="24"/>
        </w:rPr>
      </w:pPr>
      <w:r w:rsidRPr="00FD4DA7">
        <w:rPr>
          <w:rFonts w:ascii="Times New Roman" w:hAnsi="Times New Roman" w:cs="Times New Roman"/>
          <w:sz w:val="24"/>
        </w:rPr>
        <w:t xml:space="preserve">Managing Successful Programs, The Stationery Office. ISBN: 978-0-11331040-1 </w:t>
      </w:r>
    </w:p>
    <w:p w:rsidR="0033093D" w:rsidRPr="00FD4DA7" w:rsidRDefault="0033093D" w:rsidP="00BE04A4">
      <w:pPr>
        <w:spacing w:after="0" w:line="360" w:lineRule="auto"/>
        <w:jc w:val="both"/>
        <w:rPr>
          <w:rFonts w:ascii="Times New Roman" w:hAnsi="Times New Roman" w:cs="Times New Roman"/>
          <w:sz w:val="24"/>
        </w:rPr>
      </w:pPr>
      <w:r w:rsidRPr="00FD4DA7">
        <w:rPr>
          <w:rFonts w:ascii="Times New Roman" w:hAnsi="Times New Roman" w:cs="Times New Roman"/>
          <w:sz w:val="24"/>
        </w:rPr>
        <w:t>Gray, R. J. (1997) Alternative approaches to programme management. International Journal of Project Management, 15, 5-9.</w:t>
      </w:r>
    </w:p>
    <w:p w:rsidR="0033093D" w:rsidRPr="00FD4DA7" w:rsidRDefault="0033093D" w:rsidP="00BE04A4">
      <w:pPr>
        <w:spacing w:after="0" w:line="360" w:lineRule="auto"/>
        <w:jc w:val="both"/>
        <w:rPr>
          <w:rFonts w:ascii="Times New Roman" w:hAnsi="Times New Roman" w:cs="Times New Roman"/>
          <w:sz w:val="24"/>
        </w:rPr>
      </w:pPr>
      <w:r w:rsidRPr="00FD4DA7">
        <w:rPr>
          <w:rFonts w:ascii="Times New Roman" w:hAnsi="Times New Roman" w:cs="Times New Roman"/>
          <w:sz w:val="24"/>
        </w:rPr>
        <w:t>Lycett, M., Rassau, A. &amp; Danson, J. (2004) Programme Management: A Critical Review. International Journal of Project Management, 22, 289-299.</w:t>
      </w:r>
    </w:p>
    <w:p w:rsidR="0033093D" w:rsidRPr="00FD4DA7" w:rsidRDefault="0033093D" w:rsidP="00BE04A4">
      <w:pPr>
        <w:spacing w:after="0" w:line="360" w:lineRule="auto"/>
        <w:jc w:val="both"/>
        <w:rPr>
          <w:rFonts w:ascii="Times New Roman" w:hAnsi="Times New Roman" w:cs="Times New Roman"/>
          <w:sz w:val="24"/>
        </w:rPr>
      </w:pPr>
      <w:r w:rsidRPr="00FD4DA7">
        <w:rPr>
          <w:rFonts w:ascii="Times New Roman" w:hAnsi="Times New Roman" w:cs="Times New Roman"/>
          <w:sz w:val="24"/>
        </w:rPr>
        <w:t>Milosevic, D. Z., Martinelli, R. &amp; Waddell, J. M. (2007) Program Management for Improved Business Results, John Wiley &amp; Sons.</w:t>
      </w:r>
    </w:p>
    <w:p w:rsidR="0033093D" w:rsidRPr="00FD4DA7" w:rsidRDefault="0033093D" w:rsidP="00BE04A4">
      <w:pPr>
        <w:spacing w:after="0" w:line="360" w:lineRule="auto"/>
        <w:jc w:val="both"/>
        <w:rPr>
          <w:rFonts w:ascii="Times New Roman" w:hAnsi="Times New Roman" w:cs="Times New Roman"/>
          <w:sz w:val="24"/>
        </w:rPr>
      </w:pPr>
      <w:r w:rsidRPr="00FD4DA7">
        <w:rPr>
          <w:rFonts w:ascii="Times New Roman" w:hAnsi="Times New Roman" w:cs="Times New Roman"/>
          <w:sz w:val="24"/>
        </w:rPr>
        <w:t>OGC (2011) Managing Successful Programmes, Norwich, United Kingdom, The Stationary Office, Office of Government Commerce</w:t>
      </w:r>
    </w:p>
    <w:p w:rsidR="0033093D" w:rsidRPr="00FD4DA7" w:rsidRDefault="0033093D" w:rsidP="00BE04A4">
      <w:pPr>
        <w:spacing w:after="0" w:line="360" w:lineRule="auto"/>
        <w:jc w:val="both"/>
        <w:rPr>
          <w:rFonts w:ascii="Times New Roman" w:hAnsi="Times New Roman" w:cs="Times New Roman"/>
          <w:sz w:val="24"/>
        </w:rPr>
      </w:pPr>
      <w:r w:rsidRPr="00FD4DA7">
        <w:rPr>
          <w:rFonts w:ascii="Times New Roman" w:hAnsi="Times New Roman" w:cs="Times New Roman"/>
          <w:sz w:val="24"/>
        </w:rPr>
        <w:t>Pellegrinelli, S. (1997) Programme Management: Organizing Project-based Change. International Journal of Project Management, 15, 141-149.</w:t>
      </w:r>
    </w:p>
    <w:p w:rsidR="0033093D" w:rsidRDefault="0033093D" w:rsidP="00BE04A4">
      <w:pPr>
        <w:spacing w:after="0" w:line="360" w:lineRule="auto"/>
        <w:jc w:val="both"/>
        <w:rPr>
          <w:rFonts w:ascii="Arial" w:hAnsi="Arial" w:cs="Arial"/>
          <w:sz w:val="24"/>
        </w:rPr>
      </w:pPr>
      <w:r w:rsidRPr="00FD4DA7">
        <w:rPr>
          <w:rFonts w:ascii="Times New Roman" w:hAnsi="Times New Roman" w:cs="Times New Roman"/>
          <w:sz w:val="24"/>
        </w:rPr>
        <w:lastRenderedPageBreak/>
        <w:t>Vereecke, A., Pandalaere, E., Deschoolmeesterl, D. &amp; Stevens, M. (2003) A Classification of Development Programmes and its Consequences for Programme Management. International Journal of Operations &amp; Production Management, 23, 1279</w:t>
      </w:r>
      <w:r w:rsidRPr="00BB4613">
        <w:rPr>
          <w:rFonts w:ascii="Arial" w:hAnsi="Arial" w:cs="Arial"/>
          <w:sz w:val="24"/>
        </w:rPr>
        <w:t>.</w:t>
      </w:r>
    </w:p>
    <w:p w:rsidR="00FD4DA7" w:rsidRDefault="00FD4DA7" w:rsidP="0033093D">
      <w:pPr>
        <w:spacing w:before="100" w:beforeAutospacing="1" w:after="100" w:afterAutospacing="1"/>
        <w:jc w:val="both"/>
        <w:rPr>
          <w:rFonts w:ascii="Arial" w:hAnsi="Arial" w:cs="Arial"/>
          <w:sz w:val="24"/>
        </w:rPr>
      </w:pPr>
    </w:p>
    <w:p w:rsidR="00BE04A4" w:rsidRDefault="00BE04A4" w:rsidP="0033093D">
      <w:pPr>
        <w:spacing w:before="100" w:beforeAutospacing="1" w:after="100" w:afterAutospacing="1"/>
        <w:jc w:val="both"/>
        <w:rPr>
          <w:rFonts w:ascii="Arial" w:hAnsi="Arial" w:cs="Arial"/>
          <w:sz w:val="24"/>
        </w:rPr>
      </w:pPr>
    </w:p>
    <w:p w:rsidR="00BE04A4" w:rsidRPr="001D4A38" w:rsidRDefault="00BE04A4" w:rsidP="0033093D">
      <w:pPr>
        <w:spacing w:before="100" w:beforeAutospacing="1" w:after="100" w:afterAutospacing="1"/>
        <w:jc w:val="both"/>
        <w:rPr>
          <w:rFonts w:ascii="Arial" w:hAnsi="Arial" w:cs="Arial"/>
          <w:sz w:val="24"/>
        </w:rPr>
      </w:pPr>
    </w:p>
    <w:p w:rsidR="0033093D" w:rsidRPr="00FD4DA7" w:rsidRDefault="00385659"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Course</w:t>
      </w:r>
      <w:r w:rsidR="00C80AF5">
        <w:rPr>
          <w:rFonts w:ascii="Times New Roman" w:hAnsi="Times New Roman" w:cs="Times New Roman"/>
          <w:b/>
          <w:sz w:val="24"/>
          <w:szCs w:val="24"/>
        </w:rPr>
        <w:t xml:space="preserve"> Title:</w:t>
      </w:r>
      <w:r w:rsidR="00C80AF5">
        <w:rPr>
          <w:rFonts w:ascii="Times New Roman" w:hAnsi="Times New Roman" w:cs="Times New Roman"/>
          <w:b/>
          <w:sz w:val="24"/>
          <w:szCs w:val="24"/>
        </w:rPr>
        <w:tab/>
        <w:t xml:space="preserve">  </w:t>
      </w:r>
      <w:r w:rsidR="0033093D" w:rsidRPr="00FD4DA7">
        <w:rPr>
          <w:rFonts w:ascii="Times New Roman" w:hAnsi="Times New Roman" w:cs="Times New Roman"/>
          <w:b/>
          <w:sz w:val="24"/>
          <w:szCs w:val="24"/>
        </w:rPr>
        <w:t>Research Methods in Public Management</w:t>
      </w:r>
    </w:p>
    <w:p w:rsidR="0033093D" w:rsidRPr="00FD4DA7" w:rsidRDefault="00385659"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Course</w:t>
      </w:r>
      <w:r w:rsidR="00C80AF5">
        <w:rPr>
          <w:rFonts w:ascii="Times New Roman" w:hAnsi="Times New Roman" w:cs="Times New Roman"/>
          <w:b/>
          <w:sz w:val="24"/>
          <w:szCs w:val="24"/>
        </w:rPr>
        <w:t xml:space="preserve"> Code:</w:t>
      </w:r>
      <w:r w:rsidR="00C80AF5">
        <w:rPr>
          <w:rFonts w:ascii="Times New Roman" w:hAnsi="Times New Roman" w:cs="Times New Roman"/>
          <w:b/>
          <w:sz w:val="24"/>
          <w:szCs w:val="24"/>
        </w:rPr>
        <w:tab/>
        <w:t xml:space="preserve">  </w:t>
      </w:r>
      <w:r w:rsidR="0033093D" w:rsidRPr="00FD4DA7">
        <w:rPr>
          <w:rFonts w:ascii="Times New Roman" w:hAnsi="Times New Roman" w:cs="Times New Roman"/>
          <w:b/>
          <w:sz w:val="24"/>
          <w:szCs w:val="24"/>
        </w:rPr>
        <w:t>M</w:t>
      </w:r>
      <w:r w:rsidR="0033093D" w:rsidRPr="00FD4DA7">
        <w:rPr>
          <w:rFonts w:ascii="Times New Roman" w:hAnsi="Times New Roman" w:cs="Times New Roman"/>
          <w:b/>
          <w:bCs/>
          <w:sz w:val="24"/>
          <w:szCs w:val="24"/>
        </w:rPr>
        <w:t>PMP-501</w:t>
      </w:r>
    </w:p>
    <w:p w:rsidR="0033093D" w:rsidRPr="00FD4DA7" w:rsidRDefault="00C80AF5"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Credit hours:</w:t>
      </w:r>
      <w:r>
        <w:rPr>
          <w:rFonts w:ascii="Times New Roman" w:hAnsi="Times New Roman" w:cs="Times New Roman"/>
          <w:b/>
          <w:sz w:val="24"/>
          <w:szCs w:val="24"/>
        </w:rPr>
        <w:tab/>
        <w:t xml:space="preserve"> </w:t>
      </w:r>
      <w:r w:rsidR="0033093D" w:rsidRPr="00FD4DA7">
        <w:rPr>
          <w:rFonts w:ascii="Times New Roman" w:hAnsi="Times New Roman" w:cs="Times New Roman"/>
          <w:b/>
          <w:sz w:val="24"/>
          <w:szCs w:val="24"/>
        </w:rPr>
        <w:t>3</w:t>
      </w:r>
    </w:p>
    <w:p w:rsidR="0033093D" w:rsidRPr="00FD4DA7" w:rsidRDefault="00947677"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EC</w:t>
      </w:r>
      <w:r w:rsidR="00C80AF5">
        <w:rPr>
          <w:rFonts w:ascii="Times New Roman" w:hAnsi="Times New Roman" w:cs="Times New Roman"/>
          <w:b/>
          <w:sz w:val="24"/>
          <w:szCs w:val="24"/>
        </w:rPr>
        <w:t>TS: 5</w:t>
      </w:r>
    </w:p>
    <w:p w:rsidR="0033093D" w:rsidRPr="00FD4DA7" w:rsidRDefault="00385659" w:rsidP="0033093D">
      <w:pPr>
        <w:spacing w:after="0" w:line="360" w:lineRule="auto"/>
        <w:rPr>
          <w:rFonts w:ascii="Times New Roman" w:hAnsi="Times New Roman" w:cs="Times New Roman"/>
          <w:b/>
          <w:sz w:val="24"/>
          <w:szCs w:val="24"/>
        </w:rPr>
      </w:pPr>
      <w:r>
        <w:rPr>
          <w:rFonts w:ascii="Times New Roman" w:hAnsi="Times New Roman" w:cs="Times New Roman"/>
          <w:b/>
          <w:sz w:val="24"/>
          <w:szCs w:val="24"/>
        </w:rPr>
        <w:t>Course</w:t>
      </w:r>
      <w:r w:rsidR="0033093D" w:rsidRPr="00FD4DA7">
        <w:rPr>
          <w:rFonts w:ascii="Times New Roman" w:hAnsi="Times New Roman" w:cs="Times New Roman"/>
          <w:b/>
          <w:sz w:val="24"/>
          <w:szCs w:val="24"/>
        </w:rPr>
        <w:t xml:space="preserve"> Description: </w:t>
      </w:r>
    </w:p>
    <w:p w:rsidR="0033093D" w:rsidRPr="00FD4DA7" w:rsidRDefault="0033093D" w:rsidP="0033093D">
      <w:pPr>
        <w:spacing w:line="360" w:lineRule="auto"/>
        <w:jc w:val="both"/>
        <w:rPr>
          <w:rFonts w:ascii="Times New Roman" w:hAnsi="Times New Roman" w:cs="Times New Roman"/>
          <w:sz w:val="24"/>
          <w:szCs w:val="24"/>
        </w:rPr>
      </w:pPr>
      <w:r w:rsidRPr="00FD4DA7">
        <w:rPr>
          <w:rFonts w:ascii="Times New Roman" w:hAnsi="Times New Roman" w:cs="Times New Roman"/>
          <w:bCs/>
          <w:sz w:val="24"/>
          <w:szCs w:val="24"/>
        </w:rPr>
        <w:t>Research methods is one of the basic skills that professionals in public management need to have since they need to generate new knowledge through research to guide theory development, influence the practices and even the decisions of public managers and policy makers based on empirical evidence. Moreover, public administration professionals need to raise how, why and what questions to find answers to practical problems.</w:t>
      </w:r>
    </w:p>
    <w:p w:rsidR="0033093D" w:rsidRPr="00FD4DA7" w:rsidRDefault="0033093D" w:rsidP="0033093D">
      <w:pPr>
        <w:autoSpaceDE w:val="0"/>
        <w:autoSpaceDN w:val="0"/>
        <w:adjustRightInd w:val="0"/>
        <w:spacing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This </w:t>
      </w:r>
      <w:r w:rsidR="00385659">
        <w:rPr>
          <w:rFonts w:ascii="Times New Roman" w:hAnsi="Times New Roman" w:cs="Times New Roman"/>
          <w:sz w:val="24"/>
          <w:szCs w:val="24"/>
        </w:rPr>
        <w:t>c</w:t>
      </w:r>
      <w:r w:rsidR="00385659" w:rsidRPr="00385659">
        <w:rPr>
          <w:rFonts w:ascii="Times New Roman" w:hAnsi="Times New Roman" w:cs="Times New Roman"/>
          <w:sz w:val="24"/>
          <w:szCs w:val="24"/>
        </w:rPr>
        <w:t>ourse</w:t>
      </w:r>
      <w:r w:rsidRPr="00FD4DA7">
        <w:rPr>
          <w:rFonts w:ascii="Times New Roman" w:hAnsi="Times New Roman" w:cs="Times New Roman"/>
          <w:sz w:val="24"/>
          <w:szCs w:val="24"/>
        </w:rPr>
        <w:t xml:space="preserve"> provides students with the principles of research theory, design, data gathering, analysis and interpretation, and writing techniques and skills. The </w:t>
      </w:r>
      <w:r w:rsidR="00385659">
        <w:rPr>
          <w:rFonts w:ascii="Times New Roman" w:hAnsi="Times New Roman" w:cs="Times New Roman"/>
          <w:sz w:val="24"/>
          <w:szCs w:val="24"/>
        </w:rPr>
        <w:t>c</w:t>
      </w:r>
      <w:r w:rsidR="00385659" w:rsidRPr="00385659">
        <w:rPr>
          <w:rFonts w:ascii="Times New Roman" w:hAnsi="Times New Roman" w:cs="Times New Roman"/>
          <w:sz w:val="24"/>
          <w:szCs w:val="24"/>
        </w:rPr>
        <w:t>ourse</w:t>
      </w:r>
      <w:r w:rsidRPr="00FD4DA7">
        <w:rPr>
          <w:rFonts w:ascii="Times New Roman" w:hAnsi="Times New Roman" w:cs="Times New Roman"/>
          <w:sz w:val="24"/>
          <w:szCs w:val="24"/>
        </w:rPr>
        <w:t xml:space="preserve"> is designed for students who already have some understanding of social science research. It is divided into six interlinked parts in which discussions in any part serve as building blocks for the next part. </w:t>
      </w:r>
    </w:p>
    <w:p w:rsidR="0033093D" w:rsidRPr="00FD4DA7" w:rsidRDefault="0033093D" w:rsidP="0033093D">
      <w:pPr>
        <w:spacing w:after="0" w:line="360" w:lineRule="auto"/>
        <w:rPr>
          <w:rFonts w:ascii="Times New Roman" w:hAnsi="Times New Roman" w:cs="Times New Roman"/>
          <w:sz w:val="24"/>
          <w:szCs w:val="24"/>
        </w:rPr>
      </w:pPr>
      <w:r w:rsidRPr="00FD4DA7">
        <w:rPr>
          <w:rFonts w:ascii="Times New Roman" w:hAnsi="Times New Roman" w:cs="Times New Roman"/>
          <w:b/>
          <w:sz w:val="24"/>
          <w:szCs w:val="24"/>
        </w:rPr>
        <w:t>Learning outcomes</w:t>
      </w:r>
    </w:p>
    <w:p w:rsidR="0033093D" w:rsidRPr="00FD4DA7" w:rsidRDefault="0033093D" w:rsidP="0033093D">
      <w:p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On successful completion of this </w:t>
      </w:r>
      <w:r w:rsidR="00385659">
        <w:rPr>
          <w:rFonts w:ascii="Times New Roman" w:hAnsi="Times New Roman" w:cs="Times New Roman"/>
          <w:sz w:val="24"/>
          <w:szCs w:val="24"/>
        </w:rPr>
        <w:t>c</w:t>
      </w:r>
      <w:r w:rsidR="00385659" w:rsidRPr="00385659">
        <w:rPr>
          <w:rFonts w:ascii="Times New Roman" w:hAnsi="Times New Roman" w:cs="Times New Roman"/>
          <w:sz w:val="24"/>
          <w:szCs w:val="24"/>
        </w:rPr>
        <w:t>ourse</w:t>
      </w:r>
      <w:r w:rsidRPr="00FD4DA7">
        <w:rPr>
          <w:rFonts w:ascii="Times New Roman" w:hAnsi="Times New Roman" w:cs="Times New Roman"/>
          <w:sz w:val="24"/>
          <w:szCs w:val="24"/>
        </w:rPr>
        <w:t xml:space="preserve"> students will be able to:  </w:t>
      </w:r>
    </w:p>
    <w:p w:rsidR="0033093D" w:rsidRPr="00FD4DA7" w:rsidRDefault="0033093D" w:rsidP="002F5780">
      <w:pPr>
        <w:numPr>
          <w:ilvl w:val="0"/>
          <w:numId w:val="7"/>
        </w:numPr>
        <w:autoSpaceDE w:val="0"/>
        <w:autoSpaceDN w:val="0"/>
        <w:adjustRightInd w:val="0"/>
        <w:spacing w:after="0" w:line="360" w:lineRule="auto"/>
        <w:rPr>
          <w:rFonts w:ascii="Times New Roman" w:hAnsi="Times New Roman" w:cs="Times New Roman"/>
          <w:sz w:val="24"/>
          <w:szCs w:val="24"/>
        </w:rPr>
      </w:pPr>
      <w:r w:rsidRPr="00FD4DA7">
        <w:rPr>
          <w:rFonts w:ascii="Times New Roman" w:hAnsi="Times New Roman" w:cs="Times New Roman"/>
          <w:sz w:val="24"/>
          <w:szCs w:val="24"/>
        </w:rPr>
        <w:t>Identify the fundamental reasons for undertaking research</w:t>
      </w:r>
    </w:p>
    <w:p w:rsidR="0033093D" w:rsidRPr="00FD4DA7" w:rsidRDefault="0033093D" w:rsidP="002F5780">
      <w:pPr>
        <w:numPr>
          <w:ilvl w:val="0"/>
          <w:numId w:val="7"/>
        </w:numPr>
        <w:autoSpaceDE w:val="0"/>
        <w:autoSpaceDN w:val="0"/>
        <w:adjustRightInd w:val="0"/>
        <w:spacing w:after="0" w:line="360" w:lineRule="auto"/>
        <w:rPr>
          <w:rFonts w:ascii="Times New Roman" w:hAnsi="Times New Roman" w:cs="Times New Roman"/>
          <w:sz w:val="24"/>
          <w:szCs w:val="24"/>
        </w:rPr>
      </w:pPr>
      <w:r w:rsidRPr="00FD4DA7">
        <w:rPr>
          <w:rFonts w:ascii="Times New Roman" w:hAnsi="Times New Roman" w:cs="Times New Roman"/>
          <w:sz w:val="24"/>
          <w:szCs w:val="24"/>
        </w:rPr>
        <w:t>Discuss and reflect on the major issues in the philosophy of social sciences and their implications in the conduct of research</w:t>
      </w:r>
    </w:p>
    <w:p w:rsidR="0033093D" w:rsidRPr="00FD4DA7" w:rsidRDefault="0033093D" w:rsidP="002F5780">
      <w:pPr>
        <w:numPr>
          <w:ilvl w:val="0"/>
          <w:numId w:val="7"/>
        </w:numPr>
        <w:autoSpaceDE w:val="0"/>
        <w:autoSpaceDN w:val="0"/>
        <w:adjustRightInd w:val="0"/>
        <w:spacing w:after="0" w:line="360" w:lineRule="auto"/>
        <w:rPr>
          <w:rFonts w:ascii="Times New Roman" w:hAnsi="Times New Roman" w:cs="Times New Roman"/>
          <w:sz w:val="24"/>
          <w:szCs w:val="24"/>
        </w:rPr>
      </w:pPr>
      <w:r w:rsidRPr="00FD4DA7">
        <w:rPr>
          <w:rFonts w:ascii="Times New Roman" w:hAnsi="Times New Roman" w:cs="Times New Roman"/>
          <w:sz w:val="24"/>
          <w:szCs w:val="24"/>
        </w:rPr>
        <w:t>Describe and exercise the ethical responsibilities of conducting research.</w:t>
      </w:r>
    </w:p>
    <w:p w:rsidR="0033093D" w:rsidRPr="00FD4DA7" w:rsidRDefault="0033093D" w:rsidP="002F5780">
      <w:pPr>
        <w:numPr>
          <w:ilvl w:val="0"/>
          <w:numId w:val="7"/>
        </w:numPr>
        <w:autoSpaceDE w:val="0"/>
        <w:autoSpaceDN w:val="0"/>
        <w:adjustRightInd w:val="0"/>
        <w:spacing w:after="0" w:line="360" w:lineRule="auto"/>
        <w:rPr>
          <w:rFonts w:ascii="Times New Roman" w:hAnsi="Times New Roman" w:cs="Times New Roman"/>
          <w:sz w:val="24"/>
          <w:szCs w:val="24"/>
        </w:rPr>
      </w:pPr>
      <w:r w:rsidRPr="00FD4DA7">
        <w:rPr>
          <w:rFonts w:ascii="Times New Roman" w:hAnsi="Times New Roman" w:cs="Times New Roman"/>
          <w:sz w:val="24"/>
          <w:szCs w:val="24"/>
        </w:rPr>
        <w:t>Describe the various data gathering and analytical techniques and apply them in practical research</w:t>
      </w:r>
    </w:p>
    <w:p w:rsidR="0033093D" w:rsidRPr="00FD4DA7" w:rsidRDefault="0033093D" w:rsidP="002F5780">
      <w:pPr>
        <w:numPr>
          <w:ilvl w:val="0"/>
          <w:numId w:val="7"/>
        </w:numPr>
        <w:autoSpaceDE w:val="0"/>
        <w:autoSpaceDN w:val="0"/>
        <w:adjustRightInd w:val="0"/>
        <w:spacing w:after="0" w:line="360" w:lineRule="auto"/>
        <w:rPr>
          <w:rFonts w:ascii="Times New Roman" w:hAnsi="Times New Roman" w:cs="Times New Roman"/>
          <w:sz w:val="24"/>
          <w:szCs w:val="24"/>
        </w:rPr>
      </w:pPr>
      <w:r w:rsidRPr="00FD4DA7">
        <w:rPr>
          <w:rFonts w:ascii="Times New Roman" w:hAnsi="Times New Roman" w:cs="Times New Roman"/>
          <w:sz w:val="24"/>
          <w:szCs w:val="24"/>
        </w:rPr>
        <w:lastRenderedPageBreak/>
        <w:t>Acquire skills on how to manage and use large size survey data using computer (SPSS)</w:t>
      </w:r>
    </w:p>
    <w:p w:rsidR="0033093D" w:rsidRPr="00FD4DA7" w:rsidRDefault="0033093D" w:rsidP="002F5780">
      <w:pPr>
        <w:numPr>
          <w:ilvl w:val="0"/>
          <w:numId w:val="7"/>
        </w:numPr>
        <w:autoSpaceDE w:val="0"/>
        <w:autoSpaceDN w:val="0"/>
        <w:adjustRightInd w:val="0"/>
        <w:spacing w:line="360" w:lineRule="auto"/>
        <w:rPr>
          <w:rFonts w:ascii="Times New Roman" w:hAnsi="Times New Roman" w:cs="Times New Roman"/>
          <w:sz w:val="24"/>
          <w:szCs w:val="24"/>
        </w:rPr>
      </w:pPr>
      <w:r w:rsidRPr="00FD4DA7">
        <w:rPr>
          <w:rFonts w:ascii="Times New Roman" w:hAnsi="Times New Roman" w:cs="Times New Roman"/>
          <w:sz w:val="24"/>
          <w:szCs w:val="24"/>
        </w:rPr>
        <w:t>Independently design, collect, analyze and write analytically sound and practical research projects</w:t>
      </w:r>
    </w:p>
    <w:p w:rsidR="0033093D" w:rsidRPr="00FD4DA7" w:rsidRDefault="0033093D" w:rsidP="0033093D">
      <w:pPr>
        <w:spacing w:after="0" w:line="360" w:lineRule="auto"/>
        <w:rPr>
          <w:rFonts w:ascii="Times New Roman" w:hAnsi="Times New Roman" w:cs="Times New Roman"/>
          <w:b/>
          <w:sz w:val="24"/>
          <w:szCs w:val="24"/>
        </w:rPr>
      </w:pPr>
      <w:r w:rsidRPr="00FD4DA7">
        <w:rPr>
          <w:rFonts w:ascii="Times New Roman" w:hAnsi="Times New Roman" w:cs="Times New Roman"/>
          <w:b/>
          <w:sz w:val="24"/>
          <w:szCs w:val="24"/>
        </w:rPr>
        <w:t>Contents</w:t>
      </w:r>
    </w:p>
    <w:p w:rsidR="0033093D" w:rsidRPr="00FD4DA7" w:rsidRDefault="0033093D" w:rsidP="00490DEF">
      <w:p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The </w:t>
      </w:r>
      <w:r w:rsidR="00385659">
        <w:rPr>
          <w:rFonts w:ascii="Times New Roman" w:hAnsi="Times New Roman" w:cs="Times New Roman"/>
          <w:sz w:val="24"/>
          <w:szCs w:val="24"/>
        </w:rPr>
        <w:t>c</w:t>
      </w:r>
      <w:r w:rsidR="00385659" w:rsidRPr="00385659">
        <w:rPr>
          <w:rFonts w:ascii="Times New Roman" w:hAnsi="Times New Roman" w:cs="Times New Roman"/>
          <w:sz w:val="24"/>
          <w:szCs w:val="24"/>
        </w:rPr>
        <w:t>ourse</w:t>
      </w:r>
      <w:r w:rsidRPr="00FD4DA7">
        <w:rPr>
          <w:rFonts w:ascii="Times New Roman" w:hAnsi="Times New Roman" w:cs="Times New Roman"/>
          <w:sz w:val="24"/>
          <w:szCs w:val="24"/>
        </w:rPr>
        <w:t xml:space="preserve"> consists of the following contents</w:t>
      </w:r>
      <w:r w:rsidR="00690A60">
        <w:rPr>
          <w:rFonts w:ascii="Times New Roman" w:hAnsi="Times New Roman" w:cs="Times New Roman"/>
          <w:sz w:val="24"/>
          <w:szCs w:val="24"/>
        </w:rPr>
        <w:t>:</w:t>
      </w:r>
      <w:r w:rsidRPr="00FD4DA7">
        <w:rPr>
          <w:rFonts w:ascii="Times New Roman" w:hAnsi="Times New Roman" w:cs="Times New Roman"/>
          <w:sz w:val="24"/>
          <w:szCs w:val="24"/>
        </w:rPr>
        <w:t xml:space="preserve"> </w:t>
      </w:r>
    </w:p>
    <w:p w:rsidR="0033093D" w:rsidRPr="00FD4DA7" w:rsidRDefault="0033093D" w:rsidP="00490DEF">
      <w:pPr>
        <w:shd w:val="clear" w:color="auto" w:fill="FFFFFF"/>
        <w:spacing w:after="0" w:line="360" w:lineRule="auto"/>
        <w:rPr>
          <w:rFonts w:ascii="Times New Roman" w:eastAsia="Times New Roman" w:hAnsi="Times New Roman" w:cs="Times New Roman"/>
          <w:sz w:val="24"/>
          <w:szCs w:val="16"/>
        </w:rPr>
      </w:pPr>
      <w:r w:rsidRPr="00FD4DA7">
        <w:rPr>
          <w:rFonts w:ascii="Times New Roman" w:eastAsia="Times New Roman" w:hAnsi="Times New Roman" w:cs="Times New Roman"/>
          <w:b/>
          <w:bCs/>
          <w:iCs/>
          <w:sz w:val="24"/>
          <w:szCs w:val="16"/>
        </w:rPr>
        <w:t xml:space="preserve">Unit 1: Research in Public Management Context </w:t>
      </w:r>
      <w:r w:rsidRPr="00FD4DA7">
        <w:rPr>
          <w:rFonts w:ascii="Times New Roman" w:eastAsia="Times New Roman" w:hAnsi="Times New Roman" w:cs="Times New Roman"/>
          <w:sz w:val="24"/>
          <w:szCs w:val="16"/>
        </w:rPr>
        <w:br/>
        <w:t xml:space="preserve">▪ Knowledge and research in public management </w:t>
      </w:r>
      <w:r w:rsidRPr="00FD4DA7">
        <w:rPr>
          <w:rFonts w:ascii="Times New Roman" w:eastAsia="Times New Roman" w:hAnsi="Times New Roman" w:cs="Times New Roman"/>
          <w:sz w:val="24"/>
          <w:szCs w:val="16"/>
        </w:rPr>
        <w:br/>
        <w:t>▪ Epistemology of research: debate on quantitative/positivistic versus qualitative/hermeneutic research. </w:t>
      </w:r>
      <w:r w:rsidRPr="00FD4DA7">
        <w:rPr>
          <w:rFonts w:ascii="Times New Roman" w:eastAsia="Times New Roman" w:hAnsi="Times New Roman" w:cs="Times New Roman"/>
          <w:sz w:val="24"/>
          <w:szCs w:val="16"/>
        </w:rPr>
        <w:br/>
        <w:t>▪ Validity in qualitative, quantitative and mixed methods research.</w:t>
      </w:r>
      <w:r w:rsidRPr="00FD4DA7">
        <w:rPr>
          <w:rFonts w:ascii="Times New Roman" w:eastAsia="Times New Roman" w:hAnsi="Times New Roman" w:cs="Times New Roman"/>
          <w:sz w:val="24"/>
          <w:szCs w:val="16"/>
        </w:rPr>
        <w:br/>
        <w:t>▪ Qualitative versus quantitative research approach: synthesis, mixed methods.</w:t>
      </w:r>
    </w:p>
    <w:p w:rsidR="0033093D" w:rsidRPr="00FD4DA7" w:rsidRDefault="0033093D" w:rsidP="00490DEF">
      <w:pPr>
        <w:shd w:val="clear" w:color="auto" w:fill="FFFFFF"/>
        <w:spacing w:after="0" w:line="360" w:lineRule="auto"/>
        <w:rPr>
          <w:rFonts w:ascii="Times New Roman" w:eastAsia="Times New Roman" w:hAnsi="Times New Roman" w:cs="Times New Roman"/>
          <w:sz w:val="24"/>
          <w:szCs w:val="16"/>
        </w:rPr>
      </w:pPr>
      <w:r w:rsidRPr="00FD4DA7">
        <w:rPr>
          <w:rFonts w:ascii="Times New Roman" w:eastAsia="Times New Roman" w:hAnsi="Times New Roman" w:cs="Times New Roman"/>
          <w:b/>
          <w:bCs/>
          <w:i/>
          <w:iCs/>
          <w:sz w:val="24"/>
          <w:szCs w:val="16"/>
        </w:rPr>
        <w:t>Unit 2: Introduction to Quantitative Data Analysis</w:t>
      </w:r>
      <w:r w:rsidRPr="00FD4DA7">
        <w:rPr>
          <w:rFonts w:ascii="Times New Roman" w:eastAsia="Times New Roman" w:hAnsi="Times New Roman" w:cs="Times New Roman"/>
          <w:sz w:val="24"/>
          <w:szCs w:val="16"/>
        </w:rPr>
        <w:br/>
        <w:t>▪ Sampling techniques: objectives and limits of probability sampling, sampling methods, and different sources of errors.</w:t>
      </w:r>
      <w:r w:rsidRPr="00FD4DA7">
        <w:rPr>
          <w:rFonts w:ascii="Times New Roman" w:eastAsia="Times New Roman" w:hAnsi="Times New Roman" w:cs="Times New Roman"/>
          <w:sz w:val="24"/>
          <w:szCs w:val="16"/>
        </w:rPr>
        <w:br/>
        <w:t>▪ Concepts of Probability theory: probability and probability distributions, discrete and continuous random variables, the (standard) normal distribution, the central limit theorem and the sampling distribution of sample statistics.</w:t>
      </w:r>
      <w:r w:rsidRPr="00FD4DA7">
        <w:rPr>
          <w:rFonts w:ascii="Times New Roman" w:eastAsia="Times New Roman" w:hAnsi="Times New Roman" w:cs="Times New Roman"/>
          <w:sz w:val="24"/>
          <w:szCs w:val="16"/>
        </w:rPr>
        <w:br/>
        <w:t>▪ Introduction to statistical inference: hypothesis testing and confidence intervals.</w:t>
      </w:r>
    </w:p>
    <w:p w:rsidR="0033093D" w:rsidRPr="00FD4DA7" w:rsidRDefault="0033093D" w:rsidP="00490DEF">
      <w:pPr>
        <w:shd w:val="clear" w:color="auto" w:fill="FFFFFF"/>
        <w:spacing w:after="0" w:line="360" w:lineRule="auto"/>
        <w:jc w:val="both"/>
        <w:rPr>
          <w:rFonts w:ascii="Times New Roman" w:eastAsia="Times New Roman" w:hAnsi="Times New Roman" w:cs="Times New Roman"/>
          <w:b/>
          <w:sz w:val="24"/>
          <w:szCs w:val="16"/>
        </w:rPr>
      </w:pPr>
      <w:r w:rsidRPr="00FD4DA7">
        <w:rPr>
          <w:rFonts w:ascii="Times New Roman" w:eastAsia="Times New Roman" w:hAnsi="Times New Roman" w:cs="Times New Roman"/>
          <w:b/>
          <w:sz w:val="24"/>
          <w:szCs w:val="16"/>
        </w:rPr>
        <w:t>Unit 3: Regression Analysis and Inference</w:t>
      </w:r>
    </w:p>
    <w:p w:rsidR="0033093D" w:rsidRPr="00FD4DA7" w:rsidRDefault="0033093D" w:rsidP="00490DEF">
      <w:pPr>
        <w:shd w:val="clear" w:color="auto" w:fill="FFFFFF"/>
        <w:spacing w:after="0" w:line="360" w:lineRule="auto"/>
        <w:jc w:val="both"/>
        <w:rPr>
          <w:rFonts w:ascii="Times New Roman" w:eastAsia="Times New Roman" w:hAnsi="Times New Roman" w:cs="Times New Roman"/>
          <w:sz w:val="24"/>
          <w:szCs w:val="16"/>
        </w:rPr>
      </w:pPr>
      <w:r w:rsidRPr="00FD4DA7">
        <w:rPr>
          <w:rFonts w:ascii="Times New Roman" w:eastAsia="Times New Roman" w:hAnsi="Times New Roman" w:cs="Times New Roman"/>
          <w:sz w:val="24"/>
          <w:szCs w:val="16"/>
        </w:rPr>
        <w:t>The unit examines the concept of simple linear regression and correlation. It explains the concepts of inference, the normal distribution and other continuous and discrete distributions. Aspects of statistical inference for properly estimating parameters, predicting outcomes and testing hypothesis, given the characteristics of the data, are introduced. The unit deals with partial regression, the interpretation of multiple regression coefficients and the detection of model violations through regression diagnostic techniques. It also introduces students to nonlinear relationships and the notion of heteroscedasticity. The unit emphasizes the simultaneous use of regression and graphs to provide compact numerical summaries, to check and enhance results by using visual displays of the data.  </w:t>
      </w:r>
    </w:p>
    <w:p w:rsidR="0033093D" w:rsidRPr="00FD4DA7" w:rsidRDefault="0033093D" w:rsidP="00490DEF">
      <w:pPr>
        <w:shd w:val="clear" w:color="auto" w:fill="FFFFFF"/>
        <w:spacing w:after="0" w:line="360" w:lineRule="auto"/>
        <w:jc w:val="both"/>
        <w:rPr>
          <w:rFonts w:ascii="Times New Roman" w:eastAsia="Times New Roman" w:hAnsi="Times New Roman" w:cs="Times New Roman"/>
          <w:b/>
          <w:sz w:val="24"/>
          <w:szCs w:val="16"/>
        </w:rPr>
      </w:pPr>
      <w:r w:rsidRPr="00FD4DA7">
        <w:rPr>
          <w:rFonts w:ascii="Times New Roman" w:eastAsia="Times New Roman" w:hAnsi="Times New Roman" w:cs="Times New Roman"/>
          <w:b/>
          <w:sz w:val="24"/>
          <w:szCs w:val="16"/>
        </w:rPr>
        <w:t>Unit 4: Qualitative field research and data collection</w:t>
      </w:r>
    </w:p>
    <w:p w:rsidR="0033093D" w:rsidRDefault="0033093D" w:rsidP="00490DEF">
      <w:pPr>
        <w:shd w:val="clear" w:color="auto" w:fill="FFFFFF"/>
        <w:spacing w:after="0" w:line="360" w:lineRule="auto"/>
        <w:jc w:val="both"/>
        <w:rPr>
          <w:rFonts w:ascii="Times New Roman" w:eastAsia="Times New Roman" w:hAnsi="Times New Roman" w:cs="Times New Roman"/>
          <w:sz w:val="24"/>
          <w:szCs w:val="16"/>
        </w:rPr>
      </w:pPr>
      <w:r w:rsidRPr="00FD4DA7">
        <w:rPr>
          <w:rFonts w:ascii="Times New Roman" w:eastAsia="Times New Roman" w:hAnsi="Times New Roman" w:cs="Times New Roman"/>
          <w:sz w:val="24"/>
          <w:szCs w:val="16"/>
        </w:rPr>
        <w:t xml:space="preserve">The objective of this unit is to familiarize students with the nature of qualitative research and its organization through fieldwork. The unit is constructed around the central idea of the qualitative </w:t>
      </w:r>
      <w:r w:rsidRPr="00FD4DA7">
        <w:rPr>
          <w:rFonts w:ascii="Times New Roman" w:eastAsia="Times New Roman" w:hAnsi="Times New Roman" w:cs="Times New Roman"/>
          <w:sz w:val="24"/>
          <w:szCs w:val="16"/>
        </w:rPr>
        <w:lastRenderedPageBreak/>
        <w:t>research design and critical questions that need to guide the qualitative research process. Qualitative research is an umbrella term for a wide range of research approaches and research methods.  This unit is practically oriented and provides insight into the organization of qualitative research processes and into methods for collecting qualitative data.  The focus is on qualitative fieldwork, research design and interviewing.</w:t>
      </w:r>
    </w:p>
    <w:p w:rsidR="00490DEF" w:rsidRDefault="00490DEF" w:rsidP="00490DEF">
      <w:pPr>
        <w:shd w:val="clear" w:color="auto" w:fill="FFFFFF"/>
        <w:spacing w:after="0" w:line="360" w:lineRule="auto"/>
        <w:jc w:val="both"/>
        <w:rPr>
          <w:rFonts w:ascii="Times New Roman" w:eastAsia="Times New Roman" w:hAnsi="Times New Roman" w:cs="Times New Roman"/>
          <w:sz w:val="24"/>
          <w:szCs w:val="16"/>
        </w:rPr>
      </w:pPr>
    </w:p>
    <w:p w:rsidR="00490DEF" w:rsidRPr="00FD4DA7" w:rsidRDefault="00490DEF" w:rsidP="00490DEF">
      <w:pPr>
        <w:shd w:val="clear" w:color="auto" w:fill="FFFFFF"/>
        <w:spacing w:after="0" w:line="360" w:lineRule="auto"/>
        <w:jc w:val="both"/>
        <w:rPr>
          <w:rFonts w:ascii="Times New Roman" w:eastAsia="Times New Roman" w:hAnsi="Times New Roman" w:cs="Times New Roman"/>
          <w:sz w:val="24"/>
          <w:szCs w:val="16"/>
        </w:rPr>
      </w:pPr>
    </w:p>
    <w:p w:rsidR="0033093D" w:rsidRPr="00FD4DA7" w:rsidRDefault="0033093D" w:rsidP="00490DEF">
      <w:pPr>
        <w:shd w:val="clear" w:color="auto" w:fill="FFFFFF"/>
        <w:spacing w:after="0" w:line="360" w:lineRule="auto"/>
        <w:jc w:val="both"/>
        <w:rPr>
          <w:rFonts w:ascii="Times New Roman" w:eastAsia="Times New Roman" w:hAnsi="Times New Roman" w:cs="Times New Roman"/>
          <w:b/>
          <w:sz w:val="24"/>
          <w:szCs w:val="16"/>
        </w:rPr>
      </w:pPr>
      <w:r w:rsidRPr="00FD4DA7">
        <w:rPr>
          <w:rFonts w:ascii="Times New Roman" w:eastAsia="Times New Roman" w:hAnsi="Times New Roman" w:cs="Times New Roman"/>
          <w:b/>
          <w:sz w:val="24"/>
          <w:szCs w:val="16"/>
        </w:rPr>
        <w:t>Unit 5: Analyzing Text and Discourse in Public and Development Management</w:t>
      </w:r>
    </w:p>
    <w:p w:rsidR="0033093D" w:rsidRPr="00FD4DA7" w:rsidRDefault="0033093D" w:rsidP="00490DEF">
      <w:pPr>
        <w:shd w:val="clear" w:color="auto" w:fill="FFFFFF"/>
        <w:spacing w:after="0" w:line="360" w:lineRule="auto"/>
        <w:jc w:val="both"/>
        <w:rPr>
          <w:rFonts w:ascii="Times New Roman" w:eastAsia="Times New Roman" w:hAnsi="Times New Roman" w:cs="Times New Roman"/>
          <w:sz w:val="24"/>
          <w:szCs w:val="16"/>
        </w:rPr>
      </w:pPr>
      <w:r w:rsidRPr="00FD4DA7">
        <w:rPr>
          <w:rFonts w:ascii="Times New Roman" w:eastAsia="Times New Roman" w:hAnsi="Times New Roman" w:cs="Times New Roman"/>
          <w:sz w:val="24"/>
          <w:szCs w:val="16"/>
        </w:rPr>
        <w:t>The Unit offers a theoretical and policy-oriented introduction to text and discourse analysis. Students are familiarized with the power of words through practical examples. They understand the importance of framing in a development context. They apply discourse analysis techniques to real life examples.</w:t>
      </w:r>
    </w:p>
    <w:p w:rsidR="0033093D" w:rsidRPr="00FD4DA7" w:rsidRDefault="0033093D" w:rsidP="00490DEF">
      <w:pPr>
        <w:shd w:val="clear" w:color="auto" w:fill="FFFFFF"/>
        <w:spacing w:after="0" w:line="360" w:lineRule="auto"/>
        <w:jc w:val="both"/>
        <w:rPr>
          <w:rFonts w:ascii="Times New Roman" w:eastAsia="Times New Roman" w:hAnsi="Times New Roman" w:cs="Times New Roman"/>
          <w:b/>
          <w:sz w:val="24"/>
          <w:szCs w:val="16"/>
        </w:rPr>
      </w:pPr>
      <w:r w:rsidRPr="00FD4DA7">
        <w:rPr>
          <w:rFonts w:ascii="Times New Roman" w:eastAsia="Times New Roman" w:hAnsi="Times New Roman" w:cs="Times New Roman"/>
          <w:b/>
          <w:sz w:val="24"/>
          <w:szCs w:val="16"/>
        </w:rPr>
        <w:t>Unit 6: Qualitative data analysis</w:t>
      </w:r>
    </w:p>
    <w:p w:rsidR="0033093D" w:rsidRPr="00FD4DA7" w:rsidRDefault="0033093D" w:rsidP="00490DEF">
      <w:pPr>
        <w:shd w:val="clear" w:color="auto" w:fill="FFFFFF"/>
        <w:spacing w:after="0" w:line="360" w:lineRule="auto"/>
        <w:jc w:val="both"/>
        <w:rPr>
          <w:rFonts w:ascii="Times New Roman" w:eastAsia="Times New Roman" w:hAnsi="Times New Roman" w:cs="Times New Roman"/>
          <w:sz w:val="24"/>
          <w:szCs w:val="16"/>
        </w:rPr>
      </w:pPr>
      <w:r w:rsidRPr="00FD4DA7">
        <w:rPr>
          <w:rFonts w:ascii="Times New Roman" w:eastAsia="Times New Roman" w:hAnsi="Times New Roman" w:cs="Times New Roman"/>
          <w:sz w:val="24"/>
          <w:szCs w:val="16"/>
        </w:rPr>
        <w:t xml:space="preserve">In this unit students learn how to organize and analyze qualitative data and develop conceptualization strategies. Students comprehend and are able to evaluate the opportunities and challenges related to the conceptualization of qualitative data. </w:t>
      </w:r>
    </w:p>
    <w:p w:rsidR="0033093D" w:rsidRPr="00FD4DA7" w:rsidRDefault="0033093D" w:rsidP="00490DEF">
      <w:pPr>
        <w:spacing w:after="0" w:line="360" w:lineRule="auto"/>
        <w:rPr>
          <w:rFonts w:ascii="Times New Roman" w:hAnsi="Times New Roman" w:cs="Times New Roman"/>
          <w:b/>
          <w:sz w:val="24"/>
          <w:szCs w:val="24"/>
        </w:rPr>
      </w:pPr>
      <w:r w:rsidRPr="00FD4DA7">
        <w:rPr>
          <w:rFonts w:ascii="Times New Roman" w:hAnsi="Times New Roman" w:cs="Times New Roman"/>
          <w:b/>
          <w:sz w:val="24"/>
          <w:szCs w:val="24"/>
        </w:rPr>
        <w:t>Teaching methods:</w:t>
      </w:r>
    </w:p>
    <w:p w:rsidR="0033093D" w:rsidRPr="00FD4DA7" w:rsidRDefault="0033093D" w:rsidP="00490DEF">
      <w:pPr>
        <w:numPr>
          <w:ilvl w:val="0"/>
          <w:numId w:val="8"/>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Lectures </w:t>
      </w:r>
    </w:p>
    <w:p w:rsidR="0033093D" w:rsidRPr="00FD4DA7" w:rsidRDefault="0033093D" w:rsidP="00490DEF">
      <w:pPr>
        <w:numPr>
          <w:ilvl w:val="0"/>
          <w:numId w:val="8"/>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Class discussions</w:t>
      </w:r>
    </w:p>
    <w:p w:rsidR="0033093D" w:rsidRPr="00FD4DA7" w:rsidRDefault="0033093D" w:rsidP="00490DEF">
      <w:pPr>
        <w:numPr>
          <w:ilvl w:val="0"/>
          <w:numId w:val="8"/>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Reading assignments</w:t>
      </w:r>
    </w:p>
    <w:p w:rsidR="0033093D" w:rsidRPr="00FD4DA7" w:rsidRDefault="0033093D" w:rsidP="00490DEF">
      <w:pPr>
        <w:numPr>
          <w:ilvl w:val="0"/>
          <w:numId w:val="8"/>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Presentation of reading assignments</w:t>
      </w:r>
    </w:p>
    <w:p w:rsidR="0033093D" w:rsidRPr="00FD4DA7" w:rsidRDefault="0033093D" w:rsidP="00490DEF">
      <w:pPr>
        <w:numPr>
          <w:ilvl w:val="0"/>
          <w:numId w:val="8"/>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Computer lab exercise</w:t>
      </w:r>
    </w:p>
    <w:p w:rsidR="0033093D" w:rsidRPr="00FD4DA7" w:rsidRDefault="0033093D" w:rsidP="00490DEF">
      <w:pPr>
        <w:numPr>
          <w:ilvl w:val="0"/>
          <w:numId w:val="8"/>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Paper writing</w:t>
      </w:r>
    </w:p>
    <w:p w:rsidR="0033093D" w:rsidRPr="00FD4DA7" w:rsidRDefault="00385659" w:rsidP="00490DEF">
      <w:pPr>
        <w:spacing w:after="0" w:line="360" w:lineRule="auto"/>
        <w:rPr>
          <w:rFonts w:ascii="Times New Roman" w:hAnsi="Times New Roman" w:cs="Times New Roman"/>
          <w:sz w:val="24"/>
          <w:szCs w:val="24"/>
        </w:rPr>
      </w:pPr>
      <w:r w:rsidRPr="00385659">
        <w:rPr>
          <w:rFonts w:ascii="Times New Roman" w:hAnsi="Times New Roman" w:cs="Times New Roman"/>
          <w:b/>
          <w:sz w:val="24"/>
          <w:szCs w:val="24"/>
        </w:rPr>
        <w:t>Course</w:t>
      </w:r>
      <w:r w:rsidR="0033093D" w:rsidRPr="00385659">
        <w:rPr>
          <w:rFonts w:ascii="Times New Roman" w:hAnsi="Times New Roman" w:cs="Times New Roman"/>
          <w:b/>
          <w:sz w:val="24"/>
          <w:szCs w:val="24"/>
        </w:rPr>
        <w:t xml:space="preserve"> </w:t>
      </w:r>
      <w:r w:rsidR="0033093D" w:rsidRPr="00FD4DA7">
        <w:rPr>
          <w:rFonts w:ascii="Times New Roman" w:hAnsi="Times New Roman" w:cs="Times New Roman"/>
          <w:b/>
          <w:sz w:val="24"/>
          <w:szCs w:val="24"/>
        </w:rPr>
        <w:t>requirements</w:t>
      </w:r>
      <w:r w:rsidR="00690A60">
        <w:rPr>
          <w:rFonts w:ascii="Times New Roman" w:hAnsi="Times New Roman" w:cs="Times New Roman"/>
          <w:sz w:val="24"/>
          <w:szCs w:val="24"/>
        </w:rPr>
        <w:t>:</w:t>
      </w:r>
    </w:p>
    <w:p w:rsidR="0033093D" w:rsidRPr="00FD4DA7" w:rsidRDefault="0033093D" w:rsidP="00490DEF">
      <w:p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Students are expected to</w:t>
      </w:r>
    </w:p>
    <w:p w:rsidR="0033093D" w:rsidRPr="00FD4DA7" w:rsidRDefault="0033093D" w:rsidP="00F84C16">
      <w:pPr>
        <w:pStyle w:val="ListParagraph"/>
        <w:numPr>
          <w:ilvl w:val="0"/>
          <w:numId w:val="81"/>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Attend classes regularly </w:t>
      </w:r>
    </w:p>
    <w:p w:rsidR="0033093D" w:rsidRPr="00FD4DA7" w:rsidRDefault="0033093D" w:rsidP="00F84C16">
      <w:pPr>
        <w:pStyle w:val="ListParagraph"/>
        <w:numPr>
          <w:ilvl w:val="0"/>
          <w:numId w:val="81"/>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Come to classes prepared and/or come to classes reading course materials thoroughly  </w:t>
      </w:r>
    </w:p>
    <w:p w:rsidR="0033093D" w:rsidRPr="00FD4DA7" w:rsidRDefault="0033093D" w:rsidP="00F84C16">
      <w:pPr>
        <w:pStyle w:val="ListParagraph"/>
        <w:numPr>
          <w:ilvl w:val="0"/>
          <w:numId w:val="81"/>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Participate actively in-class discussions and case presentations </w:t>
      </w:r>
    </w:p>
    <w:p w:rsidR="00FD4DA7" w:rsidRPr="00690A60" w:rsidRDefault="0033093D" w:rsidP="00F84C16">
      <w:pPr>
        <w:pStyle w:val="ListParagraph"/>
        <w:numPr>
          <w:ilvl w:val="0"/>
          <w:numId w:val="81"/>
        </w:numPr>
        <w:spacing w:after="0" w:line="360" w:lineRule="auto"/>
        <w:rPr>
          <w:rFonts w:ascii="Times New Roman" w:hAnsi="Times New Roman" w:cs="Times New Roman"/>
          <w:sz w:val="24"/>
          <w:szCs w:val="24"/>
        </w:rPr>
      </w:pPr>
      <w:r w:rsidRPr="00FD4DA7">
        <w:rPr>
          <w:rFonts w:ascii="Times New Roman" w:hAnsi="Times New Roman" w:cs="Times New Roman"/>
          <w:sz w:val="24"/>
          <w:szCs w:val="24"/>
        </w:rPr>
        <w:t xml:space="preserve">Submit assignments on or before due dates. </w:t>
      </w:r>
    </w:p>
    <w:p w:rsidR="0033093D" w:rsidRPr="00FD4DA7" w:rsidRDefault="0033093D" w:rsidP="00490DEF">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Assessment Criteria/Strategy </w:t>
      </w:r>
    </w:p>
    <w:p w:rsidR="0033093D" w:rsidRPr="00FD4DA7" w:rsidRDefault="0033093D" w:rsidP="00490DEF">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Class Participation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10%</w:t>
      </w:r>
    </w:p>
    <w:p w:rsidR="0033093D" w:rsidRPr="00FD4DA7" w:rsidRDefault="0033093D" w:rsidP="00490DEF">
      <w:pPr>
        <w:numPr>
          <w:ilvl w:val="0"/>
          <w:numId w:val="9"/>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lastRenderedPageBreak/>
        <w:t xml:space="preserve">Reading and presentation of reading assignments </w:t>
      </w:r>
    </w:p>
    <w:p w:rsidR="0033093D" w:rsidRPr="00FD4DA7" w:rsidRDefault="0033093D" w:rsidP="00490DEF">
      <w:pPr>
        <w:autoSpaceDE w:val="0"/>
        <w:autoSpaceDN w:val="0"/>
        <w:adjustRightInd w:val="0"/>
        <w:spacing w:after="0" w:line="360" w:lineRule="auto"/>
        <w:ind w:left="360" w:firstLine="360"/>
        <w:jc w:val="both"/>
        <w:rPr>
          <w:rFonts w:ascii="Times New Roman" w:hAnsi="Times New Roman" w:cs="Times New Roman"/>
          <w:sz w:val="24"/>
          <w:szCs w:val="24"/>
        </w:rPr>
      </w:pPr>
      <w:r w:rsidRPr="00FD4DA7">
        <w:rPr>
          <w:rFonts w:ascii="Times New Roman" w:hAnsi="Times New Roman" w:cs="Times New Roman"/>
          <w:sz w:val="24"/>
          <w:szCs w:val="24"/>
        </w:rPr>
        <w:t xml:space="preserve">(at least one presentation per student)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10%</w:t>
      </w:r>
    </w:p>
    <w:p w:rsidR="0033093D" w:rsidRPr="00B6635D" w:rsidRDefault="0033093D" w:rsidP="00490DEF">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B6635D">
        <w:rPr>
          <w:rFonts w:ascii="Times New Roman" w:hAnsi="Times New Roman" w:cs="Times New Roman"/>
          <w:sz w:val="24"/>
          <w:szCs w:val="24"/>
        </w:rPr>
        <w:t xml:space="preserve">Practical exercise (using computer) </w:t>
      </w:r>
      <w:r w:rsidRPr="00B6635D">
        <w:rPr>
          <w:rFonts w:ascii="Times New Roman" w:hAnsi="Times New Roman" w:cs="Times New Roman"/>
          <w:sz w:val="24"/>
          <w:szCs w:val="24"/>
        </w:rPr>
        <w:tab/>
      </w:r>
      <w:r w:rsidRPr="00B6635D">
        <w:rPr>
          <w:rFonts w:ascii="Times New Roman" w:hAnsi="Times New Roman" w:cs="Times New Roman"/>
          <w:sz w:val="24"/>
          <w:szCs w:val="24"/>
        </w:rPr>
        <w:tab/>
      </w:r>
      <w:r w:rsidRPr="00B6635D">
        <w:rPr>
          <w:rFonts w:ascii="Times New Roman" w:hAnsi="Times New Roman" w:cs="Times New Roman"/>
          <w:sz w:val="24"/>
          <w:szCs w:val="24"/>
        </w:rPr>
        <w:tab/>
      </w:r>
      <w:r w:rsidR="00FD4DA7" w:rsidRPr="00B6635D">
        <w:rPr>
          <w:rFonts w:ascii="Times New Roman" w:hAnsi="Times New Roman" w:cs="Times New Roman"/>
          <w:sz w:val="24"/>
          <w:szCs w:val="24"/>
        </w:rPr>
        <w:t xml:space="preserve">             </w:t>
      </w:r>
      <w:r w:rsidRPr="00B6635D">
        <w:rPr>
          <w:rFonts w:ascii="Times New Roman" w:hAnsi="Times New Roman" w:cs="Times New Roman"/>
          <w:sz w:val="24"/>
          <w:szCs w:val="24"/>
        </w:rPr>
        <w:t>10%</w:t>
      </w:r>
    </w:p>
    <w:p w:rsidR="0033093D" w:rsidRPr="00FD4DA7" w:rsidRDefault="0033093D" w:rsidP="00490DEF">
      <w:pPr>
        <w:numPr>
          <w:ilvl w:val="0"/>
          <w:numId w:val="10"/>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Paper (writing a research proposal)</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00FD4DA7">
        <w:rPr>
          <w:rFonts w:ascii="Times New Roman" w:hAnsi="Times New Roman" w:cs="Times New Roman"/>
          <w:sz w:val="24"/>
          <w:szCs w:val="24"/>
        </w:rPr>
        <w:t xml:space="preserve">            </w:t>
      </w:r>
      <w:r w:rsidRPr="00FD4DA7">
        <w:rPr>
          <w:rFonts w:ascii="Times New Roman" w:hAnsi="Times New Roman" w:cs="Times New Roman"/>
          <w:sz w:val="24"/>
          <w:szCs w:val="24"/>
        </w:rPr>
        <w:t>30%</w:t>
      </w:r>
    </w:p>
    <w:p w:rsidR="0033093D" w:rsidRPr="00FD4DA7" w:rsidRDefault="0033093D" w:rsidP="00490DEF">
      <w:pPr>
        <w:numPr>
          <w:ilvl w:val="0"/>
          <w:numId w:val="10"/>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Final exam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 xml:space="preserve">     </w:t>
      </w:r>
      <w:r w:rsidR="00FD4DA7">
        <w:rPr>
          <w:rFonts w:ascii="Times New Roman" w:hAnsi="Times New Roman" w:cs="Times New Roman"/>
          <w:sz w:val="24"/>
          <w:szCs w:val="24"/>
        </w:rPr>
        <w:t xml:space="preserve">  </w:t>
      </w:r>
      <w:r w:rsidRPr="00FD4DA7">
        <w:rPr>
          <w:rFonts w:ascii="Times New Roman" w:hAnsi="Times New Roman" w:cs="Times New Roman"/>
          <w:sz w:val="24"/>
          <w:szCs w:val="24"/>
        </w:rPr>
        <w:t xml:space="preserve">   </w:t>
      </w:r>
      <w:r w:rsidR="00FD4DA7">
        <w:rPr>
          <w:rFonts w:ascii="Times New Roman" w:hAnsi="Times New Roman" w:cs="Times New Roman"/>
          <w:sz w:val="24"/>
          <w:szCs w:val="24"/>
        </w:rPr>
        <w:t xml:space="preserve"> </w:t>
      </w:r>
      <w:r w:rsidRPr="00FD4DA7">
        <w:rPr>
          <w:rFonts w:ascii="Times New Roman" w:hAnsi="Times New Roman" w:cs="Times New Roman"/>
          <w:sz w:val="24"/>
          <w:szCs w:val="24"/>
        </w:rPr>
        <w:t xml:space="preserve">  </w:t>
      </w:r>
      <w:r w:rsidRPr="00FD4DA7">
        <w:rPr>
          <w:rFonts w:ascii="Times New Roman" w:hAnsi="Times New Roman" w:cs="Times New Roman"/>
          <w:sz w:val="24"/>
          <w:szCs w:val="24"/>
          <w:u w:val="single"/>
        </w:rPr>
        <w:t>40%</w:t>
      </w:r>
    </w:p>
    <w:p w:rsidR="0033093D" w:rsidRPr="00490DEF" w:rsidRDefault="0033093D" w:rsidP="00490DEF">
      <w:pPr>
        <w:spacing w:after="0" w:line="360" w:lineRule="auto"/>
        <w:ind w:left="360"/>
        <w:jc w:val="both"/>
        <w:rPr>
          <w:rFonts w:ascii="Times New Roman" w:hAnsi="Times New Roman" w:cs="Times New Roman"/>
          <w:b/>
          <w:sz w:val="24"/>
          <w:szCs w:val="24"/>
        </w:rPr>
      </w:pPr>
      <w:r w:rsidRPr="00FD4DA7">
        <w:rPr>
          <w:rFonts w:ascii="Times New Roman" w:hAnsi="Times New Roman" w:cs="Times New Roman"/>
          <w:b/>
          <w:sz w:val="24"/>
          <w:szCs w:val="24"/>
        </w:rPr>
        <w:t>Total</w:t>
      </w:r>
      <w:r w:rsidRPr="00FD4DA7">
        <w:rPr>
          <w:rFonts w:ascii="Times New Roman" w:hAnsi="Times New Roman" w:cs="Times New Roman"/>
          <w:b/>
          <w:sz w:val="24"/>
          <w:szCs w:val="24"/>
        </w:rPr>
        <w:tab/>
      </w:r>
      <w:r w:rsidRPr="00FD4DA7">
        <w:rPr>
          <w:rFonts w:ascii="Times New Roman" w:hAnsi="Times New Roman" w:cs="Times New Roman"/>
          <w:b/>
          <w:sz w:val="24"/>
          <w:szCs w:val="24"/>
        </w:rPr>
        <w:tab/>
      </w:r>
      <w:r w:rsidRPr="00FD4DA7">
        <w:rPr>
          <w:rFonts w:ascii="Times New Roman" w:hAnsi="Times New Roman" w:cs="Times New Roman"/>
          <w:b/>
          <w:sz w:val="24"/>
          <w:szCs w:val="24"/>
        </w:rPr>
        <w:tab/>
      </w:r>
      <w:r w:rsidRPr="00FD4DA7">
        <w:rPr>
          <w:rFonts w:ascii="Times New Roman" w:hAnsi="Times New Roman" w:cs="Times New Roman"/>
          <w:b/>
          <w:sz w:val="24"/>
          <w:szCs w:val="24"/>
        </w:rPr>
        <w:tab/>
      </w:r>
      <w:r w:rsidRPr="00FD4DA7">
        <w:rPr>
          <w:rFonts w:ascii="Times New Roman" w:hAnsi="Times New Roman" w:cs="Times New Roman"/>
          <w:b/>
          <w:sz w:val="24"/>
          <w:szCs w:val="24"/>
        </w:rPr>
        <w:tab/>
      </w:r>
      <w:r w:rsidRPr="00FD4DA7">
        <w:rPr>
          <w:rFonts w:ascii="Times New Roman" w:hAnsi="Times New Roman" w:cs="Times New Roman"/>
          <w:b/>
          <w:sz w:val="24"/>
          <w:szCs w:val="24"/>
        </w:rPr>
        <w:tab/>
      </w:r>
      <w:r w:rsidRPr="00FD4DA7">
        <w:rPr>
          <w:rFonts w:ascii="Times New Roman" w:hAnsi="Times New Roman" w:cs="Times New Roman"/>
          <w:b/>
          <w:sz w:val="24"/>
          <w:szCs w:val="24"/>
        </w:rPr>
        <w:tab/>
        <w:t xml:space="preserve">         </w:t>
      </w:r>
      <w:r w:rsidR="00FD4DA7">
        <w:rPr>
          <w:rFonts w:ascii="Times New Roman" w:hAnsi="Times New Roman" w:cs="Times New Roman"/>
          <w:b/>
          <w:sz w:val="24"/>
          <w:szCs w:val="24"/>
        </w:rPr>
        <w:t xml:space="preserve">  </w:t>
      </w:r>
      <w:r w:rsidRPr="00FD4DA7">
        <w:rPr>
          <w:rFonts w:ascii="Times New Roman" w:hAnsi="Times New Roman" w:cs="Times New Roman"/>
          <w:b/>
          <w:sz w:val="24"/>
          <w:szCs w:val="24"/>
        </w:rPr>
        <w:t xml:space="preserve"> 100%</w:t>
      </w:r>
    </w:p>
    <w:p w:rsidR="00490DEF" w:rsidRDefault="00490DEF" w:rsidP="00FD4DA7">
      <w:pPr>
        <w:spacing w:after="0" w:line="360" w:lineRule="auto"/>
        <w:jc w:val="both"/>
        <w:rPr>
          <w:rFonts w:ascii="Times New Roman" w:hAnsi="Times New Roman" w:cs="Times New Roman"/>
          <w:b/>
          <w:sz w:val="24"/>
          <w:szCs w:val="24"/>
        </w:rPr>
      </w:pPr>
    </w:p>
    <w:p w:rsidR="0033093D" w:rsidRPr="00FD4DA7" w:rsidRDefault="0033093D" w:rsidP="00FD4DA7">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Reading materials</w:t>
      </w:r>
      <w:r w:rsidR="00B6635D">
        <w:rPr>
          <w:rFonts w:ascii="Times New Roman" w:hAnsi="Times New Roman" w:cs="Times New Roman"/>
          <w:b/>
          <w:sz w:val="24"/>
          <w:szCs w:val="24"/>
        </w:rPr>
        <w:t>:</w:t>
      </w:r>
    </w:p>
    <w:p w:rsidR="0033093D" w:rsidRPr="00FD4DA7" w:rsidRDefault="0033093D" w:rsidP="00FD4DA7">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Required reading materials</w:t>
      </w:r>
      <w:r w:rsidR="00B6635D">
        <w:rPr>
          <w:rFonts w:ascii="Times New Roman" w:hAnsi="Times New Roman" w:cs="Times New Roman"/>
          <w:b/>
          <w:sz w:val="24"/>
          <w:szCs w:val="24"/>
        </w:rPr>
        <w:t>:</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lang w:val="fr-FR"/>
        </w:rPr>
        <w:t xml:space="preserve">Booth, W.C. et al. </w:t>
      </w:r>
      <w:r w:rsidRPr="00FD4DA7">
        <w:rPr>
          <w:rFonts w:ascii="Times New Roman" w:hAnsi="Times New Roman" w:cs="Times New Roman"/>
          <w:sz w:val="24"/>
          <w:szCs w:val="24"/>
        </w:rPr>
        <w:t xml:space="preserve">(2003) </w:t>
      </w:r>
      <w:r w:rsidRPr="00FD4DA7">
        <w:rPr>
          <w:rFonts w:ascii="Times New Roman" w:hAnsi="Times New Roman" w:cs="Times New Roman"/>
          <w:i/>
          <w:sz w:val="24"/>
          <w:szCs w:val="24"/>
        </w:rPr>
        <w:t xml:space="preserve">the Craft of Research </w:t>
      </w:r>
      <w:r w:rsidRPr="00FD4DA7">
        <w:rPr>
          <w:rFonts w:ascii="Times New Roman" w:hAnsi="Times New Roman" w:cs="Times New Roman"/>
          <w:sz w:val="24"/>
          <w:szCs w:val="24"/>
        </w:rPr>
        <w:t>(2</w:t>
      </w:r>
      <w:r w:rsidRPr="00FD4DA7">
        <w:rPr>
          <w:rFonts w:ascii="Times New Roman" w:hAnsi="Times New Roman" w:cs="Times New Roman"/>
          <w:sz w:val="24"/>
          <w:szCs w:val="24"/>
          <w:vertAlign w:val="superscript"/>
        </w:rPr>
        <w:t>nd</w:t>
      </w:r>
      <w:r w:rsidRPr="00FD4DA7">
        <w:rPr>
          <w:rFonts w:ascii="Times New Roman" w:hAnsi="Times New Roman" w:cs="Times New Roman"/>
          <w:sz w:val="24"/>
          <w:szCs w:val="24"/>
        </w:rPr>
        <w:t xml:space="preserve"> Edition). Chicago: The University of Chicago Press. </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 xml:space="preserve">Bryman, A. (2001) </w:t>
      </w:r>
      <w:r w:rsidRPr="00FD4DA7">
        <w:rPr>
          <w:rFonts w:ascii="Times New Roman" w:hAnsi="Times New Roman" w:cs="Times New Roman"/>
          <w:i/>
          <w:sz w:val="24"/>
          <w:szCs w:val="24"/>
        </w:rPr>
        <w:t>Social Research Methods</w:t>
      </w:r>
      <w:r w:rsidRPr="00FD4DA7">
        <w:rPr>
          <w:rFonts w:ascii="Times New Roman" w:hAnsi="Times New Roman" w:cs="Times New Roman"/>
          <w:sz w:val="24"/>
          <w:szCs w:val="24"/>
        </w:rPr>
        <w:t>. Oxford: Oxford University.</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Chave, F-N and D. Nachmias (997) Research Methods in the Social Sciences. London: Arnold.</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 xml:space="preserve">Flick, U. et al. (eds.) (2004) </w:t>
      </w:r>
      <w:r w:rsidRPr="00FD4DA7">
        <w:rPr>
          <w:rFonts w:ascii="Times New Roman" w:hAnsi="Times New Roman" w:cs="Times New Roman"/>
          <w:i/>
          <w:sz w:val="24"/>
          <w:szCs w:val="24"/>
        </w:rPr>
        <w:t>A Companion to Qualitative Research.</w:t>
      </w:r>
      <w:r w:rsidRPr="00FD4DA7">
        <w:rPr>
          <w:rFonts w:ascii="Times New Roman" w:hAnsi="Times New Roman" w:cs="Times New Roman"/>
          <w:sz w:val="24"/>
          <w:szCs w:val="24"/>
        </w:rPr>
        <w:t xml:space="preserve"> London: Sage Publications.</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lang w:eastAsia="en-GB"/>
        </w:rPr>
        <w:t xml:space="preserve">Folz, D. H (1996) </w:t>
      </w:r>
      <w:r w:rsidRPr="00FD4DA7">
        <w:rPr>
          <w:rFonts w:ascii="Times New Roman" w:hAnsi="Times New Roman" w:cs="Times New Roman"/>
          <w:i/>
          <w:sz w:val="24"/>
          <w:szCs w:val="24"/>
          <w:lang w:eastAsia="en-GB"/>
        </w:rPr>
        <w:t>Survey Research for Public Administration</w:t>
      </w:r>
      <w:r w:rsidRPr="00FD4DA7">
        <w:rPr>
          <w:rFonts w:ascii="Times New Roman" w:hAnsi="Times New Roman" w:cs="Times New Roman"/>
          <w:b/>
          <w:sz w:val="24"/>
          <w:szCs w:val="24"/>
          <w:lang w:eastAsia="en-GB"/>
        </w:rPr>
        <w:t xml:space="preserve">. </w:t>
      </w:r>
      <w:r w:rsidRPr="00FD4DA7">
        <w:rPr>
          <w:rFonts w:ascii="Times New Roman" w:hAnsi="Times New Roman" w:cs="Times New Roman"/>
          <w:sz w:val="24"/>
          <w:szCs w:val="24"/>
          <w:lang w:eastAsia="en-GB"/>
        </w:rPr>
        <w:t>Thousand Oaks: Sage Publications.</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Mayer, R. R.  and E. Greenwood. (1980) the Design of Social Policy Research. New Jersey: Prentice Hall Inc.</w:t>
      </w:r>
    </w:p>
    <w:p w:rsidR="0033093D" w:rsidRPr="00FD4DA7" w:rsidRDefault="0033093D" w:rsidP="00FD4DA7">
      <w:pPr>
        <w:spacing w:after="0" w:line="360" w:lineRule="auto"/>
        <w:ind w:left="648" w:hanging="720"/>
        <w:jc w:val="both"/>
        <w:rPr>
          <w:rFonts w:ascii="Times New Roman" w:hAnsi="Times New Roman" w:cs="Times New Roman"/>
          <w:sz w:val="24"/>
          <w:szCs w:val="24"/>
          <w:lang w:eastAsia="en-GB"/>
        </w:rPr>
      </w:pPr>
      <w:r w:rsidRPr="00FD4DA7">
        <w:rPr>
          <w:rFonts w:ascii="Times New Roman" w:hAnsi="Times New Roman" w:cs="Times New Roman"/>
          <w:sz w:val="24"/>
          <w:szCs w:val="24"/>
          <w:lang w:eastAsia="en-GB"/>
        </w:rPr>
        <w:t xml:space="preserve">McNabb, D.E (2002) </w:t>
      </w:r>
      <w:r w:rsidRPr="00FD4DA7">
        <w:rPr>
          <w:rFonts w:ascii="Times New Roman" w:hAnsi="Times New Roman" w:cs="Times New Roman"/>
          <w:i/>
          <w:sz w:val="24"/>
          <w:szCs w:val="24"/>
          <w:lang w:eastAsia="en-GB"/>
        </w:rPr>
        <w:t>Research Methods in Public Administration and Non Profit Management, Quantitative and Qualitative Approaches</w:t>
      </w:r>
      <w:r w:rsidRPr="00FD4DA7">
        <w:rPr>
          <w:rFonts w:ascii="Times New Roman" w:hAnsi="Times New Roman" w:cs="Times New Roman"/>
          <w:sz w:val="24"/>
          <w:szCs w:val="24"/>
          <w:lang w:eastAsia="en-GB"/>
        </w:rPr>
        <w:t>. New York: M E Sharpe, Armonk.</w:t>
      </w:r>
    </w:p>
    <w:p w:rsidR="0033093D" w:rsidRPr="00FD4DA7" w:rsidRDefault="0033093D" w:rsidP="00FD4DA7">
      <w:pPr>
        <w:spacing w:after="0" w:line="360" w:lineRule="auto"/>
        <w:ind w:left="648" w:hanging="720"/>
        <w:jc w:val="both"/>
        <w:rPr>
          <w:rFonts w:ascii="Times New Roman" w:hAnsi="Times New Roman" w:cs="Times New Roman"/>
          <w:sz w:val="24"/>
          <w:szCs w:val="24"/>
          <w:lang w:eastAsia="en-GB"/>
        </w:rPr>
      </w:pPr>
      <w:r w:rsidRPr="00FD4DA7">
        <w:rPr>
          <w:rFonts w:ascii="Times New Roman" w:hAnsi="Times New Roman" w:cs="Times New Roman"/>
          <w:sz w:val="24"/>
          <w:szCs w:val="24"/>
          <w:lang w:eastAsia="en-GB"/>
        </w:rPr>
        <w:t xml:space="preserve">Meier, K. J and J.L Brudney (1987) </w:t>
      </w:r>
      <w:r w:rsidRPr="00FD4DA7">
        <w:rPr>
          <w:rFonts w:ascii="Times New Roman" w:hAnsi="Times New Roman" w:cs="Times New Roman"/>
          <w:i/>
          <w:sz w:val="24"/>
          <w:szCs w:val="24"/>
          <w:lang w:eastAsia="en-GB"/>
        </w:rPr>
        <w:t>Applied Statistics for Public Administration</w:t>
      </w:r>
      <w:r w:rsidRPr="00FD4DA7">
        <w:rPr>
          <w:rFonts w:ascii="Times New Roman" w:hAnsi="Times New Roman" w:cs="Times New Roman"/>
          <w:b/>
          <w:sz w:val="24"/>
          <w:szCs w:val="24"/>
          <w:lang w:eastAsia="en-GB"/>
        </w:rPr>
        <w:t xml:space="preserve">. </w:t>
      </w:r>
      <w:r w:rsidRPr="00FD4DA7">
        <w:rPr>
          <w:rFonts w:ascii="Times New Roman" w:hAnsi="Times New Roman" w:cs="Times New Roman"/>
          <w:sz w:val="24"/>
          <w:szCs w:val="24"/>
          <w:lang w:eastAsia="en-GB"/>
        </w:rPr>
        <w:t xml:space="preserve"> California: Brooks/Cole Publishing Company. </w:t>
      </w:r>
    </w:p>
    <w:p w:rsidR="0033093D" w:rsidRPr="00FD4DA7" w:rsidRDefault="0033093D" w:rsidP="00FD4DA7">
      <w:pPr>
        <w:spacing w:after="0" w:line="360" w:lineRule="auto"/>
        <w:ind w:left="648" w:hanging="720"/>
        <w:jc w:val="both"/>
        <w:rPr>
          <w:rFonts w:ascii="Times New Roman" w:hAnsi="Times New Roman" w:cs="Times New Roman"/>
          <w:sz w:val="24"/>
          <w:szCs w:val="24"/>
          <w:lang w:eastAsia="en-GB"/>
        </w:rPr>
      </w:pPr>
      <w:r w:rsidRPr="00FD4DA7">
        <w:rPr>
          <w:rFonts w:ascii="Times New Roman" w:hAnsi="Times New Roman" w:cs="Times New Roman"/>
          <w:sz w:val="24"/>
          <w:szCs w:val="24"/>
          <w:lang w:eastAsia="en-GB"/>
        </w:rPr>
        <w:t xml:space="preserve">Taylor, S.J and R. Bogdan (1984) </w:t>
      </w:r>
      <w:r w:rsidRPr="00FD4DA7">
        <w:rPr>
          <w:rFonts w:ascii="Times New Roman" w:hAnsi="Times New Roman" w:cs="Times New Roman"/>
          <w:i/>
          <w:sz w:val="24"/>
          <w:szCs w:val="24"/>
          <w:lang w:eastAsia="en-GB"/>
        </w:rPr>
        <w:t>Introduction to Qualitative Research Methods, The Search for Meanings</w:t>
      </w:r>
      <w:r w:rsidRPr="00FD4DA7">
        <w:rPr>
          <w:rFonts w:ascii="Times New Roman" w:hAnsi="Times New Roman" w:cs="Times New Roman"/>
          <w:b/>
          <w:sz w:val="24"/>
          <w:szCs w:val="24"/>
          <w:lang w:eastAsia="en-GB"/>
        </w:rPr>
        <w:t xml:space="preserve">. </w:t>
      </w:r>
      <w:r w:rsidRPr="00FD4DA7">
        <w:rPr>
          <w:rFonts w:ascii="Times New Roman" w:hAnsi="Times New Roman" w:cs="Times New Roman"/>
          <w:sz w:val="24"/>
          <w:szCs w:val="24"/>
          <w:lang w:eastAsia="en-GB"/>
        </w:rPr>
        <w:t xml:space="preserve"> New York: John Wiley and Sons. </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 xml:space="preserve">Verschuren, P. and H. Doorewaard (1999) </w:t>
      </w:r>
      <w:r w:rsidRPr="00FD4DA7">
        <w:rPr>
          <w:rFonts w:ascii="Times New Roman" w:hAnsi="Times New Roman" w:cs="Times New Roman"/>
          <w:i/>
          <w:sz w:val="24"/>
          <w:szCs w:val="24"/>
        </w:rPr>
        <w:t>Designing a Research Project</w:t>
      </w:r>
      <w:r w:rsidRPr="00FD4DA7">
        <w:rPr>
          <w:rFonts w:ascii="Times New Roman" w:hAnsi="Times New Roman" w:cs="Times New Roman"/>
          <w:sz w:val="24"/>
          <w:szCs w:val="24"/>
        </w:rPr>
        <w:t>. Utrecht: Uitgeverij LEMMA BV.</w:t>
      </w:r>
    </w:p>
    <w:p w:rsidR="0033093D" w:rsidRPr="00FD4DA7" w:rsidRDefault="00490DEF" w:rsidP="00FD4DA7">
      <w:pPr>
        <w:spacing w:after="0" w:line="360" w:lineRule="auto"/>
        <w:ind w:left="648" w:hanging="720"/>
        <w:jc w:val="both"/>
        <w:rPr>
          <w:rFonts w:ascii="Times New Roman" w:hAnsi="Times New Roman" w:cs="Times New Roman"/>
          <w:b/>
          <w:sz w:val="24"/>
          <w:szCs w:val="24"/>
        </w:rPr>
      </w:pPr>
      <w:r>
        <w:rPr>
          <w:rFonts w:ascii="Times New Roman" w:hAnsi="Times New Roman" w:cs="Times New Roman"/>
          <w:b/>
          <w:sz w:val="24"/>
          <w:szCs w:val="24"/>
        </w:rPr>
        <w:t>Recommended reading</w:t>
      </w:r>
      <w:r w:rsidRPr="00490DEF">
        <w:rPr>
          <w:rFonts w:ascii="Times New Roman" w:hAnsi="Times New Roman" w:cs="Times New Roman"/>
          <w:b/>
          <w:sz w:val="24"/>
          <w:szCs w:val="24"/>
        </w:rPr>
        <w:t xml:space="preserve"> </w:t>
      </w:r>
      <w:r w:rsidRPr="00FD4DA7">
        <w:rPr>
          <w:rFonts w:ascii="Times New Roman" w:hAnsi="Times New Roman" w:cs="Times New Roman"/>
          <w:b/>
          <w:sz w:val="24"/>
          <w:szCs w:val="24"/>
        </w:rPr>
        <w:t>materials</w:t>
      </w:r>
      <w:r>
        <w:rPr>
          <w:rFonts w:ascii="Times New Roman" w:hAnsi="Times New Roman" w:cs="Times New Roman"/>
          <w:b/>
          <w:sz w:val="24"/>
          <w:szCs w:val="24"/>
        </w:rPr>
        <w:t>:</w:t>
      </w:r>
    </w:p>
    <w:p w:rsidR="0033093D" w:rsidRPr="00FD4DA7" w:rsidRDefault="0033093D" w:rsidP="00FD4DA7">
      <w:p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Introduction to Methods of Social Research, compiled by Yerasework Admassie*</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Keith, H. et al. (2002O) Researching Human Geography. New York: Oxford University Press.</w:t>
      </w:r>
    </w:p>
    <w:p w:rsidR="0033093D" w:rsidRPr="00FD4DA7" w:rsidRDefault="0033093D" w:rsidP="00FD4DA7">
      <w:p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Laws, S. et al.  (2003) </w:t>
      </w:r>
      <w:r w:rsidRPr="00FD4DA7">
        <w:rPr>
          <w:rFonts w:ascii="Times New Roman" w:hAnsi="Times New Roman" w:cs="Times New Roman"/>
          <w:i/>
          <w:sz w:val="24"/>
          <w:szCs w:val="24"/>
        </w:rPr>
        <w:t>Research for Development.</w:t>
      </w:r>
      <w:r w:rsidRPr="00FD4DA7">
        <w:rPr>
          <w:rFonts w:ascii="Times New Roman" w:hAnsi="Times New Roman" w:cs="Times New Roman"/>
          <w:sz w:val="24"/>
          <w:szCs w:val="24"/>
        </w:rPr>
        <w:t xml:space="preserve"> London: Sage Publications</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t xml:space="preserve">Mikkelsen, B. (1995) </w:t>
      </w:r>
      <w:r w:rsidRPr="00FD4DA7">
        <w:rPr>
          <w:rFonts w:ascii="Times New Roman" w:hAnsi="Times New Roman" w:cs="Times New Roman"/>
          <w:i/>
          <w:sz w:val="24"/>
          <w:szCs w:val="24"/>
        </w:rPr>
        <w:t xml:space="preserve">Methods for Development Work and Research: A Guide for Practitioners. </w:t>
      </w:r>
      <w:r w:rsidRPr="00FD4DA7">
        <w:rPr>
          <w:rFonts w:ascii="Times New Roman" w:hAnsi="Times New Roman" w:cs="Times New Roman"/>
          <w:sz w:val="24"/>
          <w:szCs w:val="24"/>
        </w:rPr>
        <w:t>London: SAGE Publications.</w:t>
      </w:r>
    </w:p>
    <w:p w:rsidR="0033093D" w:rsidRPr="00FD4DA7" w:rsidRDefault="0033093D" w:rsidP="00FD4DA7">
      <w:pPr>
        <w:spacing w:after="0" w:line="360" w:lineRule="auto"/>
        <w:ind w:left="648" w:hanging="720"/>
        <w:jc w:val="both"/>
        <w:rPr>
          <w:rFonts w:ascii="Times New Roman" w:hAnsi="Times New Roman" w:cs="Times New Roman"/>
          <w:sz w:val="24"/>
          <w:szCs w:val="24"/>
        </w:rPr>
      </w:pPr>
      <w:r w:rsidRPr="00FD4DA7">
        <w:rPr>
          <w:rFonts w:ascii="Times New Roman" w:hAnsi="Times New Roman" w:cs="Times New Roman"/>
          <w:sz w:val="24"/>
          <w:szCs w:val="24"/>
        </w:rPr>
        <w:lastRenderedPageBreak/>
        <w:t xml:space="preserve">Nigel, G. (ed.) (2001) </w:t>
      </w:r>
      <w:r w:rsidRPr="00FD4DA7">
        <w:rPr>
          <w:rFonts w:ascii="Times New Roman" w:hAnsi="Times New Roman" w:cs="Times New Roman"/>
          <w:i/>
          <w:sz w:val="24"/>
          <w:szCs w:val="24"/>
        </w:rPr>
        <w:t>Researching Social Life, second edition</w:t>
      </w:r>
      <w:r w:rsidRPr="00FD4DA7">
        <w:rPr>
          <w:rFonts w:ascii="Times New Roman" w:hAnsi="Times New Roman" w:cs="Times New Roman"/>
          <w:sz w:val="24"/>
          <w:szCs w:val="24"/>
        </w:rPr>
        <w:t>. London: SAGE Publication.</w:t>
      </w:r>
    </w:p>
    <w:p w:rsidR="0033093D" w:rsidRPr="00FD4DA7" w:rsidRDefault="0033093D" w:rsidP="00FD4DA7">
      <w:p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Seale, C. (ed.) (2004) </w:t>
      </w:r>
      <w:r w:rsidRPr="00FD4DA7">
        <w:rPr>
          <w:rFonts w:ascii="Times New Roman" w:hAnsi="Times New Roman" w:cs="Times New Roman"/>
          <w:i/>
          <w:sz w:val="24"/>
          <w:szCs w:val="24"/>
        </w:rPr>
        <w:t>Social Research Methods: A Reader.</w:t>
      </w:r>
      <w:r w:rsidRPr="00FD4DA7">
        <w:rPr>
          <w:rFonts w:ascii="Times New Roman" w:hAnsi="Times New Roman" w:cs="Times New Roman"/>
          <w:sz w:val="24"/>
          <w:szCs w:val="24"/>
        </w:rPr>
        <w:t xml:space="preserve"> London: Routledge</w:t>
      </w:r>
    </w:p>
    <w:p w:rsidR="0033093D" w:rsidRPr="00FD4DA7" w:rsidRDefault="0033093D" w:rsidP="00FD4DA7">
      <w:pPr>
        <w:spacing w:after="0" w:line="360" w:lineRule="auto"/>
        <w:ind w:left="648" w:hanging="720"/>
        <w:jc w:val="both"/>
        <w:rPr>
          <w:rFonts w:ascii="Times New Roman" w:hAnsi="Times New Roman" w:cs="Times New Roman"/>
          <w:sz w:val="24"/>
          <w:szCs w:val="24"/>
          <w:lang w:eastAsia="en-GB"/>
        </w:rPr>
      </w:pPr>
      <w:r w:rsidRPr="00FD4DA7">
        <w:rPr>
          <w:rFonts w:ascii="Times New Roman" w:hAnsi="Times New Roman" w:cs="Times New Roman"/>
          <w:sz w:val="24"/>
          <w:szCs w:val="24"/>
          <w:lang w:eastAsia="en-GB"/>
        </w:rPr>
        <w:t xml:space="preserve">Casley, D. J and D. A Lury (1987) </w:t>
      </w:r>
      <w:r w:rsidRPr="00FD4DA7">
        <w:rPr>
          <w:rFonts w:ascii="Times New Roman" w:hAnsi="Times New Roman" w:cs="Times New Roman"/>
          <w:i/>
          <w:sz w:val="24"/>
          <w:szCs w:val="24"/>
          <w:lang w:eastAsia="en-GB"/>
        </w:rPr>
        <w:t>Data Collection in Developing Countries</w:t>
      </w:r>
      <w:r w:rsidRPr="00FD4DA7">
        <w:rPr>
          <w:rFonts w:ascii="Times New Roman" w:hAnsi="Times New Roman" w:cs="Times New Roman"/>
          <w:sz w:val="24"/>
          <w:szCs w:val="24"/>
          <w:lang w:eastAsia="en-GB"/>
        </w:rPr>
        <w:t xml:space="preserve">. Oxford Clarendon Press. </w:t>
      </w:r>
    </w:p>
    <w:p w:rsidR="0033093D" w:rsidRPr="00FD4DA7" w:rsidRDefault="0033093D" w:rsidP="00FD4DA7">
      <w:pPr>
        <w:autoSpaceDE w:val="0"/>
        <w:autoSpaceDN w:val="0"/>
        <w:adjustRightInd w:val="0"/>
        <w:spacing w:line="360" w:lineRule="auto"/>
        <w:ind w:left="1134" w:hanging="1134"/>
        <w:jc w:val="both"/>
        <w:rPr>
          <w:rFonts w:ascii="Times New Roman" w:hAnsi="Times New Roman" w:cs="Times New Roman"/>
          <w:b/>
          <w:sz w:val="24"/>
          <w:szCs w:val="24"/>
        </w:rPr>
      </w:pPr>
      <w:r w:rsidRPr="00FD4DA7">
        <w:rPr>
          <w:rFonts w:ascii="Times New Roman" w:hAnsi="Times New Roman" w:cs="Times New Roman"/>
          <w:sz w:val="24"/>
          <w:szCs w:val="24"/>
          <w:lang w:eastAsia="en-GB"/>
        </w:rPr>
        <w:t xml:space="preserve">Sir Moser, C. and G. Kalton (1992) </w:t>
      </w:r>
      <w:r w:rsidRPr="00FD4DA7">
        <w:rPr>
          <w:rFonts w:ascii="Times New Roman" w:hAnsi="Times New Roman" w:cs="Times New Roman"/>
          <w:i/>
          <w:sz w:val="24"/>
          <w:szCs w:val="24"/>
          <w:lang w:eastAsia="en-GB"/>
        </w:rPr>
        <w:t>Survey Methods in Social Investigation.</w:t>
      </w:r>
      <w:r w:rsidRPr="00FD4DA7">
        <w:rPr>
          <w:rFonts w:ascii="Times New Roman" w:hAnsi="Times New Roman" w:cs="Times New Roman"/>
          <w:sz w:val="24"/>
          <w:szCs w:val="24"/>
          <w:lang w:eastAsia="en-GB"/>
        </w:rPr>
        <w:t xml:space="preserve"> Dartmouth: Aldershot. </w:t>
      </w:r>
    </w:p>
    <w:p w:rsidR="0033093D" w:rsidRPr="00FD4DA7" w:rsidRDefault="0033093D" w:rsidP="00FD4DA7">
      <w:pPr>
        <w:spacing w:line="360" w:lineRule="auto"/>
        <w:jc w:val="both"/>
        <w:rPr>
          <w:rFonts w:ascii="Times New Roman" w:hAnsi="Times New Roman" w:cs="Times New Roman"/>
          <w:b/>
          <w:sz w:val="24"/>
          <w:szCs w:val="24"/>
        </w:rPr>
      </w:pPr>
      <w:r w:rsidRPr="00FD4DA7">
        <w:rPr>
          <w:rFonts w:ascii="Times New Roman" w:hAnsi="Times New Roman" w:cs="Times New Roman"/>
          <w:b/>
          <w:sz w:val="24"/>
          <w:szCs w:val="24"/>
        </w:rPr>
        <w:br w:type="page"/>
      </w:r>
    </w:p>
    <w:p w:rsidR="0033093D" w:rsidRPr="00FD4DA7" w:rsidRDefault="008F1474" w:rsidP="00FD4DA7">
      <w:pPr>
        <w:spacing w:line="360" w:lineRule="auto"/>
        <w:jc w:val="both"/>
        <w:rPr>
          <w:rFonts w:ascii="Times New Roman" w:hAnsi="Times New Roman" w:cs="Times New Roman"/>
          <w:b/>
          <w:sz w:val="24"/>
          <w:szCs w:val="24"/>
        </w:rPr>
      </w:pPr>
      <w:r w:rsidRPr="008F1474">
        <w:rPr>
          <w:rFonts w:ascii="Times New Roman" w:hAnsi="Times New Roman" w:cs="Times New Roman"/>
          <w:b/>
          <w:sz w:val="24"/>
          <w:szCs w:val="24"/>
        </w:rPr>
        <w:lastRenderedPageBreak/>
        <w:t>Course</w:t>
      </w:r>
      <w:r w:rsidRPr="00FD4DA7">
        <w:rPr>
          <w:rFonts w:ascii="Times New Roman" w:hAnsi="Times New Roman" w:cs="Times New Roman"/>
          <w:b/>
          <w:sz w:val="24"/>
          <w:szCs w:val="24"/>
        </w:rPr>
        <w:t xml:space="preserve"> </w:t>
      </w:r>
      <w:r w:rsidR="007E5AA7">
        <w:rPr>
          <w:rFonts w:ascii="Times New Roman" w:hAnsi="Times New Roman" w:cs="Times New Roman"/>
          <w:b/>
          <w:sz w:val="24"/>
          <w:szCs w:val="24"/>
        </w:rPr>
        <w:t>Title:</w:t>
      </w:r>
      <w:r w:rsidR="007E5AA7">
        <w:rPr>
          <w:rFonts w:ascii="Times New Roman" w:hAnsi="Times New Roman" w:cs="Times New Roman"/>
          <w:b/>
          <w:sz w:val="24"/>
          <w:szCs w:val="24"/>
        </w:rPr>
        <w:tab/>
      </w:r>
      <w:r w:rsidR="0033093D" w:rsidRPr="00FD4DA7">
        <w:rPr>
          <w:rFonts w:ascii="Times New Roman" w:hAnsi="Times New Roman" w:cs="Times New Roman"/>
          <w:b/>
          <w:sz w:val="24"/>
          <w:szCs w:val="24"/>
        </w:rPr>
        <w:t>Theories of Public Organizations</w:t>
      </w:r>
    </w:p>
    <w:p w:rsidR="0033093D" w:rsidRPr="00FD4DA7" w:rsidRDefault="008F1474" w:rsidP="00FD4DA7">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t>Course</w:t>
      </w:r>
      <w:r w:rsidR="0033093D" w:rsidRPr="008F1474">
        <w:rPr>
          <w:rFonts w:ascii="Times New Roman" w:hAnsi="Times New Roman" w:cs="Times New Roman"/>
          <w:b/>
          <w:sz w:val="24"/>
          <w:szCs w:val="24"/>
        </w:rPr>
        <w:t xml:space="preserve"> C</w:t>
      </w:r>
      <w:r w:rsidR="0033093D" w:rsidRPr="00FD4DA7">
        <w:rPr>
          <w:rFonts w:ascii="Times New Roman" w:hAnsi="Times New Roman" w:cs="Times New Roman"/>
          <w:b/>
          <w:sz w:val="24"/>
          <w:szCs w:val="24"/>
        </w:rPr>
        <w:t>o</w:t>
      </w:r>
      <w:r w:rsidR="007E5AA7">
        <w:rPr>
          <w:rFonts w:ascii="Times New Roman" w:hAnsi="Times New Roman" w:cs="Times New Roman"/>
          <w:b/>
          <w:sz w:val="24"/>
          <w:szCs w:val="24"/>
        </w:rPr>
        <w:t>de:</w:t>
      </w:r>
      <w:r w:rsidR="007E5AA7">
        <w:rPr>
          <w:rFonts w:ascii="Times New Roman" w:hAnsi="Times New Roman" w:cs="Times New Roman"/>
          <w:b/>
          <w:sz w:val="24"/>
          <w:szCs w:val="24"/>
        </w:rPr>
        <w:tab/>
        <w:t xml:space="preserve"> </w:t>
      </w:r>
      <w:r w:rsidR="0033093D" w:rsidRPr="00FD4DA7">
        <w:rPr>
          <w:rFonts w:ascii="Times New Roman" w:hAnsi="Times New Roman" w:cs="Times New Roman"/>
          <w:b/>
          <w:sz w:val="24"/>
          <w:szCs w:val="24"/>
        </w:rPr>
        <w:t>MPMP-503</w:t>
      </w:r>
    </w:p>
    <w:p w:rsidR="0033093D" w:rsidRPr="00FD4DA7" w:rsidRDefault="007E5AA7" w:rsidP="00FD4D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FD4DA7">
        <w:rPr>
          <w:rFonts w:ascii="Times New Roman" w:hAnsi="Times New Roman" w:cs="Times New Roman"/>
          <w:b/>
          <w:sz w:val="24"/>
          <w:szCs w:val="24"/>
        </w:rPr>
        <w:t>2</w:t>
      </w:r>
      <w:r w:rsidR="0033093D" w:rsidRPr="00FD4DA7">
        <w:rPr>
          <w:rFonts w:ascii="Times New Roman" w:hAnsi="Times New Roman" w:cs="Times New Roman"/>
          <w:sz w:val="24"/>
          <w:szCs w:val="24"/>
        </w:rPr>
        <w:t xml:space="preserve"> </w:t>
      </w:r>
    </w:p>
    <w:p w:rsidR="0033093D" w:rsidRPr="007E5AA7" w:rsidRDefault="00947677" w:rsidP="00FD4D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EC</w:t>
      </w:r>
      <w:r w:rsidR="007E5AA7">
        <w:rPr>
          <w:rFonts w:ascii="Times New Roman" w:hAnsi="Times New Roman" w:cs="Times New Roman"/>
          <w:b/>
          <w:sz w:val="24"/>
          <w:szCs w:val="24"/>
        </w:rPr>
        <w:t>TS: 3</w:t>
      </w:r>
    </w:p>
    <w:p w:rsidR="0033093D" w:rsidRPr="00FD4DA7" w:rsidRDefault="008F1474" w:rsidP="00FD4DA7">
      <w:pPr>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Course</w:t>
      </w:r>
      <w:r w:rsidR="0033093D" w:rsidRPr="008F1474">
        <w:rPr>
          <w:rFonts w:ascii="Times New Roman" w:hAnsi="Times New Roman" w:cs="Times New Roman"/>
          <w:b/>
          <w:sz w:val="24"/>
          <w:szCs w:val="24"/>
        </w:rPr>
        <w:t xml:space="preserve"> d</w:t>
      </w:r>
      <w:r w:rsidR="0033093D" w:rsidRPr="00FD4DA7">
        <w:rPr>
          <w:rFonts w:ascii="Times New Roman" w:hAnsi="Times New Roman" w:cs="Times New Roman"/>
          <w:b/>
          <w:sz w:val="24"/>
          <w:szCs w:val="24"/>
        </w:rPr>
        <w:t>escriptions</w:t>
      </w:r>
      <w:r w:rsidR="0033093D" w:rsidRPr="00FD4DA7">
        <w:rPr>
          <w:rFonts w:ascii="Times New Roman" w:hAnsi="Times New Roman" w:cs="Times New Roman"/>
          <w:sz w:val="24"/>
          <w:szCs w:val="24"/>
        </w:rPr>
        <w:t xml:space="preserve">: </w:t>
      </w:r>
    </w:p>
    <w:p w:rsidR="0033093D" w:rsidRPr="00FD4DA7" w:rsidRDefault="0033093D" w:rsidP="00FD4DA7">
      <w:pPr>
        <w:spacing w:after="0" w:line="360" w:lineRule="auto"/>
        <w:jc w:val="both"/>
        <w:rPr>
          <w:rFonts w:ascii="Times New Roman" w:hAnsi="Times New Roman" w:cs="Times New Roman"/>
          <w:color w:val="000000"/>
          <w:sz w:val="24"/>
          <w:szCs w:val="24"/>
        </w:rPr>
      </w:pPr>
      <w:r w:rsidRPr="00FD4DA7">
        <w:rPr>
          <w:rFonts w:ascii="Times New Roman" w:hAnsi="Times New Roman" w:cs="Times New Roman"/>
          <w:sz w:val="24"/>
          <w:szCs w:val="24"/>
        </w:rPr>
        <w:t xml:space="preserve">Approaches to public </w:t>
      </w:r>
      <w:r w:rsidRPr="00FD4DA7">
        <w:rPr>
          <w:rFonts w:ascii="Times New Roman" w:hAnsi="Times New Roman" w:cs="Times New Roman"/>
          <w:color w:val="000000"/>
          <w:sz w:val="24"/>
          <w:szCs w:val="24"/>
        </w:rPr>
        <w:t>organizations have been transformed in the last 30 years as traditional theories have been challenged by new ideas of public management. The course uses concepts drawn from the literature on public choice, institutional economics and models on new public organizations. It assesses the relevance of private sector management principles to the public sector and examines the evolving relationship between the public and private sectors in public administration.</w:t>
      </w:r>
    </w:p>
    <w:p w:rsidR="0033093D" w:rsidRPr="00FD4DA7" w:rsidRDefault="0033093D" w:rsidP="00FD4DA7">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Learning outcomes: </w:t>
      </w:r>
    </w:p>
    <w:p w:rsidR="0033093D" w:rsidRPr="00FD4DA7" w:rsidRDefault="0033093D" w:rsidP="00FD4DA7">
      <w:p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After learning this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FD4DA7">
        <w:rPr>
          <w:rFonts w:ascii="Times New Roman" w:hAnsi="Times New Roman" w:cs="Times New Roman"/>
          <w:sz w:val="24"/>
          <w:szCs w:val="24"/>
        </w:rPr>
        <w:t xml:space="preserve">, students should be able to:-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Be familiar with the evolution and growth of organization theories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Have an understanding of the basic concepts of public organization with a focus on structure, design and effectiveness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Grasp organizational structures, processes and functions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Appreciate the concepts of learning organizations and new organization culture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Have a good understanding of organizational behavior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Distinguish bureaucratic organizations from post-bureaucratic ones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Grasp the developments in the theories of public organizations after the 1980s.   </w:t>
      </w:r>
    </w:p>
    <w:p w:rsidR="0033093D" w:rsidRPr="00FD4DA7" w:rsidRDefault="0033093D" w:rsidP="002F578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Evaluates Ethiopian public organizations from the vantage point of developments in the field over the past several years </w:t>
      </w:r>
    </w:p>
    <w:p w:rsidR="0033093D" w:rsidRPr="00FD4DA7" w:rsidRDefault="0033093D" w:rsidP="00FD4DA7">
      <w:pPr>
        <w:spacing w:after="0" w:line="360" w:lineRule="auto"/>
        <w:jc w:val="both"/>
        <w:rPr>
          <w:rFonts w:ascii="Times New Roman" w:hAnsi="Times New Roman" w:cs="Times New Roman"/>
          <w:b/>
          <w:sz w:val="24"/>
          <w:szCs w:val="24"/>
        </w:rPr>
      </w:pPr>
      <w:r w:rsidRPr="00FD4DA7">
        <w:rPr>
          <w:rFonts w:ascii="Times New Roman" w:hAnsi="Times New Roman" w:cs="Times New Roman"/>
          <w:b/>
          <w:sz w:val="24"/>
          <w:szCs w:val="24"/>
        </w:rPr>
        <w:t xml:space="preserve">Content: </w:t>
      </w:r>
    </w:p>
    <w:p w:rsidR="0033093D" w:rsidRPr="00FD4DA7" w:rsidRDefault="0033093D" w:rsidP="00FD4DA7">
      <w:pPr>
        <w:spacing w:after="0" w:line="360" w:lineRule="auto"/>
        <w:jc w:val="both"/>
        <w:rPr>
          <w:rFonts w:ascii="Times New Roman" w:hAnsi="Times New Roman" w:cs="Times New Roman"/>
          <w:b/>
          <w:sz w:val="24"/>
          <w:szCs w:val="24"/>
        </w:rPr>
      </w:pPr>
      <w:r w:rsidRPr="00FD4DA7">
        <w:rPr>
          <w:rFonts w:ascii="Times New Roman" w:hAnsi="Times New Roman" w:cs="Times New Roman"/>
          <w:sz w:val="24"/>
          <w:szCs w:val="24"/>
        </w:rPr>
        <w:t xml:space="preserve">The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008F1474" w:rsidRPr="00FD4DA7">
        <w:rPr>
          <w:rFonts w:ascii="Times New Roman" w:hAnsi="Times New Roman" w:cs="Times New Roman"/>
          <w:sz w:val="24"/>
          <w:szCs w:val="24"/>
        </w:rPr>
        <w:t xml:space="preserve"> </w:t>
      </w:r>
      <w:r w:rsidRPr="00FD4DA7">
        <w:rPr>
          <w:rFonts w:ascii="Times New Roman" w:hAnsi="Times New Roman" w:cs="Times New Roman"/>
          <w:sz w:val="24"/>
          <w:szCs w:val="24"/>
        </w:rPr>
        <w:t>shall cover the following subjects:</w:t>
      </w:r>
      <w:r w:rsidRPr="00FD4DA7">
        <w:rPr>
          <w:rFonts w:ascii="Times New Roman" w:hAnsi="Times New Roman" w:cs="Times New Roman"/>
          <w:b/>
          <w:sz w:val="24"/>
          <w:szCs w:val="24"/>
        </w:rPr>
        <w:t xml:space="preserve">-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Perspectives on the theories of organization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Assessments of the evolution of organization theory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Open and cooperative system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Concept of learning organization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Organization culture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Organizational behavior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lastRenderedPageBreak/>
        <w:t xml:space="preserve">The principal-agent perspective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Pertinence of public choice theory to new public organizations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Old public and new public organizations and characteristics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New Public Management and public organizations </w:t>
      </w:r>
    </w:p>
    <w:p w:rsidR="0033093D" w:rsidRPr="00FD4DA7" w:rsidRDefault="0033093D" w:rsidP="002F5780">
      <w:pPr>
        <w:pStyle w:val="ListParagraph"/>
        <w:numPr>
          <w:ilvl w:val="0"/>
          <w:numId w:val="12"/>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Ethiopian public organizations: problems and issues </w:t>
      </w:r>
    </w:p>
    <w:p w:rsidR="0033093D" w:rsidRPr="00FD4DA7" w:rsidRDefault="007E5AA7" w:rsidP="00FD4D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Teaching methods:</w:t>
      </w:r>
    </w:p>
    <w:p w:rsidR="0033093D" w:rsidRPr="00FD4DA7" w:rsidRDefault="0033093D" w:rsidP="00FD4DA7">
      <w:p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The following tools/methods will be used:</w:t>
      </w:r>
    </w:p>
    <w:p w:rsidR="0033093D" w:rsidRPr="00FD4DA7" w:rsidRDefault="0033093D" w:rsidP="002F5780">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Class lectures</w:t>
      </w:r>
    </w:p>
    <w:p w:rsidR="0033093D" w:rsidRPr="007E5AA7" w:rsidRDefault="0033093D" w:rsidP="002F5780">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Case studies and discussions with special emphasis on Ethiopian realities  </w:t>
      </w:r>
    </w:p>
    <w:p w:rsidR="0033093D" w:rsidRPr="00FD4DA7" w:rsidRDefault="0033093D" w:rsidP="00FD4DA7">
      <w:pPr>
        <w:spacing w:after="0" w:line="360" w:lineRule="auto"/>
        <w:jc w:val="both"/>
        <w:rPr>
          <w:rFonts w:ascii="Times New Roman" w:hAnsi="Times New Roman" w:cs="Times New Roman"/>
          <w:sz w:val="24"/>
          <w:szCs w:val="24"/>
        </w:rPr>
      </w:pPr>
      <w:r w:rsidRPr="00FD4DA7">
        <w:rPr>
          <w:rFonts w:ascii="Times New Roman" w:hAnsi="Times New Roman" w:cs="Times New Roman"/>
          <w:b/>
          <w:sz w:val="24"/>
          <w:szCs w:val="24"/>
        </w:rPr>
        <w:t>Assessment Criteria/Strategy</w:t>
      </w:r>
      <w:r w:rsidR="007E5AA7">
        <w:rPr>
          <w:rFonts w:ascii="Times New Roman" w:hAnsi="Times New Roman" w:cs="Times New Roman"/>
          <w:sz w:val="24"/>
          <w:szCs w:val="24"/>
        </w:rPr>
        <w:t>:</w:t>
      </w:r>
    </w:p>
    <w:p w:rsidR="0033093D" w:rsidRPr="00FD4DA7" w:rsidRDefault="0033093D" w:rsidP="00FD4DA7">
      <w:p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The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FD4DA7">
        <w:rPr>
          <w:rFonts w:ascii="Times New Roman" w:hAnsi="Times New Roman" w:cs="Times New Roman"/>
          <w:sz w:val="24"/>
          <w:szCs w:val="24"/>
        </w:rPr>
        <w:t xml:space="preserve"> requires students to come to class prepared for in-class discussion, and thus class participation is highly valued.  </w:t>
      </w:r>
    </w:p>
    <w:p w:rsidR="0033093D" w:rsidRPr="00FD4DA7" w:rsidRDefault="0033093D" w:rsidP="002F5780">
      <w:pPr>
        <w:pStyle w:val="ListParagraph"/>
        <w:numPr>
          <w:ilvl w:val="0"/>
          <w:numId w:val="14"/>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Participation in class lectures and presentations</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00DE54DA">
        <w:rPr>
          <w:rFonts w:ascii="Times New Roman" w:hAnsi="Times New Roman" w:cs="Times New Roman"/>
          <w:sz w:val="24"/>
          <w:szCs w:val="24"/>
        </w:rPr>
        <w:t xml:space="preserve">            </w:t>
      </w:r>
      <w:r w:rsidRPr="00FD4DA7">
        <w:rPr>
          <w:rFonts w:ascii="Times New Roman" w:hAnsi="Times New Roman" w:cs="Times New Roman"/>
          <w:sz w:val="24"/>
          <w:szCs w:val="24"/>
        </w:rPr>
        <w:t>10 %</w:t>
      </w:r>
    </w:p>
    <w:p w:rsidR="0033093D" w:rsidRPr="00FD4DA7" w:rsidRDefault="0033093D" w:rsidP="002F5780">
      <w:pPr>
        <w:pStyle w:val="ListParagraph"/>
        <w:numPr>
          <w:ilvl w:val="0"/>
          <w:numId w:val="14"/>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Case discussion and presentations</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40 %</w:t>
      </w:r>
    </w:p>
    <w:p w:rsidR="0033093D" w:rsidRPr="00323E46" w:rsidRDefault="0033093D" w:rsidP="002F5780">
      <w:pPr>
        <w:pStyle w:val="ListParagraph"/>
        <w:numPr>
          <w:ilvl w:val="0"/>
          <w:numId w:val="14"/>
        </w:numPr>
        <w:spacing w:after="0" w:line="360" w:lineRule="auto"/>
        <w:jc w:val="both"/>
        <w:rPr>
          <w:rFonts w:ascii="Times New Roman" w:hAnsi="Times New Roman" w:cs="Times New Roman"/>
          <w:sz w:val="24"/>
          <w:szCs w:val="24"/>
          <w:u w:val="single"/>
        </w:rPr>
      </w:pPr>
      <w:r w:rsidRPr="00FD4DA7">
        <w:rPr>
          <w:rFonts w:ascii="Times New Roman" w:hAnsi="Times New Roman" w:cs="Times New Roman"/>
          <w:sz w:val="24"/>
          <w:szCs w:val="24"/>
        </w:rPr>
        <w:t xml:space="preserve">Examination   </w:t>
      </w:r>
      <w:r w:rsidRPr="00FD4DA7">
        <w:rPr>
          <w:rFonts w:ascii="Times New Roman" w:hAnsi="Times New Roman" w:cs="Times New Roman"/>
          <w:sz w:val="24"/>
          <w:szCs w:val="24"/>
        </w:rPr>
        <w:tab/>
      </w:r>
      <w:r w:rsidRPr="00FD4DA7">
        <w:rPr>
          <w:rFonts w:ascii="Times New Roman" w:hAnsi="Times New Roman" w:cs="Times New Roman"/>
          <w:sz w:val="24"/>
          <w:szCs w:val="24"/>
        </w:rPr>
        <w:tab/>
        <w:t xml:space="preserve"> </w:t>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r>
      <w:r w:rsidRPr="00FD4DA7">
        <w:rPr>
          <w:rFonts w:ascii="Times New Roman" w:hAnsi="Times New Roman" w:cs="Times New Roman"/>
          <w:sz w:val="24"/>
          <w:szCs w:val="24"/>
        </w:rPr>
        <w:tab/>
        <w:t xml:space="preserve">           </w:t>
      </w:r>
      <w:r w:rsidRPr="00FD4DA7">
        <w:rPr>
          <w:rFonts w:ascii="Times New Roman" w:hAnsi="Times New Roman" w:cs="Times New Roman"/>
          <w:sz w:val="24"/>
          <w:szCs w:val="24"/>
        </w:rPr>
        <w:tab/>
      </w:r>
      <w:r w:rsidR="00DE54DA" w:rsidRPr="00323E46">
        <w:rPr>
          <w:rFonts w:ascii="Times New Roman" w:hAnsi="Times New Roman" w:cs="Times New Roman"/>
          <w:sz w:val="24"/>
          <w:szCs w:val="24"/>
        </w:rPr>
        <w:t xml:space="preserve">          </w:t>
      </w:r>
      <w:r w:rsidR="00DE54DA" w:rsidRPr="00323E46">
        <w:rPr>
          <w:rFonts w:ascii="Times New Roman" w:hAnsi="Times New Roman" w:cs="Times New Roman"/>
          <w:sz w:val="24"/>
          <w:szCs w:val="24"/>
          <w:u w:val="single"/>
        </w:rPr>
        <w:t xml:space="preserve">   </w:t>
      </w:r>
      <w:r w:rsidRPr="00323E46">
        <w:rPr>
          <w:rFonts w:ascii="Times New Roman" w:hAnsi="Times New Roman" w:cs="Times New Roman"/>
          <w:sz w:val="24"/>
          <w:szCs w:val="24"/>
          <w:u w:val="single"/>
        </w:rPr>
        <w:t>50 %</w:t>
      </w:r>
    </w:p>
    <w:p w:rsidR="00323E46" w:rsidRPr="001225D2" w:rsidRDefault="00323E46" w:rsidP="001225D2">
      <w:pPr>
        <w:pStyle w:val="ListParagraph"/>
        <w:spacing w:after="0" w:line="360" w:lineRule="auto"/>
        <w:ind w:left="1080"/>
        <w:jc w:val="both"/>
        <w:rPr>
          <w:rFonts w:ascii="Times New Roman" w:hAnsi="Times New Roman" w:cs="Times New Roman"/>
          <w:b/>
          <w:sz w:val="24"/>
          <w:szCs w:val="24"/>
        </w:rPr>
      </w:pPr>
      <w:r w:rsidRPr="00323E46">
        <w:rPr>
          <w:rFonts w:ascii="Times New Roman" w:hAnsi="Times New Roman" w:cs="Times New Roman"/>
          <w:b/>
          <w:sz w:val="24"/>
          <w:szCs w:val="24"/>
        </w:rPr>
        <w:t>Total</w:t>
      </w:r>
      <w:r w:rsidRPr="00323E46">
        <w:rPr>
          <w:rFonts w:ascii="Times New Roman" w:hAnsi="Times New Roman" w:cs="Times New Roman"/>
          <w:b/>
          <w:sz w:val="24"/>
          <w:szCs w:val="24"/>
        </w:rPr>
        <w:tab/>
      </w:r>
      <w:r w:rsidRPr="00323E46">
        <w:rPr>
          <w:rFonts w:ascii="Times New Roman" w:hAnsi="Times New Roman" w:cs="Times New Roman"/>
          <w:b/>
          <w:sz w:val="24"/>
          <w:szCs w:val="24"/>
        </w:rPr>
        <w:tab/>
      </w:r>
      <w:r w:rsidRPr="00323E46">
        <w:rPr>
          <w:rFonts w:ascii="Times New Roman" w:hAnsi="Times New Roman" w:cs="Times New Roman"/>
          <w:b/>
          <w:sz w:val="24"/>
          <w:szCs w:val="24"/>
        </w:rPr>
        <w:tab/>
      </w:r>
      <w:r w:rsidRPr="00323E46">
        <w:rPr>
          <w:rFonts w:ascii="Times New Roman" w:hAnsi="Times New Roman" w:cs="Times New Roman"/>
          <w:b/>
          <w:sz w:val="24"/>
          <w:szCs w:val="24"/>
        </w:rPr>
        <w:tab/>
      </w:r>
      <w:r w:rsidRPr="00323E46">
        <w:rPr>
          <w:rFonts w:ascii="Times New Roman" w:hAnsi="Times New Roman" w:cs="Times New Roman"/>
          <w:b/>
          <w:sz w:val="24"/>
          <w:szCs w:val="24"/>
        </w:rPr>
        <w:tab/>
      </w:r>
      <w:r w:rsidRPr="00323E46">
        <w:rPr>
          <w:rFonts w:ascii="Times New Roman" w:hAnsi="Times New Roman" w:cs="Times New Roman"/>
          <w:b/>
          <w:sz w:val="24"/>
          <w:szCs w:val="24"/>
        </w:rPr>
        <w:tab/>
      </w:r>
      <w:r w:rsidRPr="00323E46">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323E46">
        <w:rPr>
          <w:rFonts w:ascii="Times New Roman" w:hAnsi="Times New Roman" w:cs="Times New Roman"/>
          <w:b/>
          <w:sz w:val="24"/>
          <w:szCs w:val="24"/>
        </w:rPr>
        <w:t xml:space="preserve">      100%</w:t>
      </w:r>
    </w:p>
    <w:p w:rsidR="0033093D" w:rsidRPr="00FD4DA7" w:rsidRDefault="001225D2" w:rsidP="00FD4D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Teaching Support:</w:t>
      </w:r>
    </w:p>
    <w:p w:rsidR="0033093D" w:rsidRPr="00FD4DA7" w:rsidRDefault="0033093D" w:rsidP="002F5780">
      <w:pPr>
        <w:pStyle w:val="ListParagraph"/>
        <w:numPr>
          <w:ilvl w:val="0"/>
          <w:numId w:val="15"/>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Course materials, namely, books, chapters from books, journal articles, documents and internet sources </w:t>
      </w:r>
    </w:p>
    <w:p w:rsidR="0033093D" w:rsidRPr="00FD4DA7" w:rsidRDefault="0033093D" w:rsidP="002F5780">
      <w:pPr>
        <w:pStyle w:val="ListParagraph"/>
        <w:numPr>
          <w:ilvl w:val="0"/>
          <w:numId w:val="15"/>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Cases </w:t>
      </w:r>
    </w:p>
    <w:p w:rsidR="0033093D" w:rsidRPr="00FD4DA7" w:rsidRDefault="0033093D" w:rsidP="002F5780">
      <w:pPr>
        <w:pStyle w:val="ListParagraph"/>
        <w:numPr>
          <w:ilvl w:val="0"/>
          <w:numId w:val="15"/>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Power point lectures </w:t>
      </w:r>
    </w:p>
    <w:p w:rsidR="0033093D" w:rsidRPr="00FD4DA7" w:rsidRDefault="0033093D" w:rsidP="002F5780">
      <w:pPr>
        <w:pStyle w:val="ListParagraph"/>
        <w:numPr>
          <w:ilvl w:val="0"/>
          <w:numId w:val="15"/>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Use of white boards </w:t>
      </w:r>
    </w:p>
    <w:p w:rsidR="0033093D" w:rsidRPr="00FD4DA7" w:rsidRDefault="0033093D" w:rsidP="002F5780">
      <w:pPr>
        <w:pStyle w:val="ListParagraph"/>
        <w:numPr>
          <w:ilvl w:val="0"/>
          <w:numId w:val="15"/>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Visits to public and non-government organizations </w:t>
      </w:r>
    </w:p>
    <w:p w:rsidR="0033093D" w:rsidRPr="00FD4DA7" w:rsidRDefault="008F1474" w:rsidP="00FD4DA7">
      <w:pPr>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Course</w:t>
      </w:r>
      <w:r w:rsidR="0033093D" w:rsidRPr="008F1474">
        <w:rPr>
          <w:rFonts w:ascii="Times New Roman" w:hAnsi="Times New Roman" w:cs="Times New Roman"/>
          <w:b/>
          <w:sz w:val="24"/>
          <w:szCs w:val="24"/>
        </w:rPr>
        <w:t xml:space="preserve"> </w:t>
      </w:r>
      <w:r w:rsidR="0033093D" w:rsidRPr="00FD4DA7">
        <w:rPr>
          <w:rFonts w:ascii="Times New Roman" w:hAnsi="Times New Roman" w:cs="Times New Roman"/>
          <w:b/>
          <w:sz w:val="24"/>
          <w:szCs w:val="24"/>
        </w:rPr>
        <w:t>requirements</w:t>
      </w:r>
      <w:r w:rsidR="009451FC">
        <w:rPr>
          <w:rFonts w:ascii="Times New Roman" w:hAnsi="Times New Roman" w:cs="Times New Roman"/>
          <w:sz w:val="24"/>
          <w:szCs w:val="24"/>
        </w:rPr>
        <w:t>:</w:t>
      </w:r>
    </w:p>
    <w:p w:rsidR="0033093D" w:rsidRPr="00FD4DA7" w:rsidRDefault="0033093D" w:rsidP="00FD4DA7">
      <w:p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Students are expected to</w:t>
      </w:r>
    </w:p>
    <w:p w:rsidR="0033093D" w:rsidRPr="00FD4DA7" w:rsidRDefault="0033093D" w:rsidP="002F5780">
      <w:pPr>
        <w:pStyle w:val="ListParagraph"/>
        <w:numPr>
          <w:ilvl w:val="0"/>
          <w:numId w:val="16"/>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Attend classes regularly </w:t>
      </w:r>
    </w:p>
    <w:p w:rsidR="0033093D" w:rsidRPr="00FD4DA7" w:rsidRDefault="0033093D" w:rsidP="002F5780">
      <w:pPr>
        <w:pStyle w:val="ListParagraph"/>
        <w:numPr>
          <w:ilvl w:val="0"/>
          <w:numId w:val="16"/>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Come to classes prepared and/or come to classes reading course materials thoroughly  </w:t>
      </w:r>
    </w:p>
    <w:p w:rsidR="0033093D" w:rsidRPr="00FD4DA7" w:rsidRDefault="0033093D" w:rsidP="002F5780">
      <w:pPr>
        <w:pStyle w:val="ListParagraph"/>
        <w:numPr>
          <w:ilvl w:val="0"/>
          <w:numId w:val="16"/>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Participate actively in-class discussions and case presentations </w:t>
      </w:r>
    </w:p>
    <w:p w:rsidR="0033093D" w:rsidRDefault="0033093D" w:rsidP="002F5780">
      <w:pPr>
        <w:pStyle w:val="ListParagraph"/>
        <w:numPr>
          <w:ilvl w:val="0"/>
          <w:numId w:val="16"/>
        </w:numPr>
        <w:spacing w:after="0" w:line="360" w:lineRule="auto"/>
        <w:jc w:val="both"/>
        <w:rPr>
          <w:rFonts w:ascii="Times New Roman" w:hAnsi="Times New Roman" w:cs="Times New Roman"/>
          <w:sz w:val="24"/>
          <w:szCs w:val="24"/>
        </w:rPr>
      </w:pPr>
      <w:r w:rsidRPr="00FD4DA7">
        <w:rPr>
          <w:rFonts w:ascii="Times New Roman" w:hAnsi="Times New Roman" w:cs="Times New Roman"/>
          <w:sz w:val="24"/>
          <w:szCs w:val="24"/>
        </w:rPr>
        <w:t xml:space="preserve">Submit assignments on or before due dates. </w:t>
      </w:r>
    </w:p>
    <w:p w:rsidR="00910FB1" w:rsidRPr="00FD4DA7" w:rsidRDefault="00910FB1" w:rsidP="00910FB1">
      <w:pPr>
        <w:pStyle w:val="ListParagraph"/>
        <w:spacing w:after="0" w:line="360" w:lineRule="auto"/>
        <w:ind w:left="1800"/>
        <w:jc w:val="both"/>
        <w:rPr>
          <w:rFonts w:ascii="Times New Roman" w:hAnsi="Times New Roman" w:cs="Times New Roman"/>
          <w:sz w:val="24"/>
          <w:szCs w:val="24"/>
        </w:rPr>
      </w:pPr>
    </w:p>
    <w:p w:rsidR="0033093D" w:rsidRPr="00FD4DA7" w:rsidRDefault="00910FB1" w:rsidP="00FD4DA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Reading materials:</w:t>
      </w:r>
    </w:p>
    <w:p w:rsidR="0033093D" w:rsidRPr="00FD4DA7" w:rsidRDefault="0033093D" w:rsidP="00FD4DA7">
      <w:pPr>
        <w:spacing w:after="0" w:line="360" w:lineRule="auto"/>
        <w:jc w:val="both"/>
        <w:rPr>
          <w:rFonts w:ascii="Times New Roman" w:hAnsi="Times New Roman" w:cs="Times New Roman"/>
          <w:b/>
          <w:i/>
          <w:sz w:val="24"/>
          <w:szCs w:val="24"/>
        </w:rPr>
      </w:pPr>
      <w:r w:rsidRPr="00FD4DA7">
        <w:rPr>
          <w:rFonts w:ascii="Times New Roman" w:hAnsi="Times New Roman" w:cs="Times New Roman"/>
          <w:b/>
          <w:i/>
          <w:sz w:val="24"/>
          <w:szCs w:val="24"/>
        </w:rPr>
        <w:t>Required reading materials:</w:t>
      </w:r>
    </w:p>
    <w:p w:rsidR="0033093D" w:rsidRPr="00B6635D" w:rsidRDefault="0033093D" w:rsidP="00B6635D">
      <w:pPr>
        <w:spacing w:after="0" w:line="360" w:lineRule="auto"/>
        <w:ind w:left="450"/>
        <w:jc w:val="both"/>
        <w:rPr>
          <w:rFonts w:ascii="Times New Roman" w:hAnsi="Times New Roman" w:cs="Times New Roman"/>
          <w:sz w:val="24"/>
          <w:szCs w:val="24"/>
        </w:rPr>
      </w:pPr>
      <w:r w:rsidRPr="00B6635D">
        <w:rPr>
          <w:rFonts w:ascii="Times New Roman" w:hAnsi="Times New Roman" w:cs="Times New Roman"/>
          <w:sz w:val="24"/>
          <w:szCs w:val="24"/>
        </w:rPr>
        <w:t xml:space="preserve">Lane, Jan-Eric. 2005. </w:t>
      </w:r>
      <w:r w:rsidRPr="00B6635D">
        <w:rPr>
          <w:rFonts w:ascii="Times New Roman" w:hAnsi="Times New Roman" w:cs="Times New Roman"/>
          <w:i/>
          <w:sz w:val="24"/>
          <w:szCs w:val="24"/>
        </w:rPr>
        <w:t>Public Administration and Public Management</w:t>
      </w:r>
      <w:r w:rsidRPr="00B6635D">
        <w:rPr>
          <w:rFonts w:ascii="Times New Roman" w:hAnsi="Times New Roman" w:cs="Times New Roman"/>
          <w:sz w:val="24"/>
          <w:szCs w:val="24"/>
        </w:rPr>
        <w:t xml:space="preserve">. New York:  Routeledge. </w:t>
      </w:r>
    </w:p>
    <w:p w:rsidR="0033093D" w:rsidRPr="00B6635D" w:rsidRDefault="0033093D" w:rsidP="00B6635D">
      <w:pPr>
        <w:spacing w:after="0" w:line="360" w:lineRule="auto"/>
        <w:ind w:left="450"/>
        <w:jc w:val="both"/>
        <w:rPr>
          <w:rFonts w:ascii="Times New Roman" w:hAnsi="Times New Roman" w:cs="Times New Roman"/>
          <w:sz w:val="24"/>
          <w:szCs w:val="24"/>
        </w:rPr>
      </w:pPr>
      <w:r w:rsidRPr="00B6635D">
        <w:rPr>
          <w:rFonts w:ascii="Times New Roman" w:hAnsi="Times New Roman" w:cs="Times New Roman"/>
          <w:sz w:val="24"/>
          <w:szCs w:val="24"/>
        </w:rPr>
        <w:t xml:space="preserve">Sharif and Ott. 1987. </w:t>
      </w:r>
      <w:r w:rsidRPr="00B6635D">
        <w:rPr>
          <w:rFonts w:ascii="Times New Roman" w:hAnsi="Times New Roman" w:cs="Times New Roman"/>
          <w:i/>
          <w:sz w:val="24"/>
          <w:szCs w:val="24"/>
        </w:rPr>
        <w:t>The classics of Organization Theory</w:t>
      </w:r>
      <w:r w:rsidRPr="00B6635D">
        <w:rPr>
          <w:rFonts w:ascii="Times New Roman" w:hAnsi="Times New Roman" w:cs="Times New Roman"/>
          <w:sz w:val="24"/>
          <w:szCs w:val="24"/>
        </w:rPr>
        <w:t xml:space="preserve">. Chicago: The Dorsey Press. </w:t>
      </w:r>
    </w:p>
    <w:p w:rsidR="0033093D" w:rsidRPr="00B6635D" w:rsidRDefault="0033093D" w:rsidP="00B6635D">
      <w:pPr>
        <w:autoSpaceDE w:val="0"/>
        <w:autoSpaceDN w:val="0"/>
        <w:adjustRightInd w:val="0"/>
        <w:spacing w:after="0" w:line="360" w:lineRule="auto"/>
        <w:ind w:left="450"/>
        <w:jc w:val="both"/>
        <w:rPr>
          <w:rFonts w:ascii="Times New Roman" w:hAnsi="Times New Roman" w:cs="Times New Roman"/>
          <w:sz w:val="24"/>
          <w:szCs w:val="24"/>
        </w:rPr>
      </w:pPr>
      <w:r w:rsidRPr="00B6635D">
        <w:rPr>
          <w:rFonts w:ascii="Times New Roman" w:hAnsi="Times New Roman" w:cs="Times New Roman"/>
          <w:sz w:val="24"/>
          <w:szCs w:val="24"/>
        </w:rPr>
        <w:t xml:space="preserve"> Hughes. E, Owen. (2003). </w:t>
      </w:r>
      <w:r w:rsidRPr="00B6635D">
        <w:rPr>
          <w:rFonts w:ascii="Times New Roman" w:hAnsi="Times New Roman" w:cs="Times New Roman"/>
          <w:i/>
          <w:iCs/>
          <w:sz w:val="24"/>
          <w:szCs w:val="24"/>
        </w:rPr>
        <w:t xml:space="preserve">Public management &amp; administration: An introduction </w:t>
      </w:r>
      <w:r w:rsidRPr="00B6635D">
        <w:rPr>
          <w:rFonts w:ascii="Times New Roman" w:hAnsi="Times New Roman" w:cs="Times New Roman"/>
          <w:sz w:val="24"/>
          <w:szCs w:val="24"/>
        </w:rPr>
        <w:t>(3</w:t>
      </w:r>
      <w:r w:rsidRPr="00B6635D">
        <w:rPr>
          <w:rFonts w:ascii="Times New Roman" w:hAnsi="Times New Roman" w:cs="Times New Roman"/>
          <w:sz w:val="24"/>
          <w:szCs w:val="24"/>
          <w:vertAlign w:val="superscript"/>
        </w:rPr>
        <w:t>rd</w:t>
      </w:r>
      <w:r w:rsidRPr="00B6635D">
        <w:rPr>
          <w:rFonts w:ascii="Times New Roman" w:hAnsi="Times New Roman" w:cs="Times New Roman"/>
          <w:sz w:val="24"/>
          <w:szCs w:val="24"/>
        </w:rPr>
        <w:t xml:space="preserve"> Ed.). Palgrave Macmillan</w:t>
      </w:r>
    </w:p>
    <w:p w:rsidR="0033093D" w:rsidRPr="00FD4DA7" w:rsidRDefault="0033093D" w:rsidP="00910FB1">
      <w:pPr>
        <w:autoSpaceDE w:val="0"/>
        <w:autoSpaceDN w:val="0"/>
        <w:adjustRightInd w:val="0"/>
        <w:spacing w:after="0" w:line="360" w:lineRule="auto"/>
        <w:jc w:val="both"/>
        <w:rPr>
          <w:rFonts w:ascii="Times New Roman" w:hAnsi="Times New Roman" w:cs="Times New Roman"/>
          <w:b/>
          <w:i/>
          <w:sz w:val="24"/>
          <w:szCs w:val="24"/>
        </w:rPr>
      </w:pPr>
      <w:r w:rsidRPr="00FD4DA7">
        <w:rPr>
          <w:rFonts w:ascii="Times New Roman" w:hAnsi="Times New Roman" w:cs="Times New Roman"/>
          <w:b/>
          <w:i/>
          <w:sz w:val="24"/>
          <w:szCs w:val="24"/>
        </w:rPr>
        <w:t>Recommended reading materials</w:t>
      </w:r>
      <w:r w:rsidR="00910FB1">
        <w:rPr>
          <w:rFonts w:ascii="Times New Roman" w:hAnsi="Times New Roman" w:cs="Times New Roman"/>
          <w:b/>
          <w:i/>
          <w:sz w:val="24"/>
          <w:szCs w:val="24"/>
        </w:rPr>
        <w:t>:</w:t>
      </w:r>
      <w:r w:rsidRPr="00FD4DA7">
        <w:rPr>
          <w:rFonts w:ascii="Times New Roman" w:hAnsi="Times New Roman" w:cs="Times New Roman"/>
          <w:b/>
          <w:i/>
          <w:sz w:val="24"/>
          <w:szCs w:val="24"/>
        </w:rPr>
        <w:t xml:space="preserve"> </w:t>
      </w:r>
    </w:p>
    <w:p w:rsidR="0033093D" w:rsidRPr="00B6635D" w:rsidRDefault="0033093D" w:rsidP="00B6635D">
      <w:pPr>
        <w:spacing w:after="0" w:line="360" w:lineRule="auto"/>
        <w:ind w:left="540"/>
        <w:jc w:val="both"/>
        <w:rPr>
          <w:rFonts w:ascii="Times New Roman" w:eastAsia="Times New Roman" w:hAnsi="Times New Roman" w:cs="Times New Roman"/>
          <w:sz w:val="24"/>
          <w:szCs w:val="24"/>
        </w:rPr>
      </w:pPr>
      <w:r w:rsidRPr="00B6635D">
        <w:rPr>
          <w:rFonts w:ascii="Times New Roman" w:hAnsi="Times New Roman" w:cs="Times New Roman"/>
          <w:sz w:val="24"/>
          <w:szCs w:val="24"/>
        </w:rPr>
        <w:t xml:space="preserve">Simon, H. 1947. </w:t>
      </w:r>
      <w:r w:rsidRPr="00B6635D">
        <w:rPr>
          <w:rFonts w:ascii="Times New Roman" w:eastAsia="Times New Roman" w:hAnsi="Times New Roman" w:cs="Times New Roman"/>
          <w:sz w:val="24"/>
          <w:szCs w:val="24"/>
        </w:rPr>
        <w:t xml:space="preserve"> </w:t>
      </w:r>
      <w:r w:rsidRPr="00B6635D">
        <w:rPr>
          <w:rFonts w:ascii="Times New Roman" w:eastAsia="Times New Roman" w:hAnsi="Times New Roman" w:cs="Times New Roman"/>
          <w:i/>
          <w:iCs/>
          <w:sz w:val="24"/>
          <w:szCs w:val="24"/>
        </w:rPr>
        <w:t>Administrative Behavior: A Study of Decision-Making Processes in Administrative Organizations</w:t>
      </w:r>
      <w:r w:rsidRPr="00B6635D">
        <w:rPr>
          <w:rFonts w:ascii="Times New Roman" w:eastAsia="Times New Roman" w:hAnsi="Times New Roman" w:cs="Times New Roman"/>
          <w:sz w:val="24"/>
          <w:szCs w:val="24"/>
        </w:rPr>
        <w:t>, 4th ed. in 1997. New York: The Free Press</w:t>
      </w:r>
    </w:p>
    <w:p w:rsidR="0033093D" w:rsidRPr="00B6635D" w:rsidRDefault="0033093D" w:rsidP="00B6635D">
      <w:pPr>
        <w:spacing w:after="0" w:line="360" w:lineRule="auto"/>
        <w:ind w:left="540"/>
        <w:jc w:val="both"/>
        <w:rPr>
          <w:rFonts w:ascii="Times New Roman" w:hAnsi="Times New Roman" w:cs="Times New Roman"/>
          <w:sz w:val="24"/>
          <w:szCs w:val="24"/>
        </w:rPr>
      </w:pPr>
      <w:r w:rsidRPr="00B6635D">
        <w:rPr>
          <w:rFonts w:ascii="Times New Roman" w:hAnsi="Times New Roman" w:cs="Times New Roman"/>
          <w:sz w:val="24"/>
          <w:szCs w:val="24"/>
        </w:rPr>
        <w:t xml:space="preserve">Mouzelis, P. Nicos. 1967. </w:t>
      </w:r>
      <w:r w:rsidRPr="00B6635D">
        <w:rPr>
          <w:rFonts w:ascii="Times New Roman" w:hAnsi="Times New Roman" w:cs="Times New Roman"/>
          <w:i/>
          <w:sz w:val="24"/>
          <w:szCs w:val="24"/>
        </w:rPr>
        <w:t>Organization and Bureaucracy: an analysis of modern theories</w:t>
      </w:r>
      <w:r w:rsidRPr="00B6635D">
        <w:rPr>
          <w:rFonts w:ascii="Times New Roman" w:hAnsi="Times New Roman" w:cs="Times New Roman"/>
          <w:sz w:val="24"/>
          <w:szCs w:val="24"/>
        </w:rPr>
        <w:t xml:space="preserve">. Chicago: Aldeine Publishing Company  </w:t>
      </w:r>
    </w:p>
    <w:p w:rsidR="0033093D" w:rsidRPr="00B72BF4" w:rsidRDefault="0033093D" w:rsidP="0033093D">
      <w:pPr>
        <w:spacing w:after="0" w:line="360" w:lineRule="auto"/>
        <w:rPr>
          <w:rFonts w:ascii="Arial" w:hAnsi="Arial" w:cs="Arial"/>
          <w:b/>
          <w:sz w:val="24"/>
          <w:szCs w:val="24"/>
        </w:rPr>
      </w:pPr>
    </w:p>
    <w:p w:rsidR="0033093D" w:rsidRPr="00B72BF4" w:rsidRDefault="0033093D" w:rsidP="0033093D">
      <w:pPr>
        <w:spacing w:after="0" w:line="360" w:lineRule="auto"/>
        <w:rPr>
          <w:rFonts w:ascii="Arial" w:hAnsi="Arial" w:cs="Arial"/>
          <w:b/>
          <w:sz w:val="24"/>
          <w:szCs w:val="24"/>
        </w:rPr>
      </w:pPr>
    </w:p>
    <w:p w:rsidR="0033093D" w:rsidRPr="00B72BF4" w:rsidRDefault="0033093D" w:rsidP="0033093D">
      <w:pPr>
        <w:spacing w:after="0" w:line="360" w:lineRule="auto"/>
        <w:rPr>
          <w:rFonts w:ascii="Arial" w:hAnsi="Arial" w:cs="Arial"/>
          <w:b/>
          <w:sz w:val="24"/>
          <w:szCs w:val="24"/>
        </w:rPr>
      </w:pPr>
    </w:p>
    <w:p w:rsidR="0033093D" w:rsidRPr="00B72BF4" w:rsidRDefault="0033093D" w:rsidP="0033093D">
      <w:pPr>
        <w:spacing w:after="0" w:line="360" w:lineRule="auto"/>
        <w:rPr>
          <w:rFonts w:ascii="Arial" w:hAnsi="Arial" w:cs="Arial"/>
          <w:b/>
          <w:sz w:val="24"/>
          <w:szCs w:val="24"/>
        </w:rPr>
      </w:pPr>
    </w:p>
    <w:p w:rsidR="0033093D" w:rsidRPr="00B72BF4" w:rsidRDefault="0033093D" w:rsidP="0033093D">
      <w:pPr>
        <w:spacing w:after="0" w:line="360" w:lineRule="auto"/>
        <w:rPr>
          <w:rFonts w:ascii="Arial" w:hAnsi="Arial" w:cs="Arial"/>
          <w:b/>
          <w:sz w:val="24"/>
          <w:szCs w:val="24"/>
        </w:rPr>
      </w:pPr>
    </w:p>
    <w:p w:rsidR="0033093D" w:rsidRDefault="0033093D" w:rsidP="0033093D">
      <w:pPr>
        <w:rPr>
          <w:rFonts w:ascii="Arial" w:hAnsi="Arial" w:cs="Arial"/>
          <w:b/>
          <w:sz w:val="24"/>
          <w:szCs w:val="24"/>
        </w:rPr>
      </w:pPr>
      <w:r>
        <w:rPr>
          <w:rFonts w:ascii="Arial" w:hAnsi="Arial" w:cs="Arial"/>
          <w:b/>
          <w:sz w:val="24"/>
          <w:szCs w:val="24"/>
        </w:rPr>
        <w:br w:type="page"/>
      </w:r>
    </w:p>
    <w:p w:rsidR="0033093D" w:rsidRPr="00DE54DA" w:rsidRDefault="008F1474" w:rsidP="00DE54DA">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lastRenderedPageBreak/>
        <w:t>Course</w:t>
      </w:r>
      <w:r w:rsidR="0033093D" w:rsidRPr="00DE54DA">
        <w:rPr>
          <w:rFonts w:ascii="Times New Roman" w:hAnsi="Times New Roman" w:cs="Times New Roman"/>
          <w:b/>
          <w:sz w:val="24"/>
          <w:szCs w:val="24"/>
        </w:rPr>
        <w:t xml:space="preserve"> Title: </w:t>
      </w:r>
      <w:r w:rsidR="0033093D" w:rsidRPr="00DE54DA">
        <w:rPr>
          <w:rFonts w:ascii="Times New Roman" w:hAnsi="Times New Roman" w:cs="Times New Roman"/>
          <w:b/>
          <w:sz w:val="24"/>
          <w:szCs w:val="24"/>
        </w:rPr>
        <w:tab/>
      </w:r>
      <w:r w:rsidR="00C86927">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 xml:space="preserve">Finance in Public Management </w:t>
      </w:r>
    </w:p>
    <w:p w:rsidR="0033093D" w:rsidRPr="00DE54DA" w:rsidRDefault="008F1474" w:rsidP="00DE54DA">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t>Course</w:t>
      </w:r>
      <w:r w:rsidR="0033093D" w:rsidRPr="008F1474">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Code:</w:t>
      </w:r>
      <w:r w:rsidR="0033093D" w:rsidRPr="00DE54DA">
        <w:rPr>
          <w:rFonts w:ascii="Times New Roman" w:hAnsi="Times New Roman" w:cs="Times New Roman"/>
          <w:b/>
          <w:sz w:val="24"/>
          <w:szCs w:val="24"/>
        </w:rPr>
        <w:tab/>
      </w:r>
      <w:r w:rsidR="00C86927">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MPMP-504</w:t>
      </w:r>
    </w:p>
    <w:p w:rsidR="0033093D" w:rsidRPr="00DE54DA" w:rsidRDefault="00C86927"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Credit hours:</w:t>
      </w:r>
      <w:r>
        <w:rPr>
          <w:rFonts w:ascii="Times New Roman" w:hAnsi="Times New Roman" w:cs="Times New Roman"/>
          <w:b/>
          <w:sz w:val="24"/>
          <w:szCs w:val="24"/>
        </w:rPr>
        <w:tab/>
        <w:t xml:space="preserve">  </w:t>
      </w:r>
      <w:r w:rsidR="0033093D" w:rsidRPr="00DE54DA">
        <w:rPr>
          <w:rFonts w:ascii="Times New Roman" w:hAnsi="Times New Roman" w:cs="Times New Roman"/>
          <w:b/>
          <w:sz w:val="24"/>
          <w:szCs w:val="24"/>
        </w:rPr>
        <w:t>3</w:t>
      </w:r>
    </w:p>
    <w:p w:rsidR="0033093D" w:rsidRPr="00C86927" w:rsidRDefault="00947677"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EC</w:t>
      </w:r>
      <w:r w:rsidR="00C86927">
        <w:rPr>
          <w:rFonts w:ascii="Times New Roman" w:hAnsi="Times New Roman" w:cs="Times New Roman"/>
          <w:b/>
          <w:sz w:val="24"/>
          <w:szCs w:val="24"/>
        </w:rPr>
        <w:t>TS: 5</w:t>
      </w:r>
    </w:p>
    <w:p w:rsidR="0033093D" w:rsidRPr="00C86927" w:rsidRDefault="008F1474" w:rsidP="00DE54DA">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t>Course</w:t>
      </w:r>
      <w:r w:rsidR="0033093D" w:rsidRPr="00DE54DA">
        <w:rPr>
          <w:rFonts w:ascii="Times New Roman" w:hAnsi="Times New Roman" w:cs="Times New Roman"/>
          <w:b/>
          <w:sz w:val="24"/>
          <w:szCs w:val="24"/>
        </w:rPr>
        <w:t xml:space="preserve"> Description: </w:t>
      </w:r>
    </w:p>
    <w:p w:rsidR="0033093D" w:rsidRPr="00DE54DA" w:rsidRDefault="0033093D" w:rsidP="00DE54DA">
      <w:pPr>
        <w:spacing w:after="0" w:line="360" w:lineRule="auto"/>
        <w:jc w:val="both"/>
        <w:rPr>
          <w:rFonts w:ascii="Times New Roman" w:hAnsi="Times New Roman" w:cs="Times New Roman"/>
          <w:color w:val="000000"/>
          <w:sz w:val="24"/>
          <w:szCs w:val="24"/>
        </w:rPr>
      </w:pPr>
      <w:r w:rsidRPr="00DE54DA">
        <w:rPr>
          <w:rFonts w:ascii="Times New Roman" w:hAnsi="Times New Roman" w:cs="Times New Roman"/>
          <w:color w:val="000000"/>
          <w:sz w:val="24"/>
          <w:szCs w:val="24"/>
        </w:rPr>
        <w:t xml:space="preserve">Public finance, budgeting and intergovernmental relations are one of the core subjects that students of public management need to have good understanding, both as researchers and practitioners. The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DE54DA">
        <w:rPr>
          <w:rFonts w:ascii="Times New Roman" w:hAnsi="Times New Roman" w:cs="Times New Roman"/>
          <w:color w:val="000000"/>
          <w:sz w:val="24"/>
          <w:szCs w:val="24"/>
        </w:rPr>
        <w:t xml:space="preserve"> introduces students to the principles and logic of government fiscal activities, government budgets and intergovernmental relations. This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DE54DA">
        <w:rPr>
          <w:rFonts w:ascii="Times New Roman" w:hAnsi="Times New Roman" w:cs="Times New Roman"/>
          <w:color w:val="000000"/>
          <w:sz w:val="24"/>
          <w:szCs w:val="24"/>
        </w:rPr>
        <w:t xml:space="preserve"> helps students become familiar with analytical approaches for resource allocation and decision evaluations in the public sector. </w:t>
      </w:r>
      <w:r w:rsidRPr="00DE54DA">
        <w:rPr>
          <w:rFonts w:ascii="Times New Roman" w:hAnsi="Times New Roman" w:cs="Times New Roman"/>
          <w:sz w:val="24"/>
          <w:szCs w:val="24"/>
        </w:rPr>
        <w:t>Students will also be introduced to the principles and operational systems and structures of public finance, budgeting and intergovernmental systems of the Ethiopian Government.</w:t>
      </w:r>
      <w:r w:rsidRPr="00DE54DA">
        <w:rPr>
          <w:rFonts w:ascii="Times New Roman" w:hAnsi="Times New Roman" w:cs="Times New Roman"/>
          <w:color w:val="000000"/>
          <w:sz w:val="24"/>
          <w:szCs w:val="24"/>
        </w:rPr>
        <w:t xml:space="preserve"> </w:t>
      </w:r>
    </w:p>
    <w:p w:rsidR="0033093D" w:rsidRPr="00DE54DA" w:rsidRDefault="0033093D" w:rsidP="00DE54DA">
      <w:pPr>
        <w:spacing w:after="0" w:line="360" w:lineRule="auto"/>
        <w:jc w:val="both"/>
        <w:rPr>
          <w:rFonts w:ascii="Times New Roman" w:hAnsi="Times New Roman" w:cs="Times New Roman"/>
          <w:color w:val="000000"/>
          <w:sz w:val="16"/>
          <w:szCs w:val="16"/>
        </w:rPr>
      </w:pPr>
    </w:p>
    <w:p w:rsidR="0033093D" w:rsidRPr="00DE54DA" w:rsidRDefault="00323E46" w:rsidP="008F1474">
      <w:pPr>
        <w:tabs>
          <w:tab w:val="left" w:pos="810"/>
        </w:tabs>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 xml:space="preserve">Part </w:t>
      </w:r>
      <w:r w:rsidR="0033093D" w:rsidRPr="008F1474">
        <w:rPr>
          <w:rFonts w:ascii="Times New Roman" w:hAnsi="Times New Roman" w:cs="Times New Roman"/>
          <w:b/>
          <w:sz w:val="24"/>
          <w:szCs w:val="24"/>
        </w:rPr>
        <w:t>I.</w:t>
      </w:r>
      <w:r w:rsidR="0033093D" w:rsidRPr="00DE54DA">
        <w:rPr>
          <w:rFonts w:ascii="Times New Roman" w:hAnsi="Times New Roman" w:cs="Times New Roman"/>
          <w:sz w:val="24"/>
          <w:szCs w:val="24"/>
        </w:rPr>
        <w:t xml:space="preserve"> </w:t>
      </w:r>
      <w:r w:rsidR="0033093D" w:rsidRPr="00DE54DA">
        <w:rPr>
          <w:rFonts w:ascii="Times New Roman" w:hAnsi="Times New Roman" w:cs="Times New Roman"/>
          <w:sz w:val="24"/>
          <w:szCs w:val="24"/>
        </w:rPr>
        <w:tab/>
        <w:t xml:space="preserve">Public Finance - Its main focus is on principles of public finance.  The rational and mechanisms of financing the public sector, characteristics and significance of the public </w:t>
      </w:r>
      <w:r w:rsidR="0033093D" w:rsidRPr="00E8037D">
        <w:rPr>
          <w:rFonts w:ascii="Times New Roman" w:hAnsi="Times New Roman" w:cs="Times New Roman"/>
          <w:sz w:val="24"/>
          <w:szCs w:val="24"/>
        </w:rPr>
        <w:t>sector and the issue of social welfare are</w:t>
      </w:r>
      <w:r w:rsidR="0033093D" w:rsidRPr="00DE54DA">
        <w:rPr>
          <w:rFonts w:ascii="Times New Roman" w:hAnsi="Times New Roman" w:cs="Times New Roman"/>
          <w:sz w:val="24"/>
          <w:szCs w:val="24"/>
        </w:rPr>
        <w:t xml:space="preserve"> the main areas of focus. Major topics include rationale for public sector; options for financing government expenditure; taxation policy; and expenditure policy</w:t>
      </w:r>
    </w:p>
    <w:p w:rsidR="0033093D" w:rsidRPr="00DE54DA" w:rsidRDefault="0033093D" w:rsidP="00DE54DA">
      <w:pPr>
        <w:spacing w:after="0" w:line="360" w:lineRule="auto"/>
        <w:ind w:left="720"/>
        <w:jc w:val="both"/>
        <w:rPr>
          <w:rFonts w:ascii="Times New Roman" w:hAnsi="Times New Roman" w:cs="Times New Roman"/>
          <w:sz w:val="16"/>
          <w:szCs w:val="16"/>
        </w:rPr>
      </w:pPr>
    </w:p>
    <w:p w:rsidR="008F1474" w:rsidRDefault="00323E46" w:rsidP="008F1474">
      <w:pPr>
        <w:tabs>
          <w:tab w:val="left" w:pos="900"/>
        </w:tabs>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Part</w:t>
      </w:r>
      <w:r w:rsidR="0033093D" w:rsidRPr="008F1474">
        <w:rPr>
          <w:rFonts w:ascii="Times New Roman" w:hAnsi="Times New Roman" w:cs="Times New Roman"/>
          <w:b/>
          <w:sz w:val="24"/>
          <w:szCs w:val="24"/>
        </w:rPr>
        <w:t xml:space="preserve"> II</w:t>
      </w:r>
      <w:r w:rsidR="0033093D" w:rsidRPr="00DE54DA">
        <w:rPr>
          <w:rFonts w:ascii="Times New Roman" w:hAnsi="Times New Roman" w:cs="Times New Roman"/>
          <w:sz w:val="24"/>
          <w:szCs w:val="24"/>
        </w:rPr>
        <w:t>.</w:t>
      </w:r>
      <w:r w:rsidR="0033093D" w:rsidRPr="00DE54DA">
        <w:rPr>
          <w:rFonts w:ascii="Times New Roman" w:hAnsi="Times New Roman" w:cs="Times New Roman"/>
          <w:sz w:val="24"/>
          <w:szCs w:val="24"/>
        </w:rPr>
        <w:tab/>
        <w:t xml:space="preserve">Budgeting- this </w:t>
      </w:r>
      <w:r w:rsidR="008F1474">
        <w:rPr>
          <w:rFonts w:ascii="Times New Roman" w:hAnsi="Times New Roman" w:cs="Times New Roman"/>
          <w:sz w:val="24"/>
          <w:szCs w:val="24"/>
        </w:rPr>
        <w:t>part</w:t>
      </w:r>
      <w:r w:rsidR="0033093D" w:rsidRPr="00DE54DA">
        <w:rPr>
          <w:rFonts w:ascii="Times New Roman" w:hAnsi="Times New Roman" w:cs="Times New Roman"/>
          <w:sz w:val="24"/>
          <w:szCs w:val="24"/>
        </w:rPr>
        <w:t xml:space="preserve"> of the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0033093D" w:rsidRPr="00DE54DA">
        <w:rPr>
          <w:rFonts w:ascii="Times New Roman" w:hAnsi="Times New Roman" w:cs="Times New Roman"/>
          <w:sz w:val="24"/>
          <w:szCs w:val="24"/>
        </w:rPr>
        <w:t xml:space="preserve"> provides an in-depth analysis of budgeting and finance as applied to government. Gives special concern to the politics, practice, planning, and analysis which surrounds the budgetary decision-making process. Topics introduced in the course include the budget cycle, budget methods, budget reform, taxation and tax structures, intergovernmental fiscal relations, and cost and break-even analyses. The course also involves computer applications of these concepts to problems in government, health care, and nonprofit sector decision-making. </w:t>
      </w:r>
    </w:p>
    <w:p w:rsidR="0033093D" w:rsidRPr="00C86927" w:rsidRDefault="00323E46" w:rsidP="00C86927">
      <w:pPr>
        <w:tabs>
          <w:tab w:val="left" w:pos="900"/>
        </w:tabs>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Part</w:t>
      </w:r>
      <w:r w:rsidR="0033093D" w:rsidRPr="008F1474">
        <w:rPr>
          <w:rFonts w:ascii="Times New Roman" w:hAnsi="Times New Roman" w:cs="Times New Roman"/>
          <w:b/>
          <w:sz w:val="24"/>
          <w:szCs w:val="24"/>
        </w:rPr>
        <w:t xml:space="preserve"> III</w:t>
      </w:r>
      <w:r w:rsidR="0033093D" w:rsidRPr="00DE54DA">
        <w:rPr>
          <w:rFonts w:ascii="Times New Roman" w:hAnsi="Times New Roman" w:cs="Times New Roman"/>
          <w:sz w:val="24"/>
          <w:szCs w:val="24"/>
        </w:rPr>
        <w:t>.</w:t>
      </w:r>
      <w:r w:rsidR="0033093D" w:rsidRPr="00DE54DA">
        <w:rPr>
          <w:rFonts w:ascii="Times New Roman" w:hAnsi="Times New Roman" w:cs="Times New Roman"/>
          <w:sz w:val="24"/>
          <w:szCs w:val="24"/>
        </w:rPr>
        <w:tab/>
        <w:t>Intergovernmental relations- the block covers the relationships among the several levels and forms of government (federal, state, local, regional, interstate and in</w:t>
      </w:r>
      <w:r w:rsidR="0033093D" w:rsidRPr="00DE54DA">
        <w:rPr>
          <w:rFonts w:ascii="Times New Roman" w:hAnsi="Times New Roman" w:cs="Times New Roman"/>
          <w:sz w:val="24"/>
          <w:szCs w:val="24"/>
        </w:rPr>
        <w:softHyphen/>
        <w:t>trastate). The course describes the possession or sharing of responsibility for initiation and execution of public policy, fiscal provision, program design and im</w:t>
      </w:r>
      <w:r w:rsidR="0033093D" w:rsidRPr="00DE54DA">
        <w:rPr>
          <w:rFonts w:ascii="Times New Roman" w:hAnsi="Times New Roman" w:cs="Times New Roman"/>
          <w:sz w:val="24"/>
          <w:szCs w:val="24"/>
        </w:rPr>
        <w:softHyphen/>
        <w:t xml:space="preserve">plementation in terms of the administrative problems that are seen in a federal structure. It also explores tensions between national goals and state and local </w:t>
      </w:r>
      <w:r w:rsidR="0033093D" w:rsidRPr="00DE54DA">
        <w:rPr>
          <w:rFonts w:ascii="Times New Roman" w:hAnsi="Times New Roman" w:cs="Times New Roman"/>
          <w:sz w:val="24"/>
          <w:szCs w:val="24"/>
        </w:rPr>
        <w:lastRenderedPageBreak/>
        <w:t xml:space="preserve">priorities, and the implications for sub-national units of shifts in priorities and grant-in-aid instruments at the national level. </w:t>
      </w:r>
    </w:p>
    <w:p w:rsidR="0033093D" w:rsidRPr="00DE54DA"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Learning outcomes</w:t>
      </w:r>
    </w:p>
    <w:p w:rsidR="0033093D" w:rsidRPr="00C86927"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On successful completion of the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DE54DA">
        <w:rPr>
          <w:rFonts w:ascii="Times New Roman" w:hAnsi="Times New Roman" w:cs="Times New Roman"/>
          <w:sz w:val="24"/>
          <w:szCs w:val="24"/>
        </w:rPr>
        <w:t xml:space="preserve"> students will be able to:</w:t>
      </w:r>
    </w:p>
    <w:p w:rsidR="0033093D" w:rsidRPr="00DE54DA" w:rsidRDefault="0033093D" w:rsidP="002F5780">
      <w:pPr>
        <w:pStyle w:val="ListParagraph"/>
        <w:numPr>
          <w:ilvl w:val="0"/>
          <w:numId w:val="1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Understand and justify the bases for government actions in society and as well as mechanisms of financing the public sector.</w:t>
      </w:r>
    </w:p>
    <w:p w:rsidR="0033093D" w:rsidRPr="00DE54DA" w:rsidRDefault="0033093D" w:rsidP="002F5780">
      <w:pPr>
        <w:pStyle w:val="ListParagraph"/>
        <w:numPr>
          <w:ilvl w:val="0"/>
          <w:numId w:val="1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Distinguish the difference between the public and private sectors.</w:t>
      </w:r>
    </w:p>
    <w:p w:rsidR="0033093D" w:rsidRPr="00DE54DA" w:rsidRDefault="0033093D" w:rsidP="002F5780">
      <w:pPr>
        <w:pStyle w:val="ListParagraph"/>
        <w:numPr>
          <w:ilvl w:val="0"/>
          <w:numId w:val="1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Understand and critically analyze the political processes in government budgeting. </w:t>
      </w:r>
    </w:p>
    <w:p w:rsidR="0033093D" w:rsidRPr="00DE54DA" w:rsidRDefault="0033093D" w:rsidP="002F5780">
      <w:pPr>
        <w:pStyle w:val="ListParagraph"/>
        <w:numPr>
          <w:ilvl w:val="0"/>
          <w:numId w:val="1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Understand distinguish the major budgeting approaches.</w:t>
      </w:r>
    </w:p>
    <w:p w:rsidR="0033093D" w:rsidRPr="00DE54DA" w:rsidRDefault="0033093D" w:rsidP="002F5780">
      <w:pPr>
        <w:pStyle w:val="ListParagraph"/>
        <w:numPr>
          <w:ilvl w:val="0"/>
          <w:numId w:val="1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Apply each of the major budgeting approaches in their own organizations.</w:t>
      </w:r>
    </w:p>
    <w:p w:rsidR="0033093D" w:rsidRPr="00DE54DA" w:rsidRDefault="0033093D" w:rsidP="002F5780">
      <w:pPr>
        <w:pStyle w:val="ListParagraph"/>
        <w:numPr>
          <w:ilvl w:val="0"/>
          <w:numId w:val="1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Understand the bases, processes and challenges of intergovernmental relations at various levels of government</w:t>
      </w:r>
    </w:p>
    <w:p w:rsidR="0033093D" w:rsidRPr="00DE54DA" w:rsidRDefault="0033093D" w:rsidP="00DE54DA">
      <w:pPr>
        <w:spacing w:after="0" w:line="360" w:lineRule="auto"/>
        <w:jc w:val="both"/>
        <w:rPr>
          <w:rFonts w:ascii="Times New Roman" w:hAnsi="Times New Roman" w:cs="Times New Roman"/>
          <w:b/>
          <w:sz w:val="16"/>
          <w:szCs w:val="16"/>
        </w:rPr>
      </w:pPr>
    </w:p>
    <w:p w:rsidR="0033093D" w:rsidRPr="00DE54DA"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 xml:space="preserve">Contents </w:t>
      </w:r>
    </w:p>
    <w:p w:rsidR="0033093D" w:rsidRPr="00C86927"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The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DE54DA">
        <w:rPr>
          <w:rFonts w:ascii="Times New Roman" w:hAnsi="Times New Roman" w:cs="Times New Roman"/>
          <w:sz w:val="24"/>
          <w:szCs w:val="24"/>
        </w:rPr>
        <w:t xml:space="preserve"> has the following broadly defined contents that are contained in three </w:t>
      </w:r>
      <w:r w:rsidR="008F1474">
        <w:rPr>
          <w:rFonts w:ascii="Times New Roman" w:hAnsi="Times New Roman" w:cs="Times New Roman"/>
          <w:sz w:val="24"/>
          <w:szCs w:val="24"/>
        </w:rPr>
        <w:t>parts</w:t>
      </w:r>
    </w:p>
    <w:p w:rsidR="0033093D" w:rsidRPr="00DE54DA" w:rsidRDefault="00323E46"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Part</w:t>
      </w:r>
      <w:r w:rsidR="0033093D" w:rsidRPr="00DE54DA">
        <w:rPr>
          <w:rFonts w:ascii="Times New Roman" w:hAnsi="Times New Roman" w:cs="Times New Roman"/>
          <w:b/>
          <w:sz w:val="24"/>
          <w:szCs w:val="24"/>
        </w:rPr>
        <w:t xml:space="preserve"> I: Public Finance</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 xml:space="preserve">The basis of government action and social welfare </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 xml:space="preserve">The character and significance of public finance  </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Financing the Public Sector</w:t>
      </w:r>
    </w:p>
    <w:p w:rsidR="0033093D" w:rsidRP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The Ethiopian Experience</w:t>
      </w:r>
    </w:p>
    <w:p w:rsidR="0033093D" w:rsidRPr="00C86927" w:rsidRDefault="00323E46"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Part II:  </w:t>
      </w:r>
      <w:r w:rsidR="0033093D" w:rsidRPr="00DE54DA">
        <w:rPr>
          <w:rFonts w:ascii="Times New Roman" w:hAnsi="Times New Roman" w:cs="Times New Roman"/>
          <w:b/>
          <w:sz w:val="24"/>
          <w:szCs w:val="24"/>
        </w:rPr>
        <w:t xml:space="preserve">Budgeting </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Budgeting and the political agendas</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The budgeting cycle</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Approaches to budgeting</w:t>
      </w:r>
    </w:p>
    <w:p w:rsidR="00DE54DA" w:rsidRP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The Ethiopian Experience</w:t>
      </w:r>
    </w:p>
    <w:p w:rsidR="0033093D" w:rsidRPr="00C86927" w:rsidRDefault="00323E46"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Part III: </w:t>
      </w:r>
      <w:r w:rsidR="0033093D" w:rsidRPr="00DE54DA">
        <w:rPr>
          <w:rFonts w:ascii="Times New Roman" w:hAnsi="Times New Roman" w:cs="Times New Roman"/>
          <w:b/>
          <w:sz w:val="24"/>
          <w:szCs w:val="24"/>
        </w:rPr>
        <w:t>Intergovernmental Relations</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Fiscal Federalism and Fiscal Policy</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Devolution of functions and revenue sources</w:t>
      </w:r>
    </w:p>
    <w:p w:rsid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Vertical and Horizontal Fiscal Imbalance</w:t>
      </w:r>
    </w:p>
    <w:p w:rsidR="0033093D" w:rsidRPr="00FA7926" w:rsidRDefault="0033093D" w:rsidP="00F84C16">
      <w:pPr>
        <w:pStyle w:val="ListParagraph"/>
        <w:numPr>
          <w:ilvl w:val="0"/>
          <w:numId w:val="89"/>
        </w:numPr>
        <w:spacing w:after="0" w:line="360" w:lineRule="auto"/>
        <w:jc w:val="both"/>
        <w:rPr>
          <w:rFonts w:ascii="Times New Roman" w:hAnsi="Times New Roman" w:cs="Times New Roman"/>
          <w:sz w:val="24"/>
          <w:szCs w:val="24"/>
        </w:rPr>
      </w:pPr>
      <w:r w:rsidRPr="00FA7926">
        <w:rPr>
          <w:rFonts w:ascii="Times New Roman" w:hAnsi="Times New Roman" w:cs="Times New Roman"/>
          <w:sz w:val="24"/>
          <w:szCs w:val="24"/>
        </w:rPr>
        <w:t>The Ethiopian Experience</w:t>
      </w:r>
    </w:p>
    <w:p w:rsidR="0033093D" w:rsidRDefault="0033093D" w:rsidP="00DE54DA">
      <w:pPr>
        <w:spacing w:after="0" w:line="360" w:lineRule="auto"/>
        <w:jc w:val="both"/>
        <w:rPr>
          <w:rFonts w:ascii="Times New Roman" w:hAnsi="Times New Roman" w:cs="Times New Roman"/>
          <w:sz w:val="16"/>
          <w:szCs w:val="16"/>
        </w:rPr>
      </w:pPr>
    </w:p>
    <w:p w:rsidR="00C86927" w:rsidRPr="00DE54DA" w:rsidRDefault="00C86927" w:rsidP="00DE54DA">
      <w:pPr>
        <w:spacing w:after="0" w:line="360" w:lineRule="auto"/>
        <w:jc w:val="both"/>
        <w:rPr>
          <w:rFonts w:ascii="Times New Roman" w:hAnsi="Times New Roman" w:cs="Times New Roman"/>
          <w:sz w:val="16"/>
          <w:szCs w:val="16"/>
        </w:rPr>
      </w:pPr>
    </w:p>
    <w:p w:rsidR="0033093D" w:rsidRPr="00BC2275"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lastRenderedPageBreak/>
        <w:t xml:space="preserve">Teaching Methods </w:t>
      </w:r>
    </w:p>
    <w:p w:rsidR="0033093D" w:rsidRPr="00DE54DA" w:rsidRDefault="0033093D" w:rsidP="002F5780">
      <w:pPr>
        <w:numPr>
          <w:ilvl w:val="0"/>
          <w:numId w:val="17"/>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Lectures</w:t>
      </w:r>
    </w:p>
    <w:p w:rsidR="0033093D" w:rsidRPr="00DE54DA" w:rsidRDefault="0033093D" w:rsidP="002F5780">
      <w:pPr>
        <w:numPr>
          <w:ilvl w:val="0"/>
          <w:numId w:val="17"/>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Class discussions</w:t>
      </w:r>
    </w:p>
    <w:p w:rsidR="0033093D" w:rsidRPr="00DE54DA" w:rsidRDefault="0033093D" w:rsidP="002F5780">
      <w:pPr>
        <w:numPr>
          <w:ilvl w:val="0"/>
          <w:numId w:val="17"/>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Case studies </w:t>
      </w:r>
    </w:p>
    <w:p w:rsidR="0033093D" w:rsidRPr="00DE54DA" w:rsidRDefault="0033093D" w:rsidP="002F5780">
      <w:pPr>
        <w:numPr>
          <w:ilvl w:val="0"/>
          <w:numId w:val="17"/>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Reading assignments and exercises</w:t>
      </w:r>
    </w:p>
    <w:p w:rsidR="0033093D" w:rsidRPr="00DE54DA" w:rsidRDefault="0033093D" w:rsidP="002F5780">
      <w:pPr>
        <w:numPr>
          <w:ilvl w:val="0"/>
          <w:numId w:val="17"/>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Paper writing</w:t>
      </w:r>
    </w:p>
    <w:p w:rsidR="0033093D" w:rsidRPr="00BC2275" w:rsidRDefault="0033093D" w:rsidP="002F5780">
      <w:pPr>
        <w:numPr>
          <w:ilvl w:val="0"/>
          <w:numId w:val="17"/>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Presentations</w:t>
      </w:r>
    </w:p>
    <w:p w:rsidR="0033093D" w:rsidRPr="00DE54DA" w:rsidRDefault="008F1474" w:rsidP="00DE54DA">
      <w:pPr>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Course</w:t>
      </w:r>
      <w:r w:rsidR="0033093D" w:rsidRPr="00DE54DA">
        <w:rPr>
          <w:rFonts w:ascii="Times New Roman" w:hAnsi="Times New Roman" w:cs="Times New Roman"/>
          <w:b/>
          <w:sz w:val="24"/>
          <w:szCs w:val="24"/>
        </w:rPr>
        <w:t xml:space="preserve"> requirements</w:t>
      </w:r>
      <w:r w:rsidR="00BC2275">
        <w:rPr>
          <w:rFonts w:ascii="Times New Roman" w:hAnsi="Times New Roman" w:cs="Times New Roman"/>
          <w:sz w:val="24"/>
          <w:szCs w:val="24"/>
        </w:rPr>
        <w:t>:</w:t>
      </w: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Students are expected to</w:t>
      </w:r>
    </w:p>
    <w:p w:rsidR="0033093D" w:rsidRPr="00DE54DA" w:rsidRDefault="0033093D" w:rsidP="00F84C16">
      <w:pPr>
        <w:pStyle w:val="ListParagraph"/>
        <w:numPr>
          <w:ilvl w:val="0"/>
          <w:numId w:val="82"/>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Attend classes regularly </w:t>
      </w:r>
    </w:p>
    <w:p w:rsidR="0033093D" w:rsidRPr="00DE54DA" w:rsidRDefault="0033093D" w:rsidP="00F84C16">
      <w:pPr>
        <w:pStyle w:val="ListParagraph"/>
        <w:numPr>
          <w:ilvl w:val="0"/>
          <w:numId w:val="82"/>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Come to classes prepared and/or come to classes reading course materials thoroughly  </w:t>
      </w:r>
    </w:p>
    <w:p w:rsidR="0033093D" w:rsidRPr="00DE54DA" w:rsidRDefault="0033093D" w:rsidP="00F84C16">
      <w:pPr>
        <w:pStyle w:val="ListParagraph"/>
        <w:numPr>
          <w:ilvl w:val="0"/>
          <w:numId w:val="82"/>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Participate actively in-class discussions and case presentations </w:t>
      </w:r>
    </w:p>
    <w:p w:rsidR="0033093D" w:rsidRPr="00BC2275" w:rsidRDefault="0033093D" w:rsidP="00F84C16">
      <w:pPr>
        <w:pStyle w:val="ListParagraph"/>
        <w:numPr>
          <w:ilvl w:val="0"/>
          <w:numId w:val="82"/>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Submit assignments on or before due dates. </w:t>
      </w:r>
    </w:p>
    <w:p w:rsidR="0033093D" w:rsidRPr="00BC2275"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 xml:space="preserve">Assessment Criteria/Strategy </w:t>
      </w:r>
    </w:p>
    <w:p w:rsidR="0033093D" w:rsidRPr="00DE54DA" w:rsidRDefault="0033093D" w:rsidP="002F5780">
      <w:pPr>
        <w:numPr>
          <w:ilvl w:val="0"/>
          <w:numId w:val="18"/>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Class Participation </w:t>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t>10%</w:t>
      </w:r>
    </w:p>
    <w:p w:rsidR="0033093D" w:rsidRPr="00DE54DA" w:rsidRDefault="0033093D" w:rsidP="002F5780">
      <w:pPr>
        <w:numPr>
          <w:ilvl w:val="0"/>
          <w:numId w:val="18"/>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Reading assignments and exercises</w:t>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t>10%</w:t>
      </w:r>
    </w:p>
    <w:p w:rsidR="0033093D" w:rsidRPr="00DE54DA" w:rsidRDefault="0033093D" w:rsidP="002F5780">
      <w:pPr>
        <w:numPr>
          <w:ilvl w:val="0"/>
          <w:numId w:val="18"/>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Surprise tests </w:t>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t>10%</w:t>
      </w:r>
    </w:p>
    <w:p w:rsidR="0033093D" w:rsidRPr="00DE54DA" w:rsidRDefault="0033093D" w:rsidP="002F5780">
      <w:pPr>
        <w:numPr>
          <w:ilvl w:val="0"/>
          <w:numId w:val="18"/>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Term Paper and Presentation </w:t>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t>35%</w:t>
      </w:r>
    </w:p>
    <w:p w:rsidR="0033093D" w:rsidRPr="00DE54DA" w:rsidRDefault="0033093D" w:rsidP="002F5780">
      <w:pPr>
        <w:numPr>
          <w:ilvl w:val="0"/>
          <w:numId w:val="18"/>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Final Exam </w:t>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rPr>
        <w:tab/>
      </w:r>
      <w:r w:rsidRPr="00DE54DA">
        <w:rPr>
          <w:rFonts w:ascii="Times New Roman" w:hAnsi="Times New Roman" w:cs="Times New Roman"/>
          <w:sz w:val="24"/>
          <w:szCs w:val="24"/>
          <w:u w:val="single"/>
        </w:rPr>
        <w:t>40%</w:t>
      </w:r>
    </w:p>
    <w:p w:rsidR="0033093D" w:rsidRPr="00DE54DA" w:rsidRDefault="00BC2275"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Total</w:t>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t>100</w:t>
      </w:r>
    </w:p>
    <w:p w:rsidR="0033093D" w:rsidRPr="00DE54DA"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Reading materials</w:t>
      </w:r>
    </w:p>
    <w:p w:rsidR="0033093D" w:rsidRPr="001208A5"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Required reading materials</w:t>
      </w:r>
      <w:r w:rsidR="001208A5">
        <w:rPr>
          <w:rFonts w:ascii="Times New Roman" w:hAnsi="Times New Roman" w:cs="Times New Roman"/>
          <w:b/>
          <w:sz w:val="24"/>
          <w:szCs w:val="24"/>
        </w:rPr>
        <w:t>:</w:t>
      </w:r>
    </w:p>
    <w:p w:rsidR="0033093D" w:rsidRPr="00DE54DA" w:rsidRDefault="0033093D" w:rsidP="00DE54DA">
      <w:pPr>
        <w:spacing w:after="0" w:line="360" w:lineRule="auto"/>
        <w:ind w:left="720" w:hanging="720"/>
        <w:jc w:val="both"/>
        <w:rPr>
          <w:rFonts w:ascii="Times New Roman" w:hAnsi="Times New Roman" w:cs="Times New Roman"/>
          <w:sz w:val="24"/>
          <w:szCs w:val="24"/>
        </w:rPr>
      </w:pPr>
      <w:r w:rsidRPr="00DE54DA">
        <w:rPr>
          <w:rFonts w:ascii="Times New Roman" w:hAnsi="Times New Roman" w:cs="Times New Roman"/>
          <w:sz w:val="24"/>
          <w:szCs w:val="24"/>
        </w:rPr>
        <w:t>Mikesell, J (1995)</w:t>
      </w:r>
      <w:r w:rsidRPr="00DE54DA">
        <w:rPr>
          <w:rFonts w:ascii="Times New Roman" w:hAnsi="Times New Roman" w:cs="Times New Roman"/>
          <w:sz w:val="24"/>
          <w:szCs w:val="24"/>
        </w:rPr>
        <w:tab/>
      </w:r>
      <w:r w:rsidRPr="00DE54DA">
        <w:rPr>
          <w:rFonts w:ascii="Times New Roman" w:hAnsi="Times New Roman" w:cs="Times New Roman"/>
          <w:i/>
          <w:sz w:val="24"/>
          <w:szCs w:val="24"/>
        </w:rPr>
        <w:t>Fiscal Administration: Analysis and Applications for the Public Sector (4</w:t>
      </w:r>
      <w:r w:rsidRPr="00DE54DA">
        <w:rPr>
          <w:rFonts w:ascii="Times New Roman" w:hAnsi="Times New Roman" w:cs="Times New Roman"/>
          <w:i/>
          <w:sz w:val="24"/>
          <w:szCs w:val="24"/>
          <w:vertAlign w:val="superscript"/>
        </w:rPr>
        <w:t>th</w:t>
      </w:r>
      <w:r w:rsidRPr="00DE54DA">
        <w:rPr>
          <w:rFonts w:ascii="Times New Roman" w:hAnsi="Times New Roman" w:cs="Times New Roman"/>
          <w:i/>
          <w:sz w:val="24"/>
          <w:szCs w:val="24"/>
        </w:rPr>
        <w:t xml:space="preserve"> edition). Belmont</w:t>
      </w:r>
      <w:r w:rsidRPr="00DE54DA">
        <w:rPr>
          <w:rFonts w:ascii="Times New Roman" w:hAnsi="Times New Roman" w:cs="Times New Roman"/>
          <w:sz w:val="24"/>
          <w:szCs w:val="24"/>
        </w:rPr>
        <w:t>: Wadsworth Publishing Company.</w:t>
      </w:r>
    </w:p>
    <w:p w:rsidR="0033093D" w:rsidRPr="00DE54DA" w:rsidRDefault="0033093D" w:rsidP="00DE54DA">
      <w:pPr>
        <w:spacing w:after="0" w:line="360" w:lineRule="auto"/>
        <w:ind w:left="720" w:hanging="720"/>
        <w:jc w:val="both"/>
        <w:rPr>
          <w:rFonts w:ascii="Times New Roman" w:hAnsi="Times New Roman" w:cs="Times New Roman"/>
          <w:sz w:val="24"/>
          <w:szCs w:val="24"/>
        </w:rPr>
      </w:pPr>
      <w:r w:rsidRPr="00DE54DA">
        <w:rPr>
          <w:rFonts w:ascii="Times New Roman" w:hAnsi="Times New Roman" w:cs="Times New Roman"/>
          <w:sz w:val="24"/>
          <w:szCs w:val="24"/>
        </w:rPr>
        <w:t xml:space="preserve">Lutrin, C.E and Allen K.S (1985) </w:t>
      </w:r>
      <w:r w:rsidRPr="00DE54DA">
        <w:rPr>
          <w:rFonts w:ascii="Times New Roman" w:hAnsi="Times New Roman" w:cs="Times New Roman"/>
          <w:i/>
          <w:sz w:val="24"/>
          <w:szCs w:val="24"/>
        </w:rPr>
        <w:t>American Public Administration: concepts and cases (3</w:t>
      </w:r>
      <w:r w:rsidRPr="00DE54DA">
        <w:rPr>
          <w:rFonts w:ascii="Times New Roman" w:hAnsi="Times New Roman" w:cs="Times New Roman"/>
          <w:i/>
          <w:sz w:val="24"/>
          <w:szCs w:val="24"/>
          <w:vertAlign w:val="superscript"/>
        </w:rPr>
        <w:t>rd</w:t>
      </w:r>
      <w:r w:rsidRPr="00DE54DA">
        <w:rPr>
          <w:rFonts w:ascii="Times New Roman" w:hAnsi="Times New Roman" w:cs="Times New Roman"/>
          <w:i/>
          <w:sz w:val="24"/>
          <w:szCs w:val="24"/>
        </w:rPr>
        <w:t xml:space="preserve"> edition</w:t>
      </w:r>
      <w:r w:rsidRPr="00DE54DA">
        <w:rPr>
          <w:rFonts w:ascii="Times New Roman" w:hAnsi="Times New Roman" w:cs="Times New Roman"/>
          <w:sz w:val="24"/>
          <w:szCs w:val="24"/>
        </w:rPr>
        <w:t xml:space="preserve">). Englewood Cliffs: PRINTICE-HALL. </w:t>
      </w:r>
    </w:p>
    <w:p w:rsidR="001208A5" w:rsidRPr="001208A5" w:rsidRDefault="0033093D" w:rsidP="003457A8">
      <w:pPr>
        <w:spacing w:after="0" w:line="360" w:lineRule="auto"/>
        <w:ind w:left="720" w:hanging="720"/>
        <w:jc w:val="both"/>
        <w:rPr>
          <w:rFonts w:ascii="Times New Roman" w:hAnsi="Times New Roman" w:cs="Times New Roman"/>
          <w:sz w:val="24"/>
          <w:szCs w:val="24"/>
        </w:rPr>
      </w:pPr>
      <w:r w:rsidRPr="00DE54DA">
        <w:rPr>
          <w:rFonts w:ascii="Times New Roman" w:hAnsi="Times New Roman" w:cs="Times New Roman"/>
          <w:sz w:val="24"/>
          <w:szCs w:val="24"/>
        </w:rPr>
        <w:t xml:space="preserve">Rober D.l., Jr. and Rolnald W.J. (1998) </w:t>
      </w:r>
      <w:r w:rsidRPr="00DE54DA">
        <w:rPr>
          <w:rFonts w:ascii="Times New Roman" w:hAnsi="Times New Roman" w:cs="Times New Roman"/>
          <w:i/>
          <w:sz w:val="24"/>
          <w:szCs w:val="24"/>
        </w:rPr>
        <w:t>Public Budgeting Systems (6</w:t>
      </w:r>
      <w:r w:rsidRPr="00DE54DA">
        <w:rPr>
          <w:rFonts w:ascii="Times New Roman" w:hAnsi="Times New Roman" w:cs="Times New Roman"/>
          <w:i/>
          <w:sz w:val="24"/>
          <w:szCs w:val="24"/>
          <w:vertAlign w:val="superscript"/>
        </w:rPr>
        <w:t>th</w:t>
      </w:r>
      <w:r w:rsidRPr="00DE54DA">
        <w:rPr>
          <w:rFonts w:ascii="Times New Roman" w:hAnsi="Times New Roman" w:cs="Times New Roman"/>
          <w:i/>
          <w:sz w:val="24"/>
          <w:szCs w:val="24"/>
        </w:rPr>
        <w:t xml:space="preserve"> edition). Gaitherburg</w:t>
      </w:r>
      <w:r w:rsidRPr="00DE54DA">
        <w:rPr>
          <w:rFonts w:ascii="Times New Roman" w:hAnsi="Times New Roman" w:cs="Times New Roman"/>
          <w:sz w:val="24"/>
          <w:szCs w:val="24"/>
        </w:rPr>
        <w:t>: Aspen Publishers Inc.</w:t>
      </w:r>
    </w:p>
    <w:p w:rsidR="0033093D" w:rsidRPr="001208A5" w:rsidRDefault="00A277EC"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Recommended reading material</w:t>
      </w:r>
      <w:r w:rsidR="001208A5">
        <w:rPr>
          <w:rFonts w:ascii="Times New Roman" w:hAnsi="Times New Roman" w:cs="Times New Roman"/>
          <w:b/>
          <w:sz w:val="24"/>
          <w:szCs w:val="24"/>
        </w:rPr>
        <w:t>:</w:t>
      </w:r>
    </w:p>
    <w:p w:rsidR="0033093D" w:rsidRPr="00DE54DA" w:rsidRDefault="0033093D" w:rsidP="00DE54DA">
      <w:pPr>
        <w:spacing w:line="360" w:lineRule="auto"/>
        <w:ind w:left="720" w:hanging="720"/>
        <w:jc w:val="both"/>
        <w:rPr>
          <w:rFonts w:ascii="Times New Roman" w:hAnsi="Times New Roman" w:cs="Times New Roman"/>
          <w:sz w:val="24"/>
          <w:szCs w:val="24"/>
        </w:rPr>
      </w:pPr>
      <w:r w:rsidRPr="00DE54DA">
        <w:rPr>
          <w:rFonts w:ascii="Times New Roman" w:hAnsi="Times New Roman" w:cs="Times New Roman"/>
          <w:sz w:val="24"/>
          <w:szCs w:val="24"/>
        </w:rPr>
        <w:t xml:space="preserve">Handerson, W. (1973) </w:t>
      </w:r>
      <w:r w:rsidRPr="00DE54DA">
        <w:rPr>
          <w:rFonts w:ascii="Times New Roman" w:hAnsi="Times New Roman" w:cs="Times New Roman"/>
          <w:i/>
          <w:sz w:val="24"/>
          <w:szCs w:val="24"/>
        </w:rPr>
        <w:t>Financing Modern Government. Boston:</w:t>
      </w:r>
      <w:r w:rsidRPr="00DE54DA">
        <w:rPr>
          <w:rFonts w:ascii="Times New Roman" w:hAnsi="Times New Roman" w:cs="Times New Roman"/>
          <w:sz w:val="24"/>
          <w:szCs w:val="24"/>
        </w:rPr>
        <w:t xml:space="preserve"> Houghton Mifflin Company.</w:t>
      </w:r>
    </w:p>
    <w:p w:rsidR="0033093D" w:rsidRPr="00DE54DA" w:rsidRDefault="0033093D" w:rsidP="00DE54DA">
      <w:pPr>
        <w:spacing w:line="360" w:lineRule="auto"/>
        <w:jc w:val="both"/>
        <w:rPr>
          <w:rFonts w:ascii="Times New Roman" w:eastAsia="Times New Roman" w:hAnsi="Times New Roman" w:cs="Times New Roman"/>
          <w:sz w:val="24"/>
          <w:szCs w:val="24"/>
        </w:rPr>
      </w:pPr>
      <w:r w:rsidRPr="00DE54DA">
        <w:rPr>
          <w:rFonts w:ascii="Times New Roman" w:eastAsia="Times New Roman" w:hAnsi="Times New Roman" w:cs="Times New Roman"/>
          <w:sz w:val="24"/>
          <w:szCs w:val="24"/>
        </w:rPr>
        <w:br w:type="page"/>
      </w:r>
    </w:p>
    <w:p w:rsidR="0033093D" w:rsidRPr="001208A5" w:rsidRDefault="0033093D" w:rsidP="00DE54DA">
      <w:pPr>
        <w:spacing w:after="0" w:line="360" w:lineRule="auto"/>
        <w:jc w:val="both"/>
        <w:rPr>
          <w:rFonts w:ascii="Times New Roman" w:eastAsia="Calibri" w:hAnsi="Times New Roman" w:cs="Times New Roman"/>
          <w:b/>
          <w:bCs/>
          <w:color w:val="000000"/>
          <w:sz w:val="24"/>
          <w:szCs w:val="24"/>
        </w:rPr>
      </w:pPr>
      <w:r w:rsidRPr="00DE54DA">
        <w:rPr>
          <w:rFonts w:ascii="Times New Roman" w:eastAsia="Calibri" w:hAnsi="Times New Roman" w:cs="Times New Roman"/>
          <w:b/>
          <w:bCs/>
          <w:color w:val="000000"/>
          <w:sz w:val="24"/>
          <w:szCs w:val="24"/>
        </w:rPr>
        <w:lastRenderedPageBreak/>
        <w:t xml:space="preserve">Specialization </w:t>
      </w:r>
      <w:r w:rsidR="008F1474" w:rsidRPr="008F1474">
        <w:rPr>
          <w:rFonts w:ascii="Times New Roman" w:hAnsi="Times New Roman" w:cs="Times New Roman"/>
          <w:b/>
          <w:sz w:val="24"/>
          <w:szCs w:val="24"/>
        </w:rPr>
        <w:t>Course</w:t>
      </w:r>
      <w:r w:rsidRPr="00DE54DA">
        <w:rPr>
          <w:rFonts w:ascii="Times New Roman" w:eastAsia="Calibri" w:hAnsi="Times New Roman" w:cs="Times New Roman"/>
          <w:b/>
          <w:bCs/>
          <w:color w:val="000000"/>
          <w:sz w:val="24"/>
          <w:szCs w:val="24"/>
        </w:rPr>
        <w:t>: Development Management</w:t>
      </w:r>
    </w:p>
    <w:p w:rsidR="0033093D" w:rsidRPr="00DE54DA" w:rsidRDefault="008F1474" w:rsidP="00DE54DA">
      <w:pPr>
        <w:spacing w:after="0" w:line="360" w:lineRule="auto"/>
        <w:jc w:val="both"/>
        <w:rPr>
          <w:rFonts w:ascii="Times New Roman" w:eastAsia="Calibri" w:hAnsi="Times New Roman" w:cs="Times New Roman"/>
          <w:b/>
          <w:bCs/>
          <w:color w:val="000000"/>
          <w:sz w:val="24"/>
          <w:szCs w:val="24"/>
        </w:rPr>
      </w:pPr>
      <w:r w:rsidRPr="008F1474">
        <w:rPr>
          <w:rFonts w:ascii="Times New Roman" w:hAnsi="Times New Roman" w:cs="Times New Roman"/>
          <w:b/>
          <w:sz w:val="24"/>
          <w:szCs w:val="24"/>
        </w:rPr>
        <w:t>Course</w:t>
      </w:r>
      <w:r w:rsidR="0033093D" w:rsidRPr="00DE54DA">
        <w:rPr>
          <w:rFonts w:ascii="Times New Roman" w:eastAsia="Calibri" w:hAnsi="Times New Roman" w:cs="Times New Roman"/>
          <w:b/>
          <w:bCs/>
          <w:color w:val="000000"/>
          <w:sz w:val="24"/>
          <w:szCs w:val="24"/>
        </w:rPr>
        <w:t xml:space="preserve"> title: Development Policy and Management: Focus on Ethiopia </w:t>
      </w:r>
    </w:p>
    <w:p w:rsidR="0033093D" w:rsidRPr="00DE54DA" w:rsidRDefault="008F1474" w:rsidP="00DE54DA">
      <w:pPr>
        <w:spacing w:after="0" w:line="360" w:lineRule="auto"/>
        <w:jc w:val="both"/>
        <w:rPr>
          <w:rFonts w:ascii="Times New Roman" w:eastAsia="Calibri" w:hAnsi="Times New Roman" w:cs="Times New Roman"/>
          <w:b/>
          <w:bCs/>
          <w:color w:val="000000"/>
          <w:sz w:val="24"/>
          <w:szCs w:val="24"/>
        </w:rPr>
      </w:pPr>
      <w:r w:rsidRPr="008F1474">
        <w:rPr>
          <w:rFonts w:ascii="Times New Roman" w:hAnsi="Times New Roman" w:cs="Times New Roman"/>
          <w:b/>
          <w:sz w:val="24"/>
          <w:szCs w:val="24"/>
        </w:rPr>
        <w:t>Course</w:t>
      </w:r>
      <w:r w:rsidRPr="008F1474">
        <w:rPr>
          <w:rFonts w:ascii="Times New Roman" w:eastAsia="Calibri" w:hAnsi="Times New Roman" w:cs="Times New Roman"/>
          <w:b/>
          <w:bCs/>
          <w:color w:val="000000"/>
          <w:sz w:val="24"/>
          <w:szCs w:val="24"/>
        </w:rPr>
        <w:t xml:space="preserve"> </w:t>
      </w:r>
      <w:r w:rsidR="0033093D" w:rsidRPr="00DE54DA">
        <w:rPr>
          <w:rFonts w:ascii="Times New Roman" w:eastAsia="Calibri" w:hAnsi="Times New Roman" w:cs="Times New Roman"/>
          <w:b/>
          <w:bCs/>
          <w:color w:val="000000"/>
          <w:sz w:val="24"/>
          <w:szCs w:val="24"/>
        </w:rPr>
        <w:t>code: MPMP 509</w:t>
      </w:r>
    </w:p>
    <w:p w:rsidR="0033093D" w:rsidRPr="00DE54DA" w:rsidRDefault="0033093D" w:rsidP="00DE54DA">
      <w:pPr>
        <w:spacing w:after="0" w:line="360" w:lineRule="auto"/>
        <w:jc w:val="both"/>
        <w:rPr>
          <w:rFonts w:ascii="Times New Roman" w:eastAsia="Calibri" w:hAnsi="Times New Roman" w:cs="Times New Roman"/>
          <w:b/>
          <w:bCs/>
          <w:color w:val="000000"/>
          <w:sz w:val="24"/>
          <w:szCs w:val="24"/>
        </w:rPr>
      </w:pPr>
      <w:r w:rsidRPr="00DE54DA">
        <w:rPr>
          <w:rFonts w:ascii="Times New Roman" w:eastAsia="Calibri" w:hAnsi="Times New Roman" w:cs="Times New Roman"/>
          <w:b/>
          <w:bCs/>
          <w:color w:val="000000"/>
          <w:sz w:val="24"/>
          <w:szCs w:val="24"/>
        </w:rPr>
        <w:t>Credit hours: 3</w:t>
      </w:r>
    </w:p>
    <w:p w:rsidR="00DE54DA" w:rsidRPr="001208A5" w:rsidRDefault="001208A5" w:rsidP="00DE54DA">
      <w:pPr>
        <w:spacing w:after="0" w:line="360" w:lineRule="auto"/>
        <w:jc w:val="both"/>
        <w:rPr>
          <w:rStyle w:val="Strong"/>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ECTS: 5</w:t>
      </w:r>
    </w:p>
    <w:p w:rsidR="0033093D" w:rsidRPr="00DE54DA" w:rsidRDefault="008F1474" w:rsidP="001208A5">
      <w:pPr>
        <w:spacing w:after="0" w:line="360" w:lineRule="auto"/>
        <w:jc w:val="both"/>
        <w:rPr>
          <w:rStyle w:val="Strong"/>
          <w:rFonts w:ascii="Times New Roman" w:eastAsia="Calibri" w:hAnsi="Times New Roman" w:cs="Times New Roman"/>
          <w:sz w:val="24"/>
          <w:szCs w:val="24"/>
        </w:rPr>
      </w:pPr>
      <w:r w:rsidRPr="008F1474">
        <w:rPr>
          <w:rFonts w:ascii="Times New Roman" w:hAnsi="Times New Roman" w:cs="Times New Roman"/>
          <w:b/>
          <w:sz w:val="24"/>
          <w:szCs w:val="24"/>
        </w:rPr>
        <w:t>Course</w:t>
      </w:r>
      <w:r w:rsidR="0033093D" w:rsidRPr="00DE54DA">
        <w:rPr>
          <w:rStyle w:val="Strong"/>
          <w:rFonts w:ascii="Times New Roman" w:eastAsia="Calibri" w:hAnsi="Times New Roman" w:cs="Times New Roman"/>
          <w:sz w:val="24"/>
          <w:szCs w:val="24"/>
        </w:rPr>
        <w:t xml:space="preserve"> description: </w:t>
      </w:r>
    </w:p>
    <w:p w:rsidR="0033093D" w:rsidRPr="00DE54DA" w:rsidRDefault="0033093D" w:rsidP="001208A5">
      <w:pPr>
        <w:spacing w:after="0" w:line="360" w:lineRule="auto"/>
        <w:jc w:val="both"/>
        <w:rPr>
          <w:rFonts w:ascii="Times New Roman" w:eastAsia="Calibri" w:hAnsi="Times New Roman" w:cs="Times New Roman"/>
          <w:bCs/>
          <w:color w:val="000000"/>
          <w:sz w:val="24"/>
          <w:szCs w:val="24"/>
        </w:rPr>
      </w:pPr>
      <w:r w:rsidRPr="00DE54DA">
        <w:rPr>
          <w:rFonts w:ascii="Times New Roman" w:eastAsia="Calibri" w:hAnsi="Times New Roman" w:cs="Times New Roman"/>
          <w:sz w:val="24"/>
          <w:szCs w:val="24"/>
        </w:rPr>
        <w:t xml:space="preserve">This course brings to the students the fundamentals of development policy and management. It would enable them to understand the various concepts development policy and management. Further it helps the students to know the strategies of evolving and managing development policies. </w:t>
      </w:r>
    </w:p>
    <w:p w:rsidR="0033093D" w:rsidRPr="00DE54DA" w:rsidRDefault="0033093D" w:rsidP="00DE54DA">
      <w:pPr>
        <w:autoSpaceDE w:val="0"/>
        <w:autoSpaceDN w:val="0"/>
        <w:adjustRightInd w:val="0"/>
        <w:spacing w:before="120" w:after="0" w:line="360" w:lineRule="auto"/>
        <w:jc w:val="both"/>
        <w:rPr>
          <w:rFonts w:ascii="Times New Roman" w:eastAsia="Calibri" w:hAnsi="Times New Roman" w:cs="Times New Roman"/>
          <w:sz w:val="24"/>
          <w:szCs w:val="24"/>
        </w:rPr>
      </w:pPr>
      <w:r w:rsidRPr="00DE54DA">
        <w:rPr>
          <w:rFonts w:ascii="Times New Roman" w:eastAsia="Calibri" w:hAnsi="Times New Roman" w:cs="Times New Roman"/>
          <w:sz w:val="24"/>
          <w:szCs w:val="24"/>
        </w:rPr>
        <w:t>Theoretical perspectives on development management, models of development policy and  strategies-Agricultural based policies, Industrial oriented policies, Service sector promotional policies; planning and managing of development program and strategies, public policy reform, new public management , public enterprises, privatization, decentralization, development agents, evaluating and monitoring development activities, development administration are covered.</w:t>
      </w:r>
    </w:p>
    <w:p w:rsidR="0033093D" w:rsidRPr="00DE54DA" w:rsidRDefault="0033093D" w:rsidP="00DE54DA">
      <w:pPr>
        <w:pStyle w:val="Default"/>
        <w:spacing w:line="360" w:lineRule="auto"/>
        <w:jc w:val="both"/>
        <w:rPr>
          <w:b/>
          <w:bCs/>
          <w:sz w:val="16"/>
          <w:szCs w:val="16"/>
        </w:rPr>
      </w:pPr>
    </w:p>
    <w:p w:rsidR="0033093D" w:rsidRPr="00DE54DA" w:rsidRDefault="0033093D" w:rsidP="00DE54DA">
      <w:pPr>
        <w:pStyle w:val="Default"/>
        <w:spacing w:line="360" w:lineRule="auto"/>
        <w:jc w:val="both"/>
        <w:rPr>
          <w:b/>
          <w:bCs/>
        </w:rPr>
      </w:pPr>
      <w:r w:rsidRPr="00DE54DA">
        <w:rPr>
          <w:b/>
          <w:bCs/>
        </w:rPr>
        <w:t xml:space="preserve">Contents </w:t>
      </w:r>
    </w:p>
    <w:p w:rsidR="0033093D" w:rsidRPr="00DE54DA" w:rsidRDefault="0033093D" w:rsidP="00DE54DA">
      <w:pPr>
        <w:pStyle w:val="Default"/>
        <w:spacing w:line="360" w:lineRule="auto"/>
        <w:jc w:val="both"/>
      </w:pPr>
      <w:r w:rsidRPr="00DE54DA">
        <w:rPr>
          <w:b/>
          <w:bCs/>
        </w:rPr>
        <w:t xml:space="preserve">Introduction </w:t>
      </w:r>
    </w:p>
    <w:p w:rsidR="0033093D" w:rsidRPr="00DE54DA" w:rsidRDefault="0033093D" w:rsidP="002F5780">
      <w:pPr>
        <w:pStyle w:val="Default"/>
        <w:numPr>
          <w:ilvl w:val="0"/>
          <w:numId w:val="20"/>
        </w:numPr>
        <w:spacing w:line="360" w:lineRule="auto"/>
        <w:jc w:val="both"/>
      </w:pPr>
      <w:r w:rsidRPr="00DE54DA">
        <w:rPr>
          <w:b/>
          <w:bCs/>
        </w:rPr>
        <w:t xml:space="preserve">Characteristics of developing countries – a survey of current issues </w:t>
      </w:r>
    </w:p>
    <w:p w:rsidR="0033093D" w:rsidRPr="00DE54DA" w:rsidRDefault="0033093D" w:rsidP="00DE54DA">
      <w:pPr>
        <w:pStyle w:val="Default"/>
        <w:spacing w:line="360" w:lineRule="auto"/>
        <w:jc w:val="both"/>
      </w:pPr>
      <w:r w:rsidRPr="00DE54DA">
        <w:t xml:space="preserve">Classification of countries </w:t>
      </w:r>
    </w:p>
    <w:p w:rsidR="0033093D" w:rsidRPr="00DE54DA" w:rsidRDefault="0033093D" w:rsidP="00DE54DA">
      <w:pPr>
        <w:pStyle w:val="Default"/>
        <w:spacing w:line="360" w:lineRule="auto"/>
        <w:jc w:val="both"/>
      </w:pPr>
      <w:r w:rsidRPr="00DE54DA">
        <w:t xml:space="preserve">Costs and benefits of development </w:t>
      </w:r>
    </w:p>
    <w:p w:rsidR="0033093D" w:rsidRPr="00DE54DA" w:rsidRDefault="0033093D" w:rsidP="00DE54DA">
      <w:pPr>
        <w:pStyle w:val="Default"/>
        <w:spacing w:line="360" w:lineRule="auto"/>
        <w:jc w:val="both"/>
      </w:pPr>
      <w:r w:rsidRPr="00DE54DA">
        <w:t xml:space="preserve">Current issues in development policy </w:t>
      </w:r>
    </w:p>
    <w:p w:rsidR="0033093D" w:rsidRPr="00DE54DA" w:rsidRDefault="0033093D" w:rsidP="002F5780">
      <w:pPr>
        <w:pStyle w:val="Default"/>
        <w:numPr>
          <w:ilvl w:val="0"/>
          <w:numId w:val="21"/>
        </w:numPr>
        <w:spacing w:line="360" w:lineRule="auto"/>
        <w:jc w:val="both"/>
      </w:pPr>
      <w:r w:rsidRPr="00DE54DA">
        <w:rPr>
          <w:b/>
          <w:bCs/>
        </w:rPr>
        <w:t xml:space="preserve">Determining the Development Agenda </w:t>
      </w:r>
    </w:p>
    <w:p w:rsidR="0033093D" w:rsidRPr="00DE54DA" w:rsidRDefault="0033093D" w:rsidP="002F5780">
      <w:pPr>
        <w:pStyle w:val="Default"/>
        <w:numPr>
          <w:ilvl w:val="0"/>
          <w:numId w:val="21"/>
        </w:numPr>
        <w:spacing w:line="360" w:lineRule="auto"/>
        <w:jc w:val="both"/>
      </w:pPr>
      <w:r w:rsidRPr="00DE54DA">
        <w:rPr>
          <w:b/>
          <w:bCs/>
        </w:rPr>
        <w:t xml:space="preserve">Early models of development and economic growth </w:t>
      </w:r>
    </w:p>
    <w:p w:rsidR="0033093D" w:rsidRPr="00DE54DA" w:rsidRDefault="0033093D" w:rsidP="00DE54DA">
      <w:pPr>
        <w:pStyle w:val="Default"/>
        <w:spacing w:line="360" w:lineRule="auto"/>
        <w:jc w:val="both"/>
      </w:pPr>
      <w:r w:rsidRPr="00DE54DA">
        <w:t xml:space="preserve"> The context of “Modernity” </w:t>
      </w:r>
    </w:p>
    <w:p w:rsidR="0033093D" w:rsidRPr="00DE54DA" w:rsidRDefault="0033093D" w:rsidP="00DE54DA">
      <w:pPr>
        <w:pStyle w:val="Default"/>
        <w:spacing w:line="360" w:lineRule="auto"/>
        <w:jc w:val="both"/>
      </w:pPr>
      <w:r w:rsidRPr="00DE54DA">
        <w:t xml:space="preserve"> Global Development Institutions </w:t>
      </w:r>
    </w:p>
    <w:p w:rsidR="0033093D" w:rsidRPr="00DE54DA" w:rsidRDefault="0033093D" w:rsidP="002F5780">
      <w:pPr>
        <w:pStyle w:val="Default"/>
        <w:numPr>
          <w:ilvl w:val="0"/>
          <w:numId w:val="22"/>
        </w:numPr>
        <w:spacing w:line="360" w:lineRule="auto"/>
        <w:jc w:val="both"/>
        <w:rPr>
          <w:color w:val="auto"/>
        </w:rPr>
      </w:pPr>
      <w:r w:rsidRPr="00DE54DA">
        <w:rPr>
          <w:b/>
          <w:bCs/>
          <w:color w:val="auto"/>
        </w:rPr>
        <w:t xml:space="preserve">Development and Global interdependence </w:t>
      </w:r>
    </w:p>
    <w:p w:rsidR="0033093D" w:rsidRPr="00DE54DA" w:rsidRDefault="0033093D" w:rsidP="00DE54DA">
      <w:pPr>
        <w:pStyle w:val="Default"/>
        <w:spacing w:line="360" w:lineRule="auto"/>
        <w:jc w:val="both"/>
        <w:rPr>
          <w:color w:val="auto"/>
        </w:rPr>
      </w:pPr>
      <w:r w:rsidRPr="00DE54DA">
        <w:rPr>
          <w:color w:val="auto"/>
        </w:rPr>
        <w:t xml:space="preserve"> Major conferences and policy networks </w:t>
      </w:r>
    </w:p>
    <w:p w:rsidR="0033093D" w:rsidRPr="00DE54DA" w:rsidRDefault="0033093D" w:rsidP="00DE54DA">
      <w:pPr>
        <w:pStyle w:val="Default"/>
        <w:spacing w:line="360" w:lineRule="auto"/>
        <w:jc w:val="both"/>
        <w:rPr>
          <w:color w:val="auto"/>
        </w:rPr>
      </w:pPr>
      <w:r w:rsidRPr="00DE54DA">
        <w:rPr>
          <w:color w:val="auto"/>
        </w:rPr>
        <w:t xml:space="preserve"> The shift from material to human development </w:t>
      </w:r>
    </w:p>
    <w:p w:rsidR="0033093D" w:rsidRPr="00DE54DA" w:rsidRDefault="0033093D" w:rsidP="002F5780">
      <w:pPr>
        <w:pStyle w:val="Default"/>
        <w:numPr>
          <w:ilvl w:val="0"/>
          <w:numId w:val="22"/>
        </w:numPr>
        <w:spacing w:line="360" w:lineRule="auto"/>
        <w:jc w:val="both"/>
        <w:rPr>
          <w:color w:val="auto"/>
        </w:rPr>
      </w:pPr>
      <w:r w:rsidRPr="00DE54DA">
        <w:rPr>
          <w:b/>
          <w:bCs/>
          <w:color w:val="auto"/>
        </w:rPr>
        <w:t xml:space="preserve">The role of institutions in Governance and Development </w:t>
      </w:r>
    </w:p>
    <w:p w:rsidR="0033093D" w:rsidRPr="00DE54DA" w:rsidRDefault="0033093D" w:rsidP="002F5780">
      <w:pPr>
        <w:pStyle w:val="Default"/>
        <w:numPr>
          <w:ilvl w:val="0"/>
          <w:numId w:val="22"/>
        </w:numPr>
        <w:spacing w:line="360" w:lineRule="auto"/>
        <w:jc w:val="both"/>
        <w:rPr>
          <w:color w:val="auto"/>
        </w:rPr>
      </w:pPr>
      <w:r w:rsidRPr="00DE54DA">
        <w:rPr>
          <w:b/>
          <w:bCs/>
          <w:color w:val="auto"/>
        </w:rPr>
        <w:t xml:space="preserve">Improving governance and strengthening institutions </w:t>
      </w:r>
    </w:p>
    <w:p w:rsidR="0033093D" w:rsidRPr="00DE54DA" w:rsidRDefault="0033093D" w:rsidP="00DE54DA">
      <w:pPr>
        <w:pStyle w:val="Default"/>
        <w:spacing w:line="360" w:lineRule="auto"/>
        <w:jc w:val="both"/>
        <w:rPr>
          <w:color w:val="auto"/>
        </w:rPr>
      </w:pPr>
      <w:r w:rsidRPr="00DE54DA">
        <w:rPr>
          <w:color w:val="auto"/>
        </w:rPr>
        <w:lastRenderedPageBreak/>
        <w:t xml:space="preserve"> The shift from “government” to “governance” </w:t>
      </w:r>
    </w:p>
    <w:p w:rsidR="0033093D" w:rsidRPr="00DE54DA" w:rsidRDefault="0033093D" w:rsidP="00DE54DA">
      <w:pPr>
        <w:pStyle w:val="Default"/>
        <w:spacing w:line="360" w:lineRule="auto"/>
        <w:jc w:val="both"/>
        <w:rPr>
          <w:color w:val="auto"/>
        </w:rPr>
      </w:pPr>
      <w:r w:rsidRPr="00DE54DA">
        <w:rPr>
          <w:color w:val="auto"/>
        </w:rPr>
        <w:t xml:space="preserve"> The role of constitutions, institutions, and law </w:t>
      </w:r>
    </w:p>
    <w:p w:rsidR="0033093D" w:rsidRPr="00DE54DA" w:rsidRDefault="0033093D" w:rsidP="002F5780">
      <w:pPr>
        <w:pStyle w:val="Default"/>
        <w:numPr>
          <w:ilvl w:val="0"/>
          <w:numId w:val="23"/>
        </w:numPr>
        <w:spacing w:line="360" w:lineRule="auto"/>
        <w:jc w:val="both"/>
        <w:rPr>
          <w:color w:val="auto"/>
        </w:rPr>
      </w:pPr>
      <w:r w:rsidRPr="00DE54DA">
        <w:rPr>
          <w:b/>
          <w:bCs/>
          <w:color w:val="auto"/>
        </w:rPr>
        <w:t xml:space="preserve">Policy Cycles and Networks </w:t>
      </w:r>
    </w:p>
    <w:p w:rsidR="0033093D" w:rsidRPr="00DE54DA" w:rsidRDefault="0033093D" w:rsidP="00DE54DA">
      <w:pPr>
        <w:pStyle w:val="Default"/>
        <w:spacing w:line="360" w:lineRule="auto"/>
        <w:jc w:val="both"/>
        <w:rPr>
          <w:color w:val="auto"/>
        </w:rPr>
      </w:pPr>
      <w:r w:rsidRPr="00DE54DA">
        <w:rPr>
          <w:color w:val="auto"/>
        </w:rPr>
        <w:t xml:space="preserve"> Policy cycles and networks in theory and practice </w:t>
      </w:r>
    </w:p>
    <w:p w:rsidR="0033093D" w:rsidRPr="00DE54DA" w:rsidRDefault="0033093D" w:rsidP="002F5780">
      <w:pPr>
        <w:pStyle w:val="Default"/>
        <w:numPr>
          <w:ilvl w:val="0"/>
          <w:numId w:val="23"/>
        </w:numPr>
        <w:spacing w:line="360" w:lineRule="auto"/>
        <w:jc w:val="both"/>
        <w:rPr>
          <w:color w:val="auto"/>
        </w:rPr>
      </w:pPr>
      <w:r w:rsidRPr="00DE54DA">
        <w:rPr>
          <w:b/>
          <w:bCs/>
          <w:color w:val="auto"/>
        </w:rPr>
        <w:t xml:space="preserve">Human Development </w:t>
      </w:r>
    </w:p>
    <w:p w:rsidR="0033093D" w:rsidRPr="00DE54DA" w:rsidRDefault="0033093D" w:rsidP="002F5780">
      <w:pPr>
        <w:pStyle w:val="Default"/>
        <w:numPr>
          <w:ilvl w:val="0"/>
          <w:numId w:val="23"/>
        </w:numPr>
        <w:spacing w:line="360" w:lineRule="auto"/>
        <w:jc w:val="both"/>
        <w:rPr>
          <w:color w:val="auto"/>
        </w:rPr>
      </w:pPr>
      <w:r w:rsidRPr="00DE54DA">
        <w:rPr>
          <w:b/>
          <w:bCs/>
          <w:color w:val="auto"/>
        </w:rPr>
        <w:t xml:space="preserve">Education and health policies in developing countries </w:t>
      </w:r>
    </w:p>
    <w:p w:rsidR="0033093D" w:rsidRPr="00DE54DA" w:rsidRDefault="0033093D" w:rsidP="00DE54DA">
      <w:pPr>
        <w:pStyle w:val="Default"/>
        <w:spacing w:line="360" w:lineRule="auto"/>
        <w:jc w:val="both"/>
        <w:rPr>
          <w:color w:val="auto"/>
        </w:rPr>
      </w:pPr>
      <w:r w:rsidRPr="00DE54DA">
        <w:rPr>
          <w:color w:val="auto"/>
        </w:rPr>
        <w:t xml:space="preserve"> The United Nations Development Programme and the concept of “human development”.  </w:t>
      </w:r>
    </w:p>
    <w:p w:rsidR="0033093D" w:rsidRPr="00DE54DA" w:rsidRDefault="0033093D" w:rsidP="00DE54DA">
      <w:pPr>
        <w:pStyle w:val="Default"/>
        <w:spacing w:line="360" w:lineRule="auto"/>
        <w:jc w:val="both"/>
        <w:rPr>
          <w:color w:val="auto"/>
        </w:rPr>
      </w:pPr>
      <w:r w:rsidRPr="00DE54DA">
        <w:rPr>
          <w:color w:val="auto"/>
        </w:rPr>
        <w:t xml:space="preserve"> The Human Development Report </w:t>
      </w:r>
    </w:p>
    <w:p w:rsidR="0033093D" w:rsidRPr="00DE54DA" w:rsidRDefault="0033093D" w:rsidP="00DE54DA">
      <w:pPr>
        <w:pStyle w:val="Default"/>
        <w:spacing w:line="360" w:lineRule="auto"/>
        <w:jc w:val="both"/>
        <w:rPr>
          <w:color w:val="auto"/>
        </w:rPr>
      </w:pPr>
      <w:r w:rsidRPr="00DE54DA">
        <w:rPr>
          <w:color w:val="auto"/>
        </w:rPr>
        <w:t xml:space="preserve"> The Millennium Development Goals (MDGs)</w:t>
      </w:r>
    </w:p>
    <w:p w:rsidR="0033093D" w:rsidRPr="00DE54DA" w:rsidRDefault="0033093D" w:rsidP="00DE54DA">
      <w:pPr>
        <w:pStyle w:val="Default"/>
        <w:spacing w:line="360" w:lineRule="auto"/>
        <w:jc w:val="both"/>
        <w:rPr>
          <w:color w:val="auto"/>
        </w:rPr>
      </w:pPr>
      <w:r w:rsidRPr="00DE54DA">
        <w:rPr>
          <w:color w:val="auto"/>
        </w:rPr>
        <w:t xml:space="preserve"> The Sustainable Development Goals (SDGs) </w:t>
      </w:r>
    </w:p>
    <w:p w:rsidR="0033093D" w:rsidRPr="00DE54DA" w:rsidRDefault="0033093D" w:rsidP="002F5780">
      <w:pPr>
        <w:pStyle w:val="Default"/>
        <w:numPr>
          <w:ilvl w:val="0"/>
          <w:numId w:val="24"/>
        </w:numPr>
        <w:spacing w:line="360" w:lineRule="auto"/>
        <w:jc w:val="both"/>
        <w:rPr>
          <w:color w:val="auto"/>
        </w:rPr>
      </w:pPr>
      <w:r w:rsidRPr="00DE54DA">
        <w:rPr>
          <w:b/>
          <w:bCs/>
          <w:color w:val="auto"/>
        </w:rPr>
        <w:t xml:space="preserve">Gender and Development </w:t>
      </w:r>
    </w:p>
    <w:p w:rsidR="0033093D" w:rsidRPr="00DE54DA" w:rsidRDefault="0033093D" w:rsidP="00DE54DA">
      <w:pPr>
        <w:pStyle w:val="Default"/>
        <w:spacing w:line="360" w:lineRule="auto"/>
        <w:jc w:val="both"/>
        <w:rPr>
          <w:color w:val="auto"/>
        </w:rPr>
      </w:pPr>
      <w:r w:rsidRPr="00DE54DA">
        <w:rPr>
          <w:color w:val="auto"/>
        </w:rPr>
        <w:t xml:space="preserve"> The particular challenges confronting the development of women and girls </w:t>
      </w:r>
    </w:p>
    <w:p w:rsidR="0033093D" w:rsidRPr="00DE54DA" w:rsidRDefault="0033093D" w:rsidP="002F5780">
      <w:pPr>
        <w:pStyle w:val="Default"/>
        <w:numPr>
          <w:ilvl w:val="0"/>
          <w:numId w:val="24"/>
        </w:numPr>
        <w:spacing w:line="360" w:lineRule="auto"/>
        <w:jc w:val="both"/>
        <w:rPr>
          <w:color w:val="auto"/>
        </w:rPr>
      </w:pPr>
      <w:r w:rsidRPr="00DE54DA">
        <w:rPr>
          <w:b/>
          <w:bCs/>
          <w:color w:val="auto"/>
        </w:rPr>
        <w:t xml:space="preserve">The role of government in development </w:t>
      </w:r>
    </w:p>
    <w:p w:rsidR="0033093D" w:rsidRPr="00DE54DA" w:rsidRDefault="0033093D" w:rsidP="002F5780">
      <w:pPr>
        <w:pStyle w:val="Default"/>
        <w:numPr>
          <w:ilvl w:val="0"/>
          <w:numId w:val="24"/>
        </w:numPr>
        <w:spacing w:line="360" w:lineRule="auto"/>
        <w:jc w:val="both"/>
        <w:rPr>
          <w:color w:val="auto"/>
        </w:rPr>
      </w:pPr>
      <w:r w:rsidRPr="00DE54DA">
        <w:rPr>
          <w:b/>
          <w:bCs/>
          <w:color w:val="auto"/>
        </w:rPr>
        <w:t xml:space="preserve">The public sector </w:t>
      </w:r>
    </w:p>
    <w:p w:rsidR="0033093D" w:rsidRPr="00DE54DA" w:rsidRDefault="0033093D" w:rsidP="00DE54DA">
      <w:pPr>
        <w:pStyle w:val="Default"/>
        <w:spacing w:line="360" w:lineRule="auto"/>
        <w:jc w:val="both"/>
        <w:rPr>
          <w:color w:val="auto"/>
        </w:rPr>
      </w:pPr>
      <w:r w:rsidRPr="00DE54DA">
        <w:rPr>
          <w:color w:val="auto"/>
        </w:rPr>
        <w:t xml:space="preserve"> The roles of the public and private sectors </w:t>
      </w:r>
    </w:p>
    <w:p w:rsidR="0033093D" w:rsidRPr="00DE54DA" w:rsidRDefault="0033093D" w:rsidP="00DE54DA">
      <w:pPr>
        <w:pStyle w:val="Default"/>
        <w:spacing w:line="360" w:lineRule="auto"/>
        <w:jc w:val="both"/>
        <w:rPr>
          <w:color w:val="auto"/>
        </w:rPr>
      </w:pPr>
      <w:r w:rsidRPr="00DE54DA">
        <w:rPr>
          <w:color w:val="auto"/>
        </w:rPr>
        <w:t xml:space="preserve"> Public sector reform </w:t>
      </w:r>
    </w:p>
    <w:p w:rsidR="0033093D" w:rsidRPr="00DE54DA" w:rsidRDefault="0033093D" w:rsidP="002F5780">
      <w:pPr>
        <w:pStyle w:val="Default"/>
        <w:numPr>
          <w:ilvl w:val="0"/>
          <w:numId w:val="25"/>
        </w:numPr>
        <w:spacing w:line="360" w:lineRule="auto"/>
        <w:jc w:val="both"/>
        <w:rPr>
          <w:color w:val="auto"/>
        </w:rPr>
      </w:pPr>
      <w:r w:rsidRPr="00DE54DA">
        <w:rPr>
          <w:b/>
          <w:bCs/>
          <w:color w:val="auto"/>
        </w:rPr>
        <w:t xml:space="preserve">Financing development and managing government debt </w:t>
      </w:r>
    </w:p>
    <w:p w:rsidR="0033093D" w:rsidRPr="00DE54DA" w:rsidRDefault="0033093D" w:rsidP="00DE54DA">
      <w:pPr>
        <w:pStyle w:val="Default"/>
        <w:spacing w:line="360" w:lineRule="auto"/>
        <w:jc w:val="both"/>
        <w:rPr>
          <w:color w:val="auto"/>
        </w:rPr>
      </w:pPr>
      <w:r w:rsidRPr="00DE54DA">
        <w:rPr>
          <w:color w:val="auto"/>
        </w:rPr>
        <w:t xml:space="preserve"> Debt relief </w:t>
      </w:r>
    </w:p>
    <w:p w:rsidR="0033093D" w:rsidRPr="00DE54DA" w:rsidRDefault="0033093D" w:rsidP="00DE54DA">
      <w:pPr>
        <w:pStyle w:val="Default"/>
        <w:spacing w:line="360" w:lineRule="auto"/>
        <w:jc w:val="both"/>
        <w:rPr>
          <w:color w:val="auto"/>
        </w:rPr>
      </w:pPr>
      <w:r w:rsidRPr="00DE54DA">
        <w:rPr>
          <w:color w:val="auto"/>
        </w:rPr>
        <w:t xml:space="preserve"> MDG Goal 8: </w:t>
      </w:r>
    </w:p>
    <w:p w:rsidR="0033093D" w:rsidRPr="00DE54DA" w:rsidRDefault="0033093D" w:rsidP="002F5780">
      <w:pPr>
        <w:pStyle w:val="Default"/>
        <w:numPr>
          <w:ilvl w:val="0"/>
          <w:numId w:val="25"/>
        </w:numPr>
        <w:spacing w:line="360" w:lineRule="auto"/>
        <w:jc w:val="both"/>
        <w:rPr>
          <w:color w:val="auto"/>
        </w:rPr>
      </w:pPr>
      <w:r w:rsidRPr="00DE54DA">
        <w:rPr>
          <w:b/>
          <w:bCs/>
          <w:color w:val="auto"/>
        </w:rPr>
        <w:t xml:space="preserve">Civil Society, law, and policy </w:t>
      </w:r>
    </w:p>
    <w:p w:rsidR="0033093D" w:rsidRPr="00DE54DA" w:rsidRDefault="0033093D" w:rsidP="002F5780">
      <w:pPr>
        <w:pStyle w:val="Default"/>
        <w:numPr>
          <w:ilvl w:val="0"/>
          <w:numId w:val="25"/>
        </w:numPr>
        <w:spacing w:line="360" w:lineRule="auto"/>
        <w:jc w:val="both"/>
        <w:rPr>
          <w:color w:val="auto"/>
        </w:rPr>
      </w:pPr>
      <w:r w:rsidRPr="00DE54DA">
        <w:rPr>
          <w:b/>
          <w:bCs/>
          <w:color w:val="auto"/>
        </w:rPr>
        <w:t xml:space="preserve">Increasing trust, integrity, transparency and accountability </w:t>
      </w:r>
    </w:p>
    <w:p w:rsidR="0033093D" w:rsidRPr="00DE54DA" w:rsidRDefault="0033093D" w:rsidP="002F5780">
      <w:pPr>
        <w:pStyle w:val="Default"/>
        <w:numPr>
          <w:ilvl w:val="0"/>
          <w:numId w:val="25"/>
        </w:numPr>
        <w:spacing w:line="360" w:lineRule="auto"/>
        <w:jc w:val="both"/>
        <w:rPr>
          <w:color w:val="auto"/>
        </w:rPr>
      </w:pPr>
      <w:r w:rsidRPr="00DE54DA">
        <w:rPr>
          <w:b/>
          <w:bCs/>
          <w:color w:val="auto"/>
        </w:rPr>
        <w:t xml:space="preserve">A rights based approach to development </w:t>
      </w:r>
    </w:p>
    <w:p w:rsidR="0033093D" w:rsidRPr="00DE54DA" w:rsidRDefault="0033093D" w:rsidP="00DE54DA">
      <w:pPr>
        <w:pStyle w:val="Default"/>
        <w:spacing w:line="360" w:lineRule="auto"/>
        <w:jc w:val="both"/>
        <w:rPr>
          <w:color w:val="auto"/>
        </w:rPr>
      </w:pPr>
      <w:r w:rsidRPr="00DE54DA">
        <w:rPr>
          <w:color w:val="auto"/>
        </w:rPr>
        <w:t xml:space="preserve"> The concept of rights, and human rights </w:t>
      </w:r>
    </w:p>
    <w:p w:rsidR="0033093D" w:rsidRPr="00DE54DA" w:rsidRDefault="0033093D" w:rsidP="00DE54DA">
      <w:pPr>
        <w:pStyle w:val="Default"/>
        <w:spacing w:line="360" w:lineRule="auto"/>
        <w:jc w:val="both"/>
        <w:rPr>
          <w:color w:val="auto"/>
        </w:rPr>
      </w:pPr>
      <w:r w:rsidRPr="00DE54DA">
        <w:rPr>
          <w:color w:val="auto"/>
        </w:rPr>
        <w:t xml:space="preserve"> The origin of rights claims and their recognition </w:t>
      </w:r>
    </w:p>
    <w:p w:rsidR="0033093D" w:rsidRPr="00DE54DA" w:rsidRDefault="0033093D" w:rsidP="00DE54DA">
      <w:pPr>
        <w:pStyle w:val="Default"/>
        <w:spacing w:line="360" w:lineRule="auto"/>
        <w:jc w:val="both"/>
        <w:rPr>
          <w:color w:val="auto"/>
        </w:rPr>
      </w:pPr>
      <w:r w:rsidRPr="00DE54DA">
        <w:rPr>
          <w:color w:val="auto"/>
        </w:rPr>
        <w:t xml:space="preserve"> Delivering on rights</w:t>
      </w:r>
    </w:p>
    <w:p w:rsidR="0033093D" w:rsidRPr="00DE54DA" w:rsidRDefault="0033093D" w:rsidP="002F5780">
      <w:pPr>
        <w:pStyle w:val="Default"/>
        <w:numPr>
          <w:ilvl w:val="0"/>
          <w:numId w:val="27"/>
        </w:numPr>
        <w:spacing w:line="360" w:lineRule="auto"/>
        <w:jc w:val="both"/>
        <w:rPr>
          <w:color w:val="auto"/>
        </w:rPr>
      </w:pPr>
      <w:r w:rsidRPr="00DE54DA">
        <w:rPr>
          <w:b/>
          <w:bCs/>
          <w:color w:val="auto"/>
        </w:rPr>
        <w:t xml:space="preserve">The role of Information and Communications Technologies and </w:t>
      </w:r>
      <w:r w:rsidRPr="00DE54DA">
        <w:rPr>
          <w:color w:val="auto"/>
        </w:rPr>
        <w:t xml:space="preserve">ICT Indicators for Development </w:t>
      </w:r>
    </w:p>
    <w:p w:rsidR="0033093D" w:rsidRPr="00DE54DA" w:rsidRDefault="0033093D" w:rsidP="002F5780">
      <w:pPr>
        <w:pStyle w:val="Default"/>
        <w:numPr>
          <w:ilvl w:val="0"/>
          <w:numId w:val="27"/>
        </w:numPr>
        <w:spacing w:line="360" w:lineRule="auto"/>
        <w:jc w:val="both"/>
        <w:rPr>
          <w:color w:val="auto"/>
        </w:rPr>
      </w:pPr>
      <w:r w:rsidRPr="00DE54DA">
        <w:rPr>
          <w:b/>
          <w:bCs/>
          <w:color w:val="auto"/>
        </w:rPr>
        <w:t xml:space="preserve">Development KM </w:t>
      </w:r>
    </w:p>
    <w:p w:rsidR="0033093D" w:rsidRPr="00DE54DA" w:rsidRDefault="0033093D" w:rsidP="00DE54DA">
      <w:pPr>
        <w:pStyle w:val="Default"/>
        <w:spacing w:line="360" w:lineRule="auto"/>
        <w:jc w:val="both"/>
        <w:rPr>
          <w:color w:val="auto"/>
        </w:rPr>
      </w:pPr>
      <w:r w:rsidRPr="00DE54DA">
        <w:rPr>
          <w:color w:val="auto"/>
        </w:rPr>
        <w:t xml:space="preserve"> Global and national agencies monitoring development policy and progress </w:t>
      </w:r>
    </w:p>
    <w:p w:rsidR="0033093D" w:rsidRDefault="0033093D" w:rsidP="00DE54DA">
      <w:pPr>
        <w:pStyle w:val="Default"/>
        <w:spacing w:line="360" w:lineRule="auto"/>
        <w:jc w:val="both"/>
        <w:rPr>
          <w:color w:val="auto"/>
        </w:rPr>
      </w:pPr>
      <w:r w:rsidRPr="00DE54DA">
        <w:rPr>
          <w:color w:val="auto"/>
        </w:rPr>
        <w:t xml:space="preserve"> The relationship between theory and practice in development policy? </w:t>
      </w:r>
    </w:p>
    <w:p w:rsidR="00BE04A4" w:rsidRPr="00DE54DA" w:rsidRDefault="00BE04A4" w:rsidP="00DE54DA">
      <w:pPr>
        <w:pStyle w:val="Default"/>
        <w:spacing w:line="360" w:lineRule="auto"/>
        <w:jc w:val="both"/>
        <w:rPr>
          <w:color w:val="auto"/>
        </w:rPr>
      </w:pPr>
    </w:p>
    <w:p w:rsidR="0033093D" w:rsidRPr="00DE54DA" w:rsidRDefault="0033093D" w:rsidP="002F5780">
      <w:pPr>
        <w:pStyle w:val="Default"/>
        <w:numPr>
          <w:ilvl w:val="0"/>
          <w:numId w:val="27"/>
        </w:numPr>
        <w:spacing w:line="360" w:lineRule="auto"/>
        <w:jc w:val="both"/>
        <w:rPr>
          <w:color w:val="auto"/>
        </w:rPr>
      </w:pPr>
      <w:r w:rsidRPr="00DE54DA">
        <w:rPr>
          <w:b/>
          <w:bCs/>
          <w:color w:val="auto"/>
        </w:rPr>
        <w:lastRenderedPageBreak/>
        <w:t xml:space="preserve">Opening the economy to global influences </w:t>
      </w:r>
    </w:p>
    <w:p w:rsidR="0033093D" w:rsidRPr="00DE54DA" w:rsidRDefault="0033093D" w:rsidP="002F5780">
      <w:pPr>
        <w:pStyle w:val="Default"/>
        <w:numPr>
          <w:ilvl w:val="0"/>
          <w:numId w:val="27"/>
        </w:numPr>
        <w:spacing w:line="360" w:lineRule="auto"/>
        <w:jc w:val="both"/>
        <w:rPr>
          <w:color w:val="auto"/>
        </w:rPr>
      </w:pPr>
      <w:r w:rsidRPr="00DE54DA">
        <w:rPr>
          <w:b/>
          <w:bCs/>
          <w:color w:val="auto"/>
        </w:rPr>
        <w:t xml:space="preserve">Globalization and trade policy: structural Adjustment and Regulatory Policies </w:t>
      </w:r>
    </w:p>
    <w:p w:rsidR="0033093D" w:rsidRPr="00DE54DA" w:rsidRDefault="0033093D" w:rsidP="002F5780">
      <w:pPr>
        <w:pStyle w:val="Default"/>
        <w:numPr>
          <w:ilvl w:val="0"/>
          <w:numId w:val="27"/>
        </w:numPr>
        <w:spacing w:line="360" w:lineRule="auto"/>
        <w:jc w:val="both"/>
        <w:rPr>
          <w:color w:val="auto"/>
        </w:rPr>
      </w:pPr>
      <w:r w:rsidRPr="00DE54DA">
        <w:rPr>
          <w:b/>
          <w:bCs/>
          <w:color w:val="auto"/>
        </w:rPr>
        <w:t xml:space="preserve">Foreign investment and the transfer of technological know-how </w:t>
      </w:r>
    </w:p>
    <w:p w:rsidR="0033093D" w:rsidRPr="00DE54DA" w:rsidRDefault="0033093D" w:rsidP="002F5780">
      <w:pPr>
        <w:pStyle w:val="Default"/>
        <w:numPr>
          <w:ilvl w:val="0"/>
          <w:numId w:val="26"/>
        </w:numPr>
        <w:spacing w:line="360" w:lineRule="auto"/>
        <w:jc w:val="both"/>
        <w:rPr>
          <w:color w:val="auto"/>
        </w:rPr>
      </w:pPr>
      <w:r w:rsidRPr="00DE54DA">
        <w:rPr>
          <w:b/>
          <w:bCs/>
          <w:color w:val="auto"/>
        </w:rPr>
        <w:t xml:space="preserve">Development, Conflict Resolution, &amp; Peace-building </w:t>
      </w:r>
    </w:p>
    <w:p w:rsidR="0033093D" w:rsidRPr="00DE54DA" w:rsidRDefault="0033093D" w:rsidP="00DE54DA">
      <w:pPr>
        <w:pStyle w:val="Default"/>
        <w:spacing w:line="360" w:lineRule="auto"/>
        <w:jc w:val="both"/>
        <w:rPr>
          <w:color w:val="auto"/>
        </w:rPr>
      </w:pPr>
      <w:r w:rsidRPr="00DE54DA">
        <w:rPr>
          <w:color w:val="auto"/>
        </w:rPr>
        <w:t xml:space="preserve"> The challenges of post-conflict peace-building, and state-building </w:t>
      </w:r>
    </w:p>
    <w:p w:rsidR="0033093D" w:rsidRPr="00DE54DA" w:rsidRDefault="0033093D" w:rsidP="00DE54DA">
      <w:pPr>
        <w:pStyle w:val="Default"/>
        <w:spacing w:line="360" w:lineRule="auto"/>
        <w:jc w:val="both"/>
        <w:rPr>
          <w:color w:val="auto"/>
        </w:rPr>
      </w:pPr>
      <w:r w:rsidRPr="00DE54DA">
        <w:rPr>
          <w:color w:val="auto"/>
        </w:rPr>
        <w:t xml:space="preserve">Leadership styles, democracy, and development </w:t>
      </w:r>
    </w:p>
    <w:p w:rsidR="0033093D" w:rsidRPr="00DE54DA" w:rsidRDefault="0033093D" w:rsidP="002F5780">
      <w:pPr>
        <w:pStyle w:val="Default"/>
        <w:numPr>
          <w:ilvl w:val="0"/>
          <w:numId w:val="28"/>
        </w:numPr>
        <w:spacing w:line="360" w:lineRule="auto"/>
        <w:jc w:val="both"/>
        <w:rPr>
          <w:color w:val="auto"/>
        </w:rPr>
      </w:pPr>
      <w:r w:rsidRPr="00DE54DA">
        <w:rPr>
          <w:b/>
          <w:bCs/>
          <w:color w:val="auto"/>
        </w:rPr>
        <w:t xml:space="preserve">The current state of the debate on development policy </w:t>
      </w:r>
    </w:p>
    <w:p w:rsidR="0033093D" w:rsidRPr="00DE54DA" w:rsidRDefault="0033093D" w:rsidP="00DE54DA">
      <w:pPr>
        <w:pStyle w:val="Default"/>
        <w:spacing w:line="360" w:lineRule="auto"/>
        <w:jc w:val="both"/>
        <w:rPr>
          <w:color w:val="auto"/>
        </w:rPr>
      </w:pPr>
      <w:r w:rsidRPr="00DE54DA">
        <w:rPr>
          <w:color w:val="auto"/>
        </w:rPr>
        <w:t xml:space="preserve"> Findings of the Fourth High Level Forum on Aid Effectiveness, Busan, Korea, 2011. </w:t>
      </w:r>
    </w:p>
    <w:p w:rsidR="0033093D" w:rsidRPr="00DE54DA" w:rsidRDefault="0033093D" w:rsidP="00DE54DA">
      <w:pPr>
        <w:pStyle w:val="Default"/>
        <w:spacing w:line="360" w:lineRule="auto"/>
        <w:jc w:val="both"/>
        <w:rPr>
          <w:sz w:val="16"/>
          <w:szCs w:val="16"/>
        </w:rPr>
      </w:pPr>
    </w:p>
    <w:p w:rsidR="0033093D" w:rsidRPr="00380D7D"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 xml:space="preserve">Teaching Methods </w:t>
      </w:r>
    </w:p>
    <w:p w:rsidR="00380D7D" w:rsidRDefault="0033093D" w:rsidP="00F84C16">
      <w:pPr>
        <w:pStyle w:val="ListParagraph"/>
        <w:numPr>
          <w:ilvl w:val="0"/>
          <w:numId w:val="90"/>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Lectures</w:t>
      </w:r>
    </w:p>
    <w:p w:rsidR="00380D7D" w:rsidRDefault="0033093D" w:rsidP="00F84C16">
      <w:pPr>
        <w:pStyle w:val="ListParagraph"/>
        <w:numPr>
          <w:ilvl w:val="0"/>
          <w:numId w:val="90"/>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Class discussions</w:t>
      </w:r>
    </w:p>
    <w:p w:rsidR="00380D7D" w:rsidRDefault="0033093D" w:rsidP="00F84C16">
      <w:pPr>
        <w:pStyle w:val="ListParagraph"/>
        <w:numPr>
          <w:ilvl w:val="0"/>
          <w:numId w:val="90"/>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 xml:space="preserve">Case studies </w:t>
      </w:r>
    </w:p>
    <w:p w:rsidR="00380D7D" w:rsidRDefault="0033093D" w:rsidP="00F84C16">
      <w:pPr>
        <w:pStyle w:val="ListParagraph"/>
        <w:numPr>
          <w:ilvl w:val="0"/>
          <w:numId w:val="90"/>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Reading assignments and exercises</w:t>
      </w:r>
    </w:p>
    <w:p w:rsidR="00380D7D" w:rsidRDefault="0033093D" w:rsidP="00F84C16">
      <w:pPr>
        <w:pStyle w:val="ListParagraph"/>
        <w:numPr>
          <w:ilvl w:val="0"/>
          <w:numId w:val="90"/>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Paper writing</w:t>
      </w:r>
    </w:p>
    <w:p w:rsidR="0033093D" w:rsidRPr="00380D7D" w:rsidRDefault="0033093D" w:rsidP="00F84C16">
      <w:pPr>
        <w:pStyle w:val="ListParagraph"/>
        <w:numPr>
          <w:ilvl w:val="0"/>
          <w:numId w:val="90"/>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Presentations</w:t>
      </w:r>
    </w:p>
    <w:p w:rsidR="0033093D" w:rsidRPr="00DE54DA" w:rsidRDefault="008F1474" w:rsidP="00DE54DA">
      <w:pPr>
        <w:spacing w:after="0" w:line="360" w:lineRule="auto"/>
        <w:jc w:val="both"/>
        <w:rPr>
          <w:rFonts w:ascii="Times New Roman" w:hAnsi="Times New Roman" w:cs="Times New Roman"/>
          <w:sz w:val="24"/>
          <w:szCs w:val="24"/>
        </w:rPr>
      </w:pPr>
      <w:r w:rsidRPr="008F1474">
        <w:rPr>
          <w:rFonts w:ascii="Times New Roman" w:hAnsi="Times New Roman" w:cs="Times New Roman"/>
          <w:b/>
          <w:sz w:val="24"/>
          <w:szCs w:val="24"/>
        </w:rPr>
        <w:t>Course</w:t>
      </w:r>
      <w:r w:rsidR="0033093D" w:rsidRPr="008F1474">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requirements</w:t>
      </w:r>
      <w:r w:rsidR="00380D7D">
        <w:rPr>
          <w:rFonts w:ascii="Times New Roman" w:hAnsi="Times New Roman" w:cs="Times New Roman"/>
          <w:sz w:val="24"/>
          <w:szCs w:val="24"/>
        </w:rPr>
        <w:t>:</w:t>
      </w: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Students are expected to</w:t>
      </w:r>
    </w:p>
    <w:p w:rsidR="0033093D" w:rsidRPr="00DE54DA" w:rsidRDefault="0033093D" w:rsidP="00F84C16">
      <w:pPr>
        <w:pStyle w:val="ListParagraph"/>
        <w:numPr>
          <w:ilvl w:val="0"/>
          <w:numId w:val="83"/>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Attend classes regularly </w:t>
      </w:r>
    </w:p>
    <w:p w:rsidR="0033093D" w:rsidRPr="00DE54DA" w:rsidRDefault="0033093D" w:rsidP="00F84C16">
      <w:pPr>
        <w:pStyle w:val="ListParagraph"/>
        <w:numPr>
          <w:ilvl w:val="0"/>
          <w:numId w:val="83"/>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Come to classes prepared and/or come to classes reading course materials thoroughly  </w:t>
      </w:r>
    </w:p>
    <w:p w:rsidR="0033093D" w:rsidRPr="00DE54DA" w:rsidRDefault="0033093D" w:rsidP="00F84C16">
      <w:pPr>
        <w:pStyle w:val="ListParagraph"/>
        <w:numPr>
          <w:ilvl w:val="0"/>
          <w:numId w:val="83"/>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Participate actively in-class discussions and case presentations </w:t>
      </w:r>
    </w:p>
    <w:p w:rsidR="0033093D" w:rsidRPr="007F5CF5" w:rsidRDefault="0033093D" w:rsidP="00F84C16">
      <w:pPr>
        <w:pStyle w:val="ListParagraph"/>
        <w:numPr>
          <w:ilvl w:val="0"/>
          <w:numId w:val="83"/>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Submit assignments on or before due dates. </w:t>
      </w:r>
    </w:p>
    <w:p w:rsidR="0033093D" w:rsidRPr="007F5CF5"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 xml:space="preserve">Assessment Criteria/Strategy </w:t>
      </w:r>
    </w:p>
    <w:p w:rsidR="0033093D" w:rsidRDefault="0033093D" w:rsidP="00F84C16">
      <w:pPr>
        <w:pStyle w:val="ListParagraph"/>
        <w:numPr>
          <w:ilvl w:val="0"/>
          <w:numId w:val="91"/>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 xml:space="preserve">Class Participation </w:t>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t>10%</w:t>
      </w:r>
    </w:p>
    <w:p w:rsidR="0033093D" w:rsidRDefault="0033093D" w:rsidP="00F84C16">
      <w:pPr>
        <w:pStyle w:val="ListParagraph"/>
        <w:numPr>
          <w:ilvl w:val="0"/>
          <w:numId w:val="91"/>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Reading assignments and exercises</w:t>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t>10%</w:t>
      </w:r>
    </w:p>
    <w:p w:rsidR="0033093D" w:rsidRDefault="0033093D" w:rsidP="00F84C16">
      <w:pPr>
        <w:pStyle w:val="ListParagraph"/>
        <w:numPr>
          <w:ilvl w:val="0"/>
          <w:numId w:val="91"/>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 xml:space="preserve">Surprise tests </w:t>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r>
      <w:r w:rsidRPr="00380D7D">
        <w:rPr>
          <w:rFonts w:ascii="Times New Roman" w:hAnsi="Times New Roman" w:cs="Times New Roman"/>
          <w:sz w:val="24"/>
          <w:szCs w:val="24"/>
        </w:rPr>
        <w:tab/>
        <w:t>10%</w:t>
      </w:r>
    </w:p>
    <w:p w:rsidR="0033093D" w:rsidRDefault="0033093D" w:rsidP="00F84C16">
      <w:pPr>
        <w:pStyle w:val="ListParagraph"/>
        <w:numPr>
          <w:ilvl w:val="0"/>
          <w:numId w:val="91"/>
        </w:numPr>
        <w:spacing w:after="0" w:line="360" w:lineRule="auto"/>
        <w:jc w:val="both"/>
        <w:rPr>
          <w:rFonts w:ascii="Times New Roman" w:hAnsi="Times New Roman" w:cs="Times New Roman"/>
          <w:sz w:val="24"/>
          <w:szCs w:val="24"/>
        </w:rPr>
      </w:pPr>
      <w:r w:rsidRPr="00380D7D">
        <w:rPr>
          <w:rFonts w:ascii="Times New Roman" w:hAnsi="Times New Roman" w:cs="Times New Roman"/>
          <w:sz w:val="24"/>
          <w:szCs w:val="24"/>
        </w:rPr>
        <w:t>Te</w:t>
      </w:r>
      <w:r w:rsidR="00DE54DA" w:rsidRPr="00380D7D">
        <w:rPr>
          <w:rFonts w:ascii="Times New Roman" w:hAnsi="Times New Roman" w:cs="Times New Roman"/>
          <w:sz w:val="24"/>
          <w:szCs w:val="24"/>
        </w:rPr>
        <w:t xml:space="preserve">rm Paper and Presentation </w:t>
      </w:r>
      <w:r w:rsidR="00DE54DA" w:rsidRPr="00380D7D">
        <w:rPr>
          <w:rFonts w:ascii="Times New Roman" w:hAnsi="Times New Roman" w:cs="Times New Roman"/>
          <w:sz w:val="24"/>
          <w:szCs w:val="24"/>
        </w:rPr>
        <w:tab/>
      </w:r>
      <w:r w:rsidR="00DE54DA" w:rsidRPr="00380D7D">
        <w:rPr>
          <w:rFonts w:ascii="Times New Roman" w:hAnsi="Times New Roman" w:cs="Times New Roman"/>
          <w:sz w:val="24"/>
          <w:szCs w:val="24"/>
        </w:rPr>
        <w:tab/>
      </w:r>
      <w:r w:rsidR="00DE54DA" w:rsidRPr="00380D7D">
        <w:rPr>
          <w:rFonts w:ascii="Times New Roman" w:hAnsi="Times New Roman" w:cs="Times New Roman"/>
          <w:sz w:val="24"/>
          <w:szCs w:val="24"/>
        </w:rPr>
        <w:tab/>
      </w:r>
      <w:r w:rsidR="00DE54DA" w:rsidRPr="00380D7D">
        <w:rPr>
          <w:rFonts w:ascii="Times New Roman" w:hAnsi="Times New Roman" w:cs="Times New Roman"/>
          <w:sz w:val="24"/>
          <w:szCs w:val="24"/>
        </w:rPr>
        <w:tab/>
        <w:t>30</w:t>
      </w:r>
      <w:r w:rsidRPr="00380D7D">
        <w:rPr>
          <w:rFonts w:ascii="Times New Roman" w:hAnsi="Times New Roman" w:cs="Times New Roman"/>
          <w:sz w:val="24"/>
          <w:szCs w:val="24"/>
        </w:rPr>
        <w:t>%</w:t>
      </w:r>
    </w:p>
    <w:p w:rsidR="0033093D" w:rsidRPr="00635886" w:rsidRDefault="0033093D" w:rsidP="00F84C16">
      <w:pPr>
        <w:pStyle w:val="ListParagraph"/>
        <w:numPr>
          <w:ilvl w:val="0"/>
          <w:numId w:val="91"/>
        </w:numPr>
        <w:spacing w:after="0" w:line="360" w:lineRule="auto"/>
        <w:jc w:val="both"/>
        <w:rPr>
          <w:rFonts w:ascii="Times New Roman" w:hAnsi="Times New Roman" w:cs="Times New Roman"/>
          <w:sz w:val="24"/>
          <w:szCs w:val="24"/>
        </w:rPr>
      </w:pPr>
      <w:r w:rsidRPr="00635886">
        <w:rPr>
          <w:rFonts w:ascii="Times New Roman" w:hAnsi="Times New Roman" w:cs="Times New Roman"/>
          <w:sz w:val="24"/>
          <w:szCs w:val="24"/>
        </w:rPr>
        <w:t xml:space="preserve">Final Exam </w:t>
      </w:r>
      <w:r w:rsidRPr="00635886">
        <w:rPr>
          <w:rFonts w:ascii="Times New Roman" w:hAnsi="Times New Roman" w:cs="Times New Roman"/>
          <w:sz w:val="24"/>
          <w:szCs w:val="24"/>
        </w:rPr>
        <w:tab/>
      </w:r>
      <w:r w:rsidRPr="00635886">
        <w:rPr>
          <w:rFonts w:ascii="Times New Roman" w:hAnsi="Times New Roman" w:cs="Times New Roman"/>
          <w:sz w:val="24"/>
          <w:szCs w:val="24"/>
        </w:rPr>
        <w:tab/>
      </w:r>
      <w:r w:rsidRPr="00635886">
        <w:rPr>
          <w:rFonts w:ascii="Times New Roman" w:hAnsi="Times New Roman" w:cs="Times New Roman"/>
          <w:sz w:val="24"/>
          <w:szCs w:val="24"/>
        </w:rPr>
        <w:tab/>
      </w:r>
      <w:r w:rsidRPr="00635886">
        <w:rPr>
          <w:rFonts w:ascii="Times New Roman" w:hAnsi="Times New Roman" w:cs="Times New Roman"/>
          <w:sz w:val="24"/>
          <w:szCs w:val="24"/>
        </w:rPr>
        <w:tab/>
      </w:r>
      <w:r w:rsidRPr="00635886">
        <w:rPr>
          <w:rFonts w:ascii="Times New Roman" w:hAnsi="Times New Roman" w:cs="Times New Roman"/>
          <w:sz w:val="24"/>
          <w:szCs w:val="24"/>
        </w:rPr>
        <w:tab/>
      </w:r>
      <w:r w:rsidRPr="00635886">
        <w:rPr>
          <w:rFonts w:ascii="Times New Roman" w:hAnsi="Times New Roman" w:cs="Times New Roman"/>
          <w:sz w:val="24"/>
          <w:szCs w:val="24"/>
        </w:rPr>
        <w:tab/>
      </w:r>
      <w:r w:rsidRPr="00635886">
        <w:rPr>
          <w:rFonts w:ascii="Times New Roman" w:hAnsi="Times New Roman" w:cs="Times New Roman"/>
          <w:sz w:val="24"/>
          <w:szCs w:val="24"/>
          <w:u w:val="single"/>
        </w:rPr>
        <w:t>40%</w:t>
      </w:r>
    </w:p>
    <w:p w:rsidR="0033093D" w:rsidRPr="007F5CF5" w:rsidRDefault="00635886" w:rsidP="007F5CF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Total</w:t>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sidR="0033093D" w:rsidRPr="00DE54DA">
        <w:rPr>
          <w:rFonts w:ascii="Times New Roman" w:hAnsi="Times New Roman" w:cs="Times New Roman"/>
          <w:b/>
          <w:sz w:val="24"/>
          <w:szCs w:val="24"/>
        </w:rPr>
        <w:tab/>
      </w:r>
      <w:r>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100</w:t>
      </w:r>
    </w:p>
    <w:p w:rsidR="00BE04A4" w:rsidRDefault="00BE04A4" w:rsidP="00314336">
      <w:pPr>
        <w:spacing w:after="0" w:line="360" w:lineRule="auto"/>
        <w:jc w:val="both"/>
        <w:rPr>
          <w:rFonts w:ascii="Times New Roman" w:hAnsi="Times New Roman" w:cs="Times New Roman"/>
          <w:b/>
          <w:sz w:val="24"/>
          <w:szCs w:val="24"/>
        </w:rPr>
      </w:pPr>
    </w:p>
    <w:p w:rsidR="00BE04A4" w:rsidRDefault="00BE04A4" w:rsidP="00314336">
      <w:pPr>
        <w:spacing w:after="0" w:line="360" w:lineRule="auto"/>
        <w:jc w:val="both"/>
        <w:rPr>
          <w:rFonts w:ascii="Times New Roman" w:hAnsi="Times New Roman" w:cs="Times New Roman"/>
          <w:b/>
          <w:sz w:val="24"/>
          <w:szCs w:val="24"/>
        </w:rPr>
      </w:pPr>
    </w:p>
    <w:p w:rsidR="0033093D" w:rsidRPr="00314336" w:rsidRDefault="00314336" w:rsidP="00314336">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lastRenderedPageBreak/>
        <w:t>Reading materials</w:t>
      </w:r>
      <w:r w:rsidR="005325AF">
        <w:rPr>
          <w:rFonts w:ascii="Times New Roman" w:hAnsi="Times New Roman" w:cs="Times New Roman"/>
          <w:b/>
          <w:sz w:val="24"/>
          <w:szCs w:val="24"/>
        </w:rPr>
        <w:t>:</w:t>
      </w:r>
    </w:p>
    <w:p w:rsidR="0033093D" w:rsidRPr="00DE54DA" w:rsidRDefault="0033093D" w:rsidP="00DE54DA">
      <w:pPr>
        <w:pStyle w:val="Default"/>
        <w:spacing w:line="360" w:lineRule="auto"/>
        <w:jc w:val="both"/>
      </w:pPr>
      <w:r w:rsidRPr="00DE54DA">
        <w:t xml:space="preserve">Cornwall, A. and K. Brock (2005). "What Do Buzzwords Do for Development Policy? A Critical Look at 'Participation‟, „Empowerment' and 'Poverty Reduction'." Third World </w:t>
      </w:r>
    </w:p>
    <w:p w:rsidR="0033093D" w:rsidRPr="00DE54DA" w:rsidRDefault="0033093D" w:rsidP="00DE54DA">
      <w:pPr>
        <w:pStyle w:val="Default"/>
        <w:spacing w:line="360" w:lineRule="auto"/>
        <w:jc w:val="both"/>
        <w:rPr>
          <w:color w:val="auto"/>
        </w:rPr>
      </w:pPr>
      <w:r w:rsidRPr="00DE54DA">
        <w:rPr>
          <w:color w:val="auto"/>
        </w:rPr>
        <w:t xml:space="preserve">Jolly, R., L. Emmerij, et al. (2004). UN Contributions to Development Thinking and Practice. Bloomingdale and Indianapolis, Indiana University Press. </w:t>
      </w:r>
    </w:p>
    <w:p w:rsidR="0033093D" w:rsidRPr="00DE54DA" w:rsidRDefault="0033093D" w:rsidP="00DE54DA">
      <w:pPr>
        <w:pStyle w:val="Default"/>
        <w:spacing w:line="360" w:lineRule="auto"/>
        <w:jc w:val="both"/>
        <w:rPr>
          <w:color w:val="auto"/>
        </w:rPr>
      </w:pPr>
      <w:r w:rsidRPr="00DE54DA">
        <w:rPr>
          <w:color w:val="auto"/>
        </w:rPr>
        <w:t xml:space="preserve">Alacevich, M. (2011). "The World Bank and the politics of productivity: the debate on economic growth, poverty, and living standards in the 1950s." Journal of Global History  </w:t>
      </w:r>
    </w:p>
    <w:p w:rsidR="0033093D" w:rsidRPr="00DE54DA" w:rsidRDefault="0033093D" w:rsidP="00DE54DA">
      <w:pPr>
        <w:pStyle w:val="Default"/>
        <w:spacing w:line="360" w:lineRule="auto"/>
        <w:jc w:val="both"/>
        <w:rPr>
          <w:color w:val="auto"/>
        </w:rPr>
      </w:pPr>
      <w:r w:rsidRPr="00DE54DA">
        <w:rPr>
          <w:color w:val="auto"/>
        </w:rPr>
        <w:t xml:space="preserve">Ocampo, J. A. (2003). "Rethinking the development agenda." Cambridge Journal of Economics </w:t>
      </w:r>
      <w:r w:rsidRPr="00314336">
        <w:rPr>
          <w:bCs/>
          <w:color w:val="auto"/>
        </w:rPr>
        <w:t>26</w:t>
      </w:r>
      <w:r w:rsidRPr="00DE54DA">
        <w:rPr>
          <w:color w:val="auto"/>
        </w:rPr>
        <w:t xml:space="preserve">: 393-407. </w:t>
      </w:r>
    </w:p>
    <w:p w:rsidR="0033093D" w:rsidRPr="00DE54DA" w:rsidRDefault="0033093D" w:rsidP="00DE54DA">
      <w:pPr>
        <w:pStyle w:val="Default"/>
        <w:spacing w:line="360" w:lineRule="auto"/>
        <w:jc w:val="both"/>
        <w:rPr>
          <w:color w:val="auto"/>
        </w:rPr>
      </w:pPr>
      <w:r w:rsidRPr="00DE54DA">
        <w:rPr>
          <w:color w:val="auto"/>
        </w:rPr>
        <w:t xml:space="preserve">Bertucci, G. (ed.) (2006). </w:t>
      </w:r>
      <w:r w:rsidRPr="00DE54DA">
        <w:rPr>
          <w:i/>
          <w:iCs/>
          <w:color w:val="auto"/>
        </w:rPr>
        <w:t>Innovations in Governance and Public Administration: Replicating what works</w:t>
      </w:r>
      <w:r w:rsidRPr="00DE54DA">
        <w:rPr>
          <w:color w:val="auto"/>
        </w:rPr>
        <w:t xml:space="preserve">, United Nations, Department of Economic and Social Affairs. </w:t>
      </w:r>
    </w:p>
    <w:p w:rsidR="0033093D" w:rsidRPr="00DE54DA" w:rsidRDefault="0033093D" w:rsidP="00DE54DA">
      <w:pPr>
        <w:pStyle w:val="Default"/>
        <w:spacing w:line="360" w:lineRule="auto"/>
        <w:jc w:val="both"/>
        <w:rPr>
          <w:color w:val="auto"/>
        </w:rPr>
      </w:pPr>
      <w:r w:rsidRPr="00DE54DA">
        <w:rPr>
          <w:color w:val="auto"/>
        </w:rPr>
        <w:t xml:space="preserve">Diedhiou, A. (2007). "Governance for Development: Understanding the Concept/Reality Linkages." </w:t>
      </w:r>
      <w:r w:rsidRPr="00DE54DA">
        <w:rPr>
          <w:i/>
          <w:iCs/>
          <w:color w:val="auto"/>
        </w:rPr>
        <w:t xml:space="preserve">Journal of Human Development, </w:t>
      </w:r>
      <w:r w:rsidRPr="00DE54DA">
        <w:rPr>
          <w:b/>
          <w:bCs/>
          <w:color w:val="auto"/>
        </w:rPr>
        <w:t>8</w:t>
      </w:r>
      <w:r w:rsidRPr="00DE54DA">
        <w:rPr>
          <w:color w:val="auto"/>
        </w:rPr>
        <w:t xml:space="preserve">(1): 23 – 38. </w:t>
      </w:r>
    </w:p>
    <w:p w:rsidR="0033093D" w:rsidRPr="00DE54DA" w:rsidRDefault="0033093D" w:rsidP="00DE54DA">
      <w:pPr>
        <w:pStyle w:val="Default"/>
        <w:spacing w:line="360" w:lineRule="auto"/>
        <w:jc w:val="both"/>
        <w:rPr>
          <w:b/>
          <w:bCs/>
          <w:color w:val="auto"/>
        </w:rPr>
      </w:pPr>
      <w:r w:rsidRPr="00DE54DA">
        <w:rPr>
          <w:color w:val="auto"/>
        </w:rPr>
        <w:t xml:space="preserve">Hyden, G. and J. Court (2002). </w:t>
      </w:r>
      <w:r w:rsidRPr="00DE54DA">
        <w:rPr>
          <w:i/>
          <w:iCs/>
          <w:color w:val="auto"/>
        </w:rPr>
        <w:t>Governance and Development</w:t>
      </w:r>
      <w:r w:rsidRPr="00DE54DA">
        <w:rPr>
          <w:color w:val="auto"/>
        </w:rPr>
        <w:t xml:space="preserve">. United Nations University. </w:t>
      </w:r>
    </w:p>
    <w:p w:rsidR="0033093D" w:rsidRPr="00DE54DA" w:rsidRDefault="0033093D" w:rsidP="00DE54DA">
      <w:pPr>
        <w:pStyle w:val="Default"/>
        <w:spacing w:line="360" w:lineRule="auto"/>
        <w:jc w:val="both"/>
        <w:rPr>
          <w:color w:val="auto"/>
        </w:rPr>
      </w:pPr>
      <w:r w:rsidRPr="00DE54DA">
        <w:rPr>
          <w:color w:val="auto"/>
        </w:rPr>
        <w:t xml:space="preserve">Stewart, Frances (1996). “Basic Needs, Capabilities, and Human Development.” Ch. 3 in Avner Offer (ed.) </w:t>
      </w:r>
      <w:r w:rsidRPr="00DE54DA">
        <w:rPr>
          <w:i/>
          <w:iCs/>
          <w:color w:val="auto"/>
        </w:rPr>
        <w:t>In Pursuit of the Quality of Life</w:t>
      </w:r>
      <w:r w:rsidRPr="00DE54DA">
        <w:rPr>
          <w:color w:val="auto"/>
        </w:rPr>
        <w:t xml:space="preserve">, Oxford University Press, pp. 46 – 65. </w:t>
      </w:r>
    </w:p>
    <w:p w:rsidR="0033093D" w:rsidRPr="00DE54DA" w:rsidRDefault="0033093D" w:rsidP="00DE54DA">
      <w:pPr>
        <w:pStyle w:val="Default"/>
        <w:spacing w:line="360" w:lineRule="auto"/>
        <w:jc w:val="both"/>
        <w:rPr>
          <w:color w:val="auto"/>
        </w:rPr>
      </w:pPr>
      <w:r w:rsidRPr="00DE54DA">
        <w:rPr>
          <w:color w:val="auto"/>
        </w:rPr>
        <w:t xml:space="preserve">Chattier, P. (2012). "Exploring the Capability Approach to Conceptualize Gender Inequality and Poverty in Fiji." Journal of Poverty </w:t>
      </w:r>
      <w:r w:rsidRPr="00DE54DA">
        <w:rPr>
          <w:b/>
          <w:bCs/>
          <w:color w:val="auto"/>
        </w:rPr>
        <w:t>16</w:t>
      </w:r>
      <w:r w:rsidRPr="00DE54DA">
        <w:rPr>
          <w:color w:val="auto"/>
        </w:rPr>
        <w:t xml:space="preserve">(1): 72-95. </w:t>
      </w:r>
    </w:p>
    <w:p w:rsidR="0033093D" w:rsidRPr="00DE54DA" w:rsidRDefault="0033093D" w:rsidP="00DE54DA">
      <w:pPr>
        <w:pStyle w:val="Default"/>
        <w:spacing w:line="360" w:lineRule="auto"/>
        <w:jc w:val="both"/>
        <w:rPr>
          <w:color w:val="auto"/>
        </w:rPr>
      </w:pPr>
      <w:r w:rsidRPr="00DE54DA">
        <w:rPr>
          <w:color w:val="auto"/>
        </w:rPr>
        <w:t xml:space="preserve">Fukuda-Parr, S. (2003). "The Human Development Paradigm: Operationalizing Sen's Ideas on Capabilities." Feminist Economics </w:t>
      </w:r>
      <w:r w:rsidRPr="00DE54DA">
        <w:rPr>
          <w:b/>
          <w:bCs/>
          <w:color w:val="auto"/>
        </w:rPr>
        <w:t>9</w:t>
      </w:r>
      <w:r w:rsidRPr="00DE54DA">
        <w:rPr>
          <w:color w:val="auto"/>
        </w:rPr>
        <w:t xml:space="preserve">(2-3): 301-317.  </w:t>
      </w:r>
    </w:p>
    <w:p w:rsidR="0033093D" w:rsidRPr="00DE54DA" w:rsidRDefault="0033093D" w:rsidP="00DE54DA">
      <w:pPr>
        <w:pStyle w:val="Default"/>
        <w:spacing w:line="360" w:lineRule="auto"/>
        <w:jc w:val="both"/>
        <w:rPr>
          <w:color w:val="auto"/>
        </w:rPr>
      </w:pPr>
      <w:r w:rsidRPr="00DE54DA">
        <w:rPr>
          <w:color w:val="auto"/>
        </w:rPr>
        <w:t xml:space="preserve">Staudt, Kathleen (1991). “The Political Context”, Ch. 4 in </w:t>
      </w:r>
      <w:r w:rsidRPr="00DE54DA">
        <w:rPr>
          <w:i/>
          <w:iCs/>
          <w:color w:val="auto"/>
        </w:rPr>
        <w:t>Managing Development: State, Society, and International Contexts</w:t>
      </w:r>
      <w:r w:rsidRPr="00DE54DA">
        <w:rPr>
          <w:color w:val="auto"/>
        </w:rPr>
        <w:t xml:space="preserve">, Sage Publications, pp. 62 – 80. </w:t>
      </w:r>
    </w:p>
    <w:p w:rsidR="007F5CF5" w:rsidRPr="00314336" w:rsidRDefault="0033093D" w:rsidP="00314336">
      <w:pPr>
        <w:pStyle w:val="Default"/>
        <w:spacing w:line="360" w:lineRule="auto"/>
        <w:jc w:val="both"/>
        <w:rPr>
          <w:color w:val="auto"/>
        </w:rPr>
      </w:pPr>
      <w:r w:rsidRPr="00DE54DA">
        <w:rPr>
          <w:color w:val="auto"/>
        </w:rPr>
        <w:t xml:space="preserve">UNDESA (2005). </w:t>
      </w:r>
      <w:r w:rsidRPr="00DE54DA">
        <w:rPr>
          <w:i/>
          <w:iCs/>
          <w:color w:val="auto"/>
        </w:rPr>
        <w:t>Unlocking the Human Potential for Public Sector Performance</w:t>
      </w:r>
      <w:r w:rsidRPr="00DE54DA">
        <w:rPr>
          <w:color w:val="auto"/>
        </w:rPr>
        <w:t xml:space="preserve">. New York, United Nations. Online at http://unpan1.un.org/intradoc/groups/public/documents/UN/UNPAN021616.pdf </w:t>
      </w:r>
    </w:p>
    <w:p w:rsidR="00FA34F4" w:rsidRDefault="00FA34F4" w:rsidP="00DE54DA">
      <w:pPr>
        <w:spacing w:after="0" w:line="360" w:lineRule="auto"/>
        <w:jc w:val="both"/>
        <w:rPr>
          <w:rFonts w:ascii="Times New Roman" w:hAnsi="Times New Roman" w:cs="Times New Roman"/>
          <w:b/>
          <w:sz w:val="24"/>
          <w:szCs w:val="24"/>
        </w:rPr>
      </w:pPr>
    </w:p>
    <w:p w:rsidR="00FA34F4" w:rsidRDefault="00FA34F4" w:rsidP="00DE54DA">
      <w:pPr>
        <w:spacing w:after="0" w:line="360" w:lineRule="auto"/>
        <w:jc w:val="both"/>
        <w:rPr>
          <w:rFonts w:ascii="Times New Roman" w:hAnsi="Times New Roman" w:cs="Times New Roman"/>
          <w:b/>
          <w:sz w:val="24"/>
          <w:szCs w:val="24"/>
        </w:rPr>
      </w:pPr>
    </w:p>
    <w:p w:rsidR="00FA34F4" w:rsidRDefault="00FA34F4" w:rsidP="00DE54DA">
      <w:pPr>
        <w:spacing w:after="0" w:line="360" w:lineRule="auto"/>
        <w:jc w:val="both"/>
        <w:rPr>
          <w:rFonts w:ascii="Times New Roman" w:hAnsi="Times New Roman" w:cs="Times New Roman"/>
          <w:b/>
          <w:sz w:val="24"/>
          <w:szCs w:val="24"/>
        </w:rPr>
      </w:pPr>
    </w:p>
    <w:p w:rsidR="00FA34F4" w:rsidRDefault="00FA34F4" w:rsidP="00DE54DA">
      <w:pPr>
        <w:spacing w:after="0" w:line="360" w:lineRule="auto"/>
        <w:jc w:val="both"/>
        <w:rPr>
          <w:rFonts w:ascii="Times New Roman" w:hAnsi="Times New Roman" w:cs="Times New Roman"/>
          <w:b/>
          <w:sz w:val="24"/>
          <w:szCs w:val="24"/>
        </w:rPr>
      </w:pPr>
    </w:p>
    <w:p w:rsidR="00FA34F4" w:rsidRDefault="00FA34F4" w:rsidP="00DE54DA">
      <w:pPr>
        <w:spacing w:after="0" w:line="360" w:lineRule="auto"/>
        <w:jc w:val="both"/>
        <w:rPr>
          <w:rFonts w:ascii="Times New Roman" w:hAnsi="Times New Roman" w:cs="Times New Roman"/>
          <w:b/>
          <w:sz w:val="24"/>
          <w:szCs w:val="24"/>
        </w:rPr>
      </w:pPr>
    </w:p>
    <w:p w:rsidR="00BE04A4" w:rsidRDefault="00BE04A4" w:rsidP="00DE54DA">
      <w:pPr>
        <w:spacing w:after="0" w:line="360" w:lineRule="auto"/>
        <w:jc w:val="both"/>
        <w:rPr>
          <w:rFonts w:ascii="Times New Roman" w:hAnsi="Times New Roman" w:cs="Times New Roman"/>
          <w:b/>
          <w:sz w:val="24"/>
          <w:szCs w:val="24"/>
        </w:rPr>
      </w:pPr>
    </w:p>
    <w:p w:rsidR="0033093D" w:rsidRPr="00DE54DA" w:rsidRDefault="008F1474" w:rsidP="00DE54DA">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lastRenderedPageBreak/>
        <w:t>Course</w:t>
      </w:r>
      <w:r w:rsidR="00314336">
        <w:rPr>
          <w:rFonts w:ascii="Times New Roman" w:hAnsi="Times New Roman" w:cs="Times New Roman"/>
          <w:b/>
          <w:sz w:val="24"/>
          <w:szCs w:val="24"/>
        </w:rPr>
        <w:t xml:space="preserve"> Title:    </w:t>
      </w:r>
      <w:r w:rsidR="0033093D" w:rsidRPr="00DE54DA">
        <w:rPr>
          <w:rFonts w:ascii="Times New Roman" w:hAnsi="Times New Roman" w:cs="Times New Roman"/>
          <w:b/>
          <w:sz w:val="24"/>
          <w:szCs w:val="24"/>
        </w:rPr>
        <w:t xml:space="preserve">Sustainable Development Management   </w:t>
      </w:r>
    </w:p>
    <w:p w:rsidR="0033093D" w:rsidRPr="00DE54DA" w:rsidRDefault="008F1474" w:rsidP="00DE54DA">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t xml:space="preserve">Course </w:t>
      </w:r>
      <w:r w:rsidR="00314336">
        <w:rPr>
          <w:rFonts w:ascii="Times New Roman" w:hAnsi="Times New Roman" w:cs="Times New Roman"/>
          <w:b/>
          <w:sz w:val="24"/>
          <w:szCs w:val="24"/>
        </w:rPr>
        <w:t xml:space="preserve">Code:   </w:t>
      </w:r>
      <w:r w:rsidR="0033093D" w:rsidRPr="00DE54DA">
        <w:rPr>
          <w:rFonts w:ascii="Times New Roman" w:hAnsi="Times New Roman" w:cs="Times New Roman"/>
          <w:b/>
          <w:sz w:val="24"/>
          <w:szCs w:val="24"/>
        </w:rPr>
        <w:t>MPMP-510</w:t>
      </w:r>
    </w:p>
    <w:p w:rsidR="0033093D" w:rsidRPr="00DE54DA" w:rsidRDefault="00314336"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DE54DA">
        <w:rPr>
          <w:rFonts w:ascii="Times New Roman" w:hAnsi="Times New Roman" w:cs="Times New Roman"/>
          <w:b/>
          <w:sz w:val="24"/>
          <w:szCs w:val="24"/>
        </w:rPr>
        <w:t>3</w:t>
      </w:r>
    </w:p>
    <w:p w:rsidR="0033093D" w:rsidRPr="00DE54DA" w:rsidRDefault="00314336" w:rsidP="00DE54DA">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ECTS: 5</w:t>
      </w:r>
      <w:r w:rsidR="0033093D" w:rsidRPr="00DE54DA">
        <w:rPr>
          <w:rFonts w:ascii="Times New Roman" w:hAnsi="Times New Roman" w:cs="Times New Roman"/>
          <w:b/>
          <w:sz w:val="24"/>
          <w:szCs w:val="24"/>
        </w:rPr>
        <w:tab/>
      </w:r>
    </w:p>
    <w:p w:rsidR="0033093D" w:rsidRPr="00314336" w:rsidRDefault="008F1474" w:rsidP="00DE54DA">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t>Course</w:t>
      </w:r>
      <w:r w:rsidR="0033093D" w:rsidRPr="008F1474">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Description:</w:t>
      </w: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Sustainable development is “development which meets the needs of the present without compromising the ability of future Generation to meet their own needs.”  Sustainable development is one of the most used buzz words used in international development conferences and programs. The concept sustainable development is multidimensional and it’s academic universe is multidisciplinary which includes public administrative sciences, economics, sociology, law, policy sciences, environmental sciences, etc The present </w:t>
      </w:r>
      <w:r w:rsidR="008F1474">
        <w:rPr>
          <w:rFonts w:ascii="Times New Roman" w:hAnsi="Times New Roman" w:cs="Times New Roman"/>
          <w:sz w:val="24"/>
          <w:szCs w:val="24"/>
        </w:rPr>
        <w:t>c</w:t>
      </w:r>
      <w:r w:rsidR="008F1474" w:rsidRPr="00385659">
        <w:rPr>
          <w:rFonts w:ascii="Times New Roman" w:hAnsi="Times New Roman" w:cs="Times New Roman"/>
          <w:sz w:val="24"/>
          <w:szCs w:val="24"/>
        </w:rPr>
        <w:t>ourse</w:t>
      </w:r>
      <w:r w:rsidRPr="00DE54DA">
        <w:rPr>
          <w:rFonts w:ascii="Times New Roman" w:hAnsi="Times New Roman" w:cs="Times New Roman"/>
          <w:sz w:val="24"/>
          <w:szCs w:val="24"/>
        </w:rPr>
        <w:t xml:space="preserve"> course on sustainable development due to the constraint it faces obviously has to be precise and concise in completely imparting information to the learners on its different aspects (as stated below in the course contents) of the subject, viz. understanding sustainable development, environment and development, understanding poverty and inequitable growth and sustainable development strategy.     </w:t>
      </w:r>
    </w:p>
    <w:p w:rsidR="0033093D" w:rsidRPr="00314336" w:rsidRDefault="0033093D" w:rsidP="00DE54DA">
      <w:pPr>
        <w:spacing w:after="0" w:line="360" w:lineRule="auto"/>
        <w:jc w:val="both"/>
        <w:rPr>
          <w:rFonts w:ascii="Times New Roman" w:hAnsi="Times New Roman" w:cs="Times New Roman"/>
          <w:b/>
          <w:sz w:val="10"/>
          <w:szCs w:val="10"/>
        </w:rPr>
      </w:pP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b/>
          <w:sz w:val="24"/>
          <w:szCs w:val="24"/>
        </w:rPr>
        <w:t>Learning Outcomes:</w:t>
      </w:r>
    </w:p>
    <w:p w:rsidR="0033093D" w:rsidRPr="00064E02"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After studying the course the student will be able to:</w:t>
      </w:r>
    </w:p>
    <w:p w:rsidR="0033093D" w:rsidRPr="00DE54DA" w:rsidRDefault="0033093D" w:rsidP="002F5780">
      <w:pPr>
        <w:numPr>
          <w:ilvl w:val="0"/>
          <w:numId w:val="2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Grasp the details of sustainability of development activities going on all over the world and realize the necessity of leaving behind a “Safe Earth” for future generations,</w:t>
      </w:r>
    </w:p>
    <w:p w:rsidR="0033093D" w:rsidRPr="00DE54DA" w:rsidRDefault="0033093D" w:rsidP="002F5780">
      <w:pPr>
        <w:numPr>
          <w:ilvl w:val="0"/>
          <w:numId w:val="2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Understanding the importance of poverty alleviation through mitigating the inequitable economic growth between countries and continents; and making the “Mother Earth” a comfortable living place for the present generation,</w:t>
      </w:r>
    </w:p>
    <w:p w:rsidR="0033093D" w:rsidRPr="00DE54DA" w:rsidRDefault="0033093D" w:rsidP="002F5780">
      <w:pPr>
        <w:numPr>
          <w:ilvl w:val="0"/>
          <w:numId w:val="2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Understanding the attempts made nationally, internationally and globally to manage ecology and protect environment which are life-sustaining; and </w:t>
      </w:r>
    </w:p>
    <w:p w:rsidR="00DE54DA" w:rsidRPr="00064E02" w:rsidRDefault="0033093D" w:rsidP="002F5780">
      <w:pPr>
        <w:numPr>
          <w:ilvl w:val="0"/>
          <w:numId w:val="29"/>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Learn various strategies that are useful and helpful for sustainable development  </w:t>
      </w:r>
    </w:p>
    <w:p w:rsidR="0033093D" w:rsidRPr="00064E02"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Contents:</w:t>
      </w:r>
    </w:p>
    <w:p w:rsidR="0033093D" w:rsidRPr="00DE54DA" w:rsidRDefault="00E8037D" w:rsidP="00064E02">
      <w:pPr>
        <w:spacing w:after="0" w:line="360" w:lineRule="auto"/>
        <w:ind w:left="990" w:hanging="990"/>
        <w:jc w:val="both"/>
        <w:rPr>
          <w:rFonts w:ascii="Times New Roman" w:hAnsi="Times New Roman" w:cs="Times New Roman"/>
          <w:sz w:val="24"/>
          <w:szCs w:val="24"/>
        </w:rPr>
      </w:pPr>
      <w:r>
        <w:rPr>
          <w:rFonts w:ascii="Times New Roman" w:hAnsi="Times New Roman" w:cs="Times New Roman"/>
          <w:b/>
          <w:sz w:val="24"/>
          <w:szCs w:val="24"/>
        </w:rPr>
        <w:t xml:space="preserve">Part </w:t>
      </w:r>
      <w:r w:rsidR="00D405F9">
        <w:rPr>
          <w:rFonts w:ascii="Times New Roman" w:hAnsi="Times New Roman" w:cs="Times New Roman"/>
          <w:b/>
          <w:sz w:val="24"/>
          <w:szCs w:val="24"/>
        </w:rPr>
        <w:t>I</w:t>
      </w:r>
      <w:r w:rsidR="0033093D" w:rsidRPr="00DE54DA">
        <w:rPr>
          <w:rFonts w:ascii="Times New Roman" w:hAnsi="Times New Roman" w:cs="Times New Roman"/>
          <w:b/>
          <w:sz w:val="24"/>
          <w:szCs w:val="24"/>
        </w:rPr>
        <w:t>:</w:t>
      </w:r>
      <w:r w:rsidR="0033093D" w:rsidRPr="00DE54DA">
        <w:rPr>
          <w:rFonts w:ascii="Times New Roman" w:hAnsi="Times New Roman" w:cs="Times New Roman"/>
          <w:sz w:val="24"/>
          <w:szCs w:val="24"/>
        </w:rPr>
        <w:t xml:space="preserve"> </w:t>
      </w:r>
      <w:r w:rsidR="0033093D" w:rsidRPr="00DE54DA">
        <w:rPr>
          <w:rFonts w:ascii="Times New Roman" w:hAnsi="Times New Roman" w:cs="Times New Roman"/>
          <w:b/>
          <w:sz w:val="24"/>
          <w:szCs w:val="24"/>
        </w:rPr>
        <w:t>Understanding sustainable development.</w:t>
      </w:r>
      <w:r w:rsidR="0033093D" w:rsidRPr="00DE54DA">
        <w:rPr>
          <w:rFonts w:ascii="Times New Roman" w:hAnsi="Times New Roman" w:cs="Times New Roman"/>
          <w:sz w:val="24"/>
          <w:szCs w:val="24"/>
        </w:rPr>
        <w:t xml:space="preserve"> Concepts, parameters, approaches, issues and challenges (natural resource exploitation, industrialization, inequitable growth, etc) and principles.</w:t>
      </w:r>
    </w:p>
    <w:p w:rsidR="0033093D" w:rsidRPr="00DE54DA" w:rsidRDefault="00064E02" w:rsidP="00064E02">
      <w:pPr>
        <w:spacing w:after="0" w:line="360" w:lineRule="auto"/>
        <w:ind w:left="990" w:hanging="9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33093D" w:rsidRPr="00DE54DA">
        <w:rPr>
          <w:rFonts w:ascii="Times New Roman" w:hAnsi="Times New Roman" w:cs="Times New Roman"/>
          <w:b/>
          <w:sz w:val="24"/>
          <w:szCs w:val="24"/>
        </w:rPr>
        <w:t>Understanding poverty</w:t>
      </w:r>
      <w:r w:rsidR="0033093D" w:rsidRPr="00DE54DA">
        <w:rPr>
          <w:rFonts w:ascii="Times New Roman" w:hAnsi="Times New Roman" w:cs="Times New Roman"/>
          <w:sz w:val="24"/>
          <w:szCs w:val="24"/>
        </w:rPr>
        <w:t xml:space="preserve"> (in the context of Ethiopia and Africa): concept</w:t>
      </w:r>
      <w:r>
        <w:rPr>
          <w:rFonts w:ascii="Times New Roman" w:hAnsi="Times New Roman" w:cs="Times New Roman"/>
          <w:sz w:val="24"/>
          <w:szCs w:val="24"/>
        </w:rPr>
        <w:t>s</w:t>
      </w:r>
      <w:r w:rsidR="0033093D" w:rsidRPr="00DE54DA">
        <w:rPr>
          <w:rFonts w:ascii="Times New Roman" w:hAnsi="Times New Roman" w:cs="Times New Roman"/>
          <w:sz w:val="24"/>
          <w:szCs w:val="24"/>
        </w:rPr>
        <w:t xml:space="preserve"> and definitions of poverty, trend in poverty, poverty and development, rural livelihoods</w:t>
      </w:r>
    </w:p>
    <w:p w:rsidR="0033093D" w:rsidRPr="00DE54DA" w:rsidRDefault="00E8037D" w:rsidP="00DE54DA">
      <w:pPr>
        <w:spacing w:after="0" w:line="360" w:lineRule="auto"/>
        <w:ind w:left="1080" w:hanging="1080"/>
        <w:jc w:val="both"/>
        <w:rPr>
          <w:rFonts w:ascii="Times New Roman" w:hAnsi="Times New Roman" w:cs="Times New Roman"/>
          <w:sz w:val="24"/>
          <w:szCs w:val="24"/>
        </w:rPr>
      </w:pPr>
      <w:r>
        <w:rPr>
          <w:rFonts w:ascii="Times New Roman" w:hAnsi="Times New Roman" w:cs="Times New Roman"/>
          <w:b/>
          <w:sz w:val="24"/>
          <w:szCs w:val="24"/>
        </w:rPr>
        <w:t>Part</w:t>
      </w:r>
      <w:r w:rsidR="00D405F9">
        <w:rPr>
          <w:rFonts w:ascii="Times New Roman" w:hAnsi="Times New Roman" w:cs="Times New Roman"/>
          <w:b/>
          <w:sz w:val="24"/>
          <w:szCs w:val="24"/>
        </w:rPr>
        <w:t xml:space="preserve"> II</w:t>
      </w:r>
      <w:r w:rsidR="0033093D" w:rsidRPr="00DE54DA">
        <w:rPr>
          <w:rFonts w:ascii="Times New Roman" w:hAnsi="Times New Roman" w:cs="Times New Roman"/>
          <w:sz w:val="24"/>
          <w:szCs w:val="24"/>
        </w:rPr>
        <w:t xml:space="preserve">: </w:t>
      </w:r>
      <w:r w:rsidR="0033093D" w:rsidRPr="00DE54DA">
        <w:rPr>
          <w:rFonts w:ascii="Times New Roman" w:hAnsi="Times New Roman" w:cs="Times New Roman"/>
          <w:b/>
          <w:sz w:val="24"/>
          <w:szCs w:val="24"/>
        </w:rPr>
        <w:t>Environment and sustainable development:</w:t>
      </w:r>
      <w:r w:rsidR="0033093D" w:rsidRPr="00DE54DA">
        <w:rPr>
          <w:rFonts w:ascii="Times New Roman" w:hAnsi="Times New Roman" w:cs="Times New Roman"/>
          <w:sz w:val="24"/>
          <w:szCs w:val="24"/>
        </w:rPr>
        <w:t xml:space="preserve"> conceptual clarification about environment multi-disciplinary understanding of environmental degradation, impact of demographic changes , emissions and global warming and impact of climate change  processes on development, environmental laws, policies, auditing and impact assessment and international conferences on environment.</w:t>
      </w:r>
    </w:p>
    <w:p w:rsidR="0033093D" w:rsidRPr="00064E02" w:rsidRDefault="00D405F9" w:rsidP="00064E02">
      <w:pPr>
        <w:spacing w:after="0" w:line="360" w:lineRule="auto"/>
        <w:ind w:left="900" w:hanging="900"/>
        <w:jc w:val="both"/>
        <w:rPr>
          <w:rFonts w:ascii="Times New Roman" w:hAnsi="Times New Roman" w:cs="Times New Roman"/>
          <w:sz w:val="24"/>
          <w:szCs w:val="24"/>
        </w:rPr>
      </w:pPr>
      <w:r>
        <w:rPr>
          <w:rFonts w:ascii="Times New Roman" w:hAnsi="Times New Roman" w:cs="Times New Roman"/>
          <w:b/>
          <w:sz w:val="24"/>
          <w:szCs w:val="24"/>
        </w:rPr>
        <w:t>Part III</w:t>
      </w:r>
      <w:r w:rsidR="0033093D" w:rsidRPr="00DE54DA">
        <w:rPr>
          <w:rFonts w:ascii="Times New Roman" w:hAnsi="Times New Roman" w:cs="Times New Roman"/>
          <w:b/>
          <w:sz w:val="24"/>
          <w:szCs w:val="24"/>
        </w:rPr>
        <w:t>:</w:t>
      </w:r>
      <w:r w:rsidR="0033093D" w:rsidRPr="00DE54DA">
        <w:rPr>
          <w:rFonts w:ascii="Times New Roman" w:hAnsi="Times New Roman" w:cs="Times New Roman"/>
          <w:sz w:val="24"/>
          <w:szCs w:val="24"/>
        </w:rPr>
        <w:t xml:space="preserve"> </w:t>
      </w:r>
      <w:r w:rsidR="0033093D" w:rsidRPr="00DE54DA">
        <w:rPr>
          <w:rFonts w:ascii="Times New Roman" w:hAnsi="Times New Roman" w:cs="Times New Roman"/>
          <w:b/>
          <w:sz w:val="24"/>
          <w:szCs w:val="24"/>
        </w:rPr>
        <w:t>Sustainable development strategy:</w:t>
      </w:r>
      <w:r w:rsidR="0033093D" w:rsidRPr="00DE54DA">
        <w:rPr>
          <w:rFonts w:ascii="Times New Roman" w:hAnsi="Times New Roman" w:cs="Times New Roman"/>
          <w:sz w:val="24"/>
          <w:szCs w:val="24"/>
        </w:rPr>
        <w:t xml:space="preserve"> managing indigenous community knowledge and communication for development project management, harnessing technology for development, innovative practices for development, co-operation and partnership in sustainable development. </w:t>
      </w:r>
    </w:p>
    <w:p w:rsidR="0033093D" w:rsidRPr="00DE54DA"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Teaching Methods:</w:t>
      </w: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The following learning methods will be followed:</w:t>
      </w:r>
    </w:p>
    <w:p w:rsidR="0033093D" w:rsidRPr="00DE54DA" w:rsidRDefault="0033093D" w:rsidP="002F5780">
      <w:pPr>
        <w:numPr>
          <w:ilvl w:val="0"/>
          <w:numId w:val="30"/>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Lecturers</w:t>
      </w:r>
    </w:p>
    <w:p w:rsidR="0033093D" w:rsidRPr="00DE54DA" w:rsidRDefault="0033093D" w:rsidP="002F5780">
      <w:pPr>
        <w:numPr>
          <w:ilvl w:val="0"/>
          <w:numId w:val="30"/>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Classroom discussions</w:t>
      </w:r>
    </w:p>
    <w:p w:rsidR="0033093D" w:rsidRPr="00DE54DA" w:rsidRDefault="0033093D" w:rsidP="002F5780">
      <w:pPr>
        <w:numPr>
          <w:ilvl w:val="0"/>
          <w:numId w:val="30"/>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Reading assignments</w:t>
      </w:r>
    </w:p>
    <w:p w:rsidR="0033093D" w:rsidRPr="00DE54DA" w:rsidRDefault="0033093D" w:rsidP="002F5780">
      <w:pPr>
        <w:numPr>
          <w:ilvl w:val="0"/>
          <w:numId w:val="30"/>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Field/ on- sight visits</w:t>
      </w: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Over all the teacher-student participatory approach of learning will be followed </w:t>
      </w:r>
    </w:p>
    <w:p w:rsidR="0033093D" w:rsidRPr="00DE54DA"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Teaching Support:</w:t>
      </w:r>
    </w:p>
    <w:p w:rsidR="00314336" w:rsidRDefault="0033093D" w:rsidP="00F84C16">
      <w:pPr>
        <w:pStyle w:val="ListParagraph"/>
        <w:numPr>
          <w:ilvl w:val="0"/>
          <w:numId w:val="92"/>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t>Books and Journals on the subjects/contents</w:t>
      </w:r>
    </w:p>
    <w:p w:rsidR="00314336" w:rsidRDefault="0033093D" w:rsidP="00F84C16">
      <w:pPr>
        <w:pStyle w:val="ListParagraph"/>
        <w:numPr>
          <w:ilvl w:val="0"/>
          <w:numId w:val="92"/>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t>White Boards</w:t>
      </w:r>
    </w:p>
    <w:p w:rsidR="00314336" w:rsidRDefault="0033093D" w:rsidP="00F84C16">
      <w:pPr>
        <w:pStyle w:val="ListParagraph"/>
        <w:numPr>
          <w:ilvl w:val="0"/>
          <w:numId w:val="92"/>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t xml:space="preserve">Projectors with accessories </w:t>
      </w:r>
    </w:p>
    <w:p w:rsidR="0033093D" w:rsidRPr="00314336" w:rsidRDefault="0033093D" w:rsidP="00F84C16">
      <w:pPr>
        <w:pStyle w:val="ListParagraph"/>
        <w:numPr>
          <w:ilvl w:val="0"/>
          <w:numId w:val="92"/>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t>Transport facilities and Agency co-operation for field-visits</w:t>
      </w:r>
    </w:p>
    <w:p w:rsidR="0033093D" w:rsidRPr="00DE54DA" w:rsidRDefault="008F1474" w:rsidP="00064E02">
      <w:pPr>
        <w:spacing w:after="0" w:line="360" w:lineRule="auto"/>
        <w:jc w:val="both"/>
        <w:rPr>
          <w:rFonts w:ascii="Times New Roman" w:hAnsi="Times New Roman" w:cs="Times New Roman"/>
          <w:b/>
          <w:sz w:val="24"/>
          <w:szCs w:val="24"/>
        </w:rPr>
      </w:pPr>
      <w:r w:rsidRPr="008F1474">
        <w:rPr>
          <w:rFonts w:ascii="Times New Roman" w:hAnsi="Times New Roman" w:cs="Times New Roman"/>
          <w:b/>
          <w:sz w:val="24"/>
          <w:szCs w:val="24"/>
        </w:rPr>
        <w:t>Course</w:t>
      </w:r>
      <w:r w:rsidRPr="00DE54DA">
        <w:rPr>
          <w:rFonts w:ascii="Times New Roman" w:hAnsi="Times New Roman" w:cs="Times New Roman"/>
          <w:b/>
          <w:sz w:val="24"/>
          <w:szCs w:val="24"/>
        </w:rPr>
        <w:t xml:space="preserve"> </w:t>
      </w:r>
      <w:r w:rsidR="0033093D" w:rsidRPr="00DE54DA">
        <w:rPr>
          <w:rFonts w:ascii="Times New Roman" w:hAnsi="Times New Roman" w:cs="Times New Roman"/>
          <w:b/>
          <w:sz w:val="24"/>
          <w:szCs w:val="24"/>
        </w:rPr>
        <w:t>requirements:</w:t>
      </w:r>
    </w:p>
    <w:p w:rsidR="0033093D" w:rsidRPr="00DE54DA" w:rsidRDefault="0033093D" w:rsidP="00DE54DA">
      <w:p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 Students are required to</w:t>
      </w:r>
    </w:p>
    <w:p w:rsidR="0033093D" w:rsidRPr="00DE54DA" w:rsidRDefault="0033093D" w:rsidP="002F5780">
      <w:pPr>
        <w:numPr>
          <w:ilvl w:val="0"/>
          <w:numId w:val="31"/>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Attend  classes regularly (75% of attendance is mandatory)</w:t>
      </w:r>
    </w:p>
    <w:p w:rsidR="0033093D" w:rsidRPr="00DE54DA" w:rsidRDefault="0033093D" w:rsidP="002F5780">
      <w:pPr>
        <w:numPr>
          <w:ilvl w:val="0"/>
          <w:numId w:val="31"/>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Do advance reading and come prepared to the class for participatory learning</w:t>
      </w:r>
    </w:p>
    <w:p w:rsidR="00064E02" w:rsidRPr="00314336" w:rsidRDefault="0033093D" w:rsidP="002F5780">
      <w:pPr>
        <w:numPr>
          <w:ilvl w:val="0"/>
          <w:numId w:val="31"/>
        </w:numPr>
        <w:spacing w:after="0" w:line="360" w:lineRule="auto"/>
        <w:jc w:val="both"/>
        <w:rPr>
          <w:rFonts w:ascii="Times New Roman" w:hAnsi="Times New Roman" w:cs="Times New Roman"/>
          <w:sz w:val="24"/>
          <w:szCs w:val="24"/>
        </w:rPr>
      </w:pPr>
      <w:r w:rsidRPr="00DE54DA">
        <w:rPr>
          <w:rFonts w:ascii="Times New Roman" w:hAnsi="Times New Roman" w:cs="Times New Roman"/>
          <w:sz w:val="24"/>
          <w:szCs w:val="24"/>
        </w:rPr>
        <w:t xml:space="preserve">Submit assignments on or before the due date </w:t>
      </w:r>
    </w:p>
    <w:p w:rsidR="0033093D" w:rsidRPr="00DE54DA"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Assessment Criteria/Strategy</w:t>
      </w:r>
    </w:p>
    <w:p w:rsidR="0033093D" w:rsidRDefault="0033093D" w:rsidP="00F84C16">
      <w:pPr>
        <w:pStyle w:val="ListParagraph"/>
        <w:numPr>
          <w:ilvl w:val="0"/>
          <w:numId w:val="93"/>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t>Assignment and presentation</w:t>
      </w:r>
      <w:r w:rsidRPr="00314336">
        <w:rPr>
          <w:rFonts w:ascii="Times New Roman" w:hAnsi="Times New Roman" w:cs="Times New Roman"/>
          <w:sz w:val="24"/>
          <w:szCs w:val="24"/>
        </w:rPr>
        <w:tab/>
      </w:r>
      <w:r w:rsidRPr="00314336">
        <w:rPr>
          <w:rFonts w:ascii="Times New Roman" w:hAnsi="Times New Roman" w:cs="Times New Roman"/>
          <w:sz w:val="24"/>
          <w:szCs w:val="24"/>
        </w:rPr>
        <w:tab/>
      </w:r>
      <w:r w:rsidR="00DE54DA" w:rsidRPr="00314336">
        <w:rPr>
          <w:rFonts w:ascii="Times New Roman" w:hAnsi="Times New Roman" w:cs="Times New Roman"/>
          <w:sz w:val="24"/>
          <w:szCs w:val="24"/>
        </w:rPr>
        <w:t xml:space="preserve">      </w:t>
      </w:r>
      <w:r w:rsidR="007F5CF5" w:rsidRPr="00314336">
        <w:rPr>
          <w:rFonts w:ascii="Times New Roman" w:hAnsi="Times New Roman" w:cs="Times New Roman"/>
          <w:sz w:val="24"/>
          <w:szCs w:val="24"/>
        </w:rPr>
        <w:t xml:space="preserve">       </w:t>
      </w:r>
      <w:r w:rsidR="00DE54DA" w:rsidRPr="00314336">
        <w:rPr>
          <w:rFonts w:ascii="Times New Roman" w:hAnsi="Times New Roman" w:cs="Times New Roman"/>
          <w:sz w:val="24"/>
          <w:szCs w:val="24"/>
        </w:rPr>
        <w:t xml:space="preserve">   </w:t>
      </w:r>
      <w:r w:rsidR="00A66120" w:rsidRPr="00314336">
        <w:rPr>
          <w:rFonts w:ascii="Times New Roman" w:hAnsi="Times New Roman" w:cs="Times New Roman"/>
          <w:sz w:val="24"/>
          <w:szCs w:val="24"/>
        </w:rPr>
        <w:t xml:space="preserve">          </w:t>
      </w:r>
      <w:r w:rsidR="00DE54DA" w:rsidRPr="00314336">
        <w:rPr>
          <w:rFonts w:ascii="Times New Roman" w:hAnsi="Times New Roman" w:cs="Times New Roman"/>
          <w:sz w:val="24"/>
          <w:szCs w:val="24"/>
        </w:rPr>
        <w:t xml:space="preserve">  </w:t>
      </w:r>
      <w:r w:rsidRPr="00314336">
        <w:rPr>
          <w:rFonts w:ascii="Times New Roman" w:hAnsi="Times New Roman" w:cs="Times New Roman"/>
          <w:sz w:val="24"/>
          <w:szCs w:val="24"/>
        </w:rPr>
        <w:t>30%</w:t>
      </w:r>
    </w:p>
    <w:p w:rsidR="0033093D" w:rsidRDefault="0033093D" w:rsidP="00F84C16">
      <w:pPr>
        <w:pStyle w:val="ListParagraph"/>
        <w:numPr>
          <w:ilvl w:val="0"/>
          <w:numId w:val="93"/>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t>Field visit reports</w:t>
      </w:r>
      <w:r w:rsidRPr="00314336">
        <w:rPr>
          <w:rFonts w:ascii="Times New Roman" w:hAnsi="Times New Roman" w:cs="Times New Roman"/>
          <w:sz w:val="24"/>
          <w:szCs w:val="24"/>
        </w:rPr>
        <w:tab/>
      </w:r>
      <w:r w:rsidRPr="00314336">
        <w:rPr>
          <w:rFonts w:ascii="Times New Roman" w:hAnsi="Times New Roman" w:cs="Times New Roman"/>
          <w:sz w:val="24"/>
          <w:szCs w:val="24"/>
        </w:rPr>
        <w:tab/>
      </w:r>
      <w:r w:rsidRPr="00314336">
        <w:rPr>
          <w:rFonts w:ascii="Times New Roman" w:hAnsi="Times New Roman" w:cs="Times New Roman"/>
          <w:sz w:val="24"/>
          <w:szCs w:val="24"/>
        </w:rPr>
        <w:tab/>
      </w:r>
      <w:r w:rsidRPr="00314336">
        <w:rPr>
          <w:rFonts w:ascii="Times New Roman" w:hAnsi="Times New Roman" w:cs="Times New Roman"/>
          <w:sz w:val="24"/>
          <w:szCs w:val="24"/>
        </w:rPr>
        <w:tab/>
      </w:r>
      <w:r w:rsidR="007F5CF5" w:rsidRPr="00314336">
        <w:rPr>
          <w:rFonts w:ascii="Times New Roman" w:hAnsi="Times New Roman" w:cs="Times New Roman"/>
          <w:sz w:val="24"/>
          <w:szCs w:val="24"/>
        </w:rPr>
        <w:t xml:space="preserve">   </w:t>
      </w:r>
      <w:r w:rsidR="00A66120" w:rsidRPr="00314336">
        <w:rPr>
          <w:rFonts w:ascii="Times New Roman" w:hAnsi="Times New Roman" w:cs="Times New Roman"/>
          <w:sz w:val="24"/>
          <w:szCs w:val="24"/>
        </w:rPr>
        <w:t xml:space="preserve"> </w:t>
      </w:r>
      <w:r w:rsidR="007F5CF5" w:rsidRPr="00314336">
        <w:rPr>
          <w:rFonts w:ascii="Times New Roman" w:hAnsi="Times New Roman" w:cs="Times New Roman"/>
          <w:sz w:val="24"/>
          <w:szCs w:val="24"/>
        </w:rPr>
        <w:t xml:space="preserve"> </w:t>
      </w:r>
      <w:r w:rsidR="00A66120" w:rsidRPr="00314336">
        <w:rPr>
          <w:rFonts w:ascii="Times New Roman" w:hAnsi="Times New Roman" w:cs="Times New Roman"/>
          <w:sz w:val="24"/>
          <w:szCs w:val="24"/>
        </w:rPr>
        <w:t xml:space="preserve">           </w:t>
      </w:r>
      <w:r w:rsidRPr="00314336">
        <w:rPr>
          <w:rFonts w:ascii="Times New Roman" w:hAnsi="Times New Roman" w:cs="Times New Roman"/>
          <w:sz w:val="24"/>
          <w:szCs w:val="24"/>
        </w:rPr>
        <w:t>30%</w:t>
      </w:r>
    </w:p>
    <w:p w:rsidR="0033093D" w:rsidRPr="00314336" w:rsidRDefault="0033093D" w:rsidP="00F84C16">
      <w:pPr>
        <w:pStyle w:val="ListParagraph"/>
        <w:numPr>
          <w:ilvl w:val="0"/>
          <w:numId w:val="93"/>
        </w:numPr>
        <w:spacing w:after="0" w:line="360" w:lineRule="auto"/>
        <w:jc w:val="both"/>
        <w:rPr>
          <w:rFonts w:ascii="Times New Roman" w:hAnsi="Times New Roman" w:cs="Times New Roman"/>
          <w:sz w:val="24"/>
          <w:szCs w:val="24"/>
        </w:rPr>
      </w:pPr>
      <w:r w:rsidRPr="00314336">
        <w:rPr>
          <w:rFonts w:ascii="Times New Roman" w:hAnsi="Times New Roman" w:cs="Times New Roman"/>
          <w:sz w:val="24"/>
          <w:szCs w:val="24"/>
        </w:rPr>
        <w:lastRenderedPageBreak/>
        <w:t xml:space="preserve">Final examination </w:t>
      </w:r>
      <w:r w:rsidRPr="00314336">
        <w:rPr>
          <w:rFonts w:ascii="Times New Roman" w:hAnsi="Times New Roman" w:cs="Times New Roman"/>
          <w:sz w:val="24"/>
          <w:szCs w:val="24"/>
        </w:rPr>
        <w:tab/>
      </w:r>
      <w:r w:rsidRPr="00314336">
        <w:rPr>
          <w:rFonts w:ascii="Times New Roman" w:hAnsi="Times New Roman" w:cs="Times New Roman"/>
          <w:sz w:val="24"/>
          <w:szCs w:val="24"/>
        </w:rPr>
        <w:tab/>
      </w:r>
      <w:r w:rsidRPr="00314336">
        <w:rPr>
          <w:rFonts w:ascii="Times New Roman" w:hAnsi="Times New Roman" w:cs="Times New Roman"/>
          <w:sz w:val="24"/>
          <w:szCs w:val="24"/>
        </w:rPr>
        <w:tab/>
      </w:r>
      <w:r w:rsidRPr="00314336">
        <w:rPr>
          <w:rFonts w:ascii="Times New Roman" w:hAnsi="Times New Roman" w:cs="Times New Roman"/>
          <w:sz w:val="24"/>
          <w:szCs w:val="24"/>
        </w:rPr>
        <w:tab/>
      </w:r>
      <w:r w:rsidR="007F5CF5" w:rsidRPr="00314336">
        <w:rPr>
          <w:rFonts w:ascii="Times New Roman" w:hAnsi="Times New Roman" w:cs="Times New Roman"/>
          <w:sz w:val="24"/>
          <w:szCs w:val="24"/>
        </w:rPr>
        <w:t xml:space="preserve">   </w:t>
      </w:r>
      <w:r w:rsidR="00A66120" w:rsidRPr="00314336">
        <w:rPr>
          <w:rFonts w:ascii="Times New Roman" w:hAnsi="Times New Roman" w:cs="Times New Roman"/>
          <w:sz w:val="24"/>
          <w:szCs w:val="24"/>
        </w:rPr>
        <w:t xml:space="preserve">           </w:t>
      </w:r>
      <w:r w:rsidR="007F5CF5" w:rsidRPr="00314336">
        <w:rPr>
          <w:rFonts w:ascii="Times New Roman" w:hAnsi="Times New Roman" w:cs="Times New Roman"/>
          <w:sz w:val="24"/>
          <w:szCs w:val="24"/>
        </w:rPr>
        <w:t xml:space="preserve"> </w:t>
      </w:r>
      <w:r w:rsidRPr="00314336">
        <w:rPr>
          <w:rFonts w:ascii="Times New Roman" w:hAnsi="Times New Roman" w:cs="Times New Roman"/>
          <w:sz w:val="24"/>
          <w:szCs w:val="24"/>
          <w:u w:val="single"/>
        </w:rPr>
        <w:t xml:space="preserve"> 40 %</w:t>
      </w:r>
    </w:p>
    <w:p w:rsidR="0033093D" w:rsidRPr="00064E02" w:rsidRDefault="00314336" w:rsidP="00DE54D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325AF">
        <w:rPr>
          <w:rFonts w:ascii="Times New Roman" w:hAnsi="Times New Roman" w:cs="Times New Roman"/>
          <w:b/>
          <w:sz w:val="24"/>
          <w:szCs w:val="24"/>
        </w:rPr>
        <w:t xml:space="preserve">  </w:t>
      </w:r>
      <w:r w:rsidR="0033093D" w:rsidRPr="00A66120">
        <w:rPr>
          <w:rFonts w:ascii="Times New Roman" w:hAnsi="Times New Roman" w:cs="Times New Roman"/>
          <w:b/>
          <w:sz w:val="24"/>
          <w:szCs w:val="24"/>
        </w:rPr>
        <w:t>Total</w:t>
      </w:r>
      <w:r w:rsidR="0033093D" w:rsidRPr="00A66120">
        <w:rPr>
          <w:rFonts w:ascii="Times New Roman" w:hAnsi="Times New Roman" w:cs="Times New Roman"/>
          <w:b/>
          <w:sz w:val="24"/>
          <w:szCs w:val="24"/>
        </w:rPr>
        <w:tab/>
      </w:r>
      <w:r w:rsidR="0033093D" w:rsidRPr="00A66120">
        <w:rPr>
          <w:rFonts w:ascii="Times New Roman" w:hAnsi="Times New Roman" w:cs="Times New Roman"/>
          <w:b/>
          <w:sz w:val="24"/>
          <w:szCs w:val="24"/>
        </w:rPr>
        <w:tab/>
      </w:r>
      <w:r w:rsidR="0033093D" w:rsidRPr="00A66120">
        <w:rPr>
          <w:rFonts w:ascii="Times New Roman" w:hAnsi="Times New Roman" w:cs="Times New Roman"/>
          <w:b/>
          <w:sz w:val="24"/>
          <w:szCs w:val="24"/>
        </w:rPr>
        <w:tab/>
      </w:r>
      <w:r w:rsidR="0033093D" w:rsidRPr="00A66120">
        <w:rPr>
          <w:rFonts w:ascii="Times New Roman" w:hAnsi="Times New Roman" w:cs="Times New Roman"/>
          <w:b/>
          <w:sz w:val="24"/>
          <w:szCs w:val="24"/>
        </w:rPr>
        <w:tab/>
      </w:r>
      <w:r w:rsidR="0033093D" w:rsidRPr="00A66120">
        <w:rPr>
          <w:rFonts w:ascii="Times New Roman" w:hAnsi="Times New Roman" w:cs="Times New Roman"/>
          <w:b/>
          <w:sz w:val="24"/>
          <w:szCs w:val="24"/>
        </w:rPr>
        <w:tab/>
      </w:r>
      <w:r w:rsidR="0033093D" w:rsidRPr="00A66120">
        <w:rPr>
          <w:rFonts w:ascii="Times New Roman" w:hAnsi="Times New Roman" w:cs="Times New Roman"/>
          <w:b/>
          <w:sz w:val="24"/>
          <w:szCs w:val="24"/>
        </w:rPr>
        <w:tab/>
      </w:r>
      <w:r w:rsidR="007F5CF5" w:rsidRPr="00A66120">
        <w:rPr>
          <w:rFonts w:ascii="Times New Roman" w:hAnsi="Times New Roman" w:cs="Times New Roman"/>
          <w:b/>
          <w:sz w:val="24"/>
          <w:szCs w:val="24"/>
        </w:rPr>
        <w:t xml:space="preserve"> </w:t>
      </w:r>
      <w:r w:rsidR="005325AF">
        <w:rPr>
          <w:rFonts w:ascii="Times New Roman" w:hAnsi="Times New Roman" w:cs="Times New Roman"/>
          <w:b/>
          <w:sz w:val="24"/>
          <w:szCs w:val="24"/>
        </w:rPr>
        <w:t xml:space="preserve"> </w:t>
      </w:r>
      <w:r w:rsidR="007F5CF5" w:rsidRPr="00A66120">
        <w:rPr>
          <w:rFonts w:ascii="Times New Roman" w:hAnsi="Times New Roman" w:cs="Times New Roman"/>
          <w:b/>
          <w:sz w:val="24"/>
          <w:szCs w:val="24"/>
        </w:rPr>
        <w:t xml:space="preserve">   </w:t>
      </w:r>
      <w:r w:rsidR="00A66120" w:rsidRPr="00A66120">
        <w:rPr>
          <w:rFonts w:ascii="Times New Roman" w:hAnsi="Times New Roman" w:cs="Times New Roman"/>
          <w:b/>
          <w:sz w:val="24"/>
          <w:szCs w:val="24"/>
        </w:rPr>
        <w:t xml:space="preserve">      </w:t>
      </w:r>
      <w:r w:rsidR="009D02C1">
        <w:rPr>
          <w:rFonts w:ascii="Times New Roman" w:hAnsi="Times New Roman" w:cs="Times New Roman"/>
          <w:b/>
          <w:sz w:val="24"/>
          <w:szCs w:val="24"/>
        </w:rPr>
        <w:t xml:space="preserve"> </w:t>
      </w:r>
      <w:r w:rsidR="00A66120" w:rsidRPr="00A66120">
        <w:rPr>
          <w:rFonts w:ascii="Times New Roman" w:hAnsi="Times New Roman" w:cs="Times New Roman"/>
          <w:b/>
          <w:sz w:val="24"/>
          <w:szCs w:val="24"/>
        </w:rPr>
        <w:t xml:space="preserve">    </w:t>
      </w:r>
      <w:r w:rsidR="0033093D" w:rsidRPr="00A66120">
        <w:rPr>
          <w:rFonts w:ascii="Times New Roman" w:hAnsi="Times New Roman" w:cs="Times New Roman"/>
          <w:b/>
          <w:sz w:val="24"/>
          <w:szCs w:val="24"/>
        </w:rPr>
        <w:t>100</w:t>
      </w:r>
    </w:p>
    <w:p w:rsidR="0033093D" w:rsidRPr="00E8037D" w:rsidRDefault="0033093D" w:rsidP="00DE54DA">
      <w:pPr>
        <w:spacing w:after="0" w:line="360" w:lineRule="auto"/>
        <w:jc w:val="both"/>
        <w:rPr>
          <w:rFonts w:ascii="Times New Roman" w:hAnsi="Times New Roman" w:cs="Times New Roman"/>
          <w:b/>
          <w:sz w:val="24"/>
          <w:szCs w:val="24"/>
        </w:rPr>
      </w:pPr>
      <w:r w:rsidRPr="00DE54DA">
        <w:rPr>
          <w:rFonts w:ascii="Times New Roman" w:hAnsi="Times New Roman" w:cs="Times New Roman"/>
          <w:b/>
          <w:sz w:val="24"/>
          <w:szCs w:val="24"/>
        </w:rPr>
        <w:t xml:space="preserve">Reading Materials </w:t>
      </w:r>
    </w:p>
    <w:p w:rsidR="0033093D" w:rsidRPr="00DE54DA" w:rsidRDefault="00FA34F4" w:rsidP="00DE54DA">
      <w:pPr>
        <w:spacing w:after="0" w:line="360" w:lineRule="auto"/>
        <w:ind w:left="360"/>
        <w:jc w:val="both"/>
        <w:rPr>
          <w:rFonts w:ascii="Times New Roman" w:hAnsi="Times New Roman" w:cs="Times New Roman"/>
          <w:b/>
          <w:sz w:val="24"/>
          <w:szCs w:val="24"/>
        </w:rPr>
      </w:pPr>
      <w:r w:rsidRPr="003457A8">
        <w:rPr>
          <w:rFonts w:ascii="Times New Roman" w:hAnsi="Times New Roman" w:cs="Times New Roman"/>
          <w:b/>
          <w:sz w:val="24"/>
          <w:szCs w:val="24"/>
        </w:rPr>
        <w:t>Required reading materia</w:t>
      </w:r>
      <w:r w:rsidR="003457A8">
        <w:rPr>
          <w:rFonts w:ascii="Times New Roman" w:hAnsi="Times New Roman" w:cs="Times New Roman"/>
          <w:b/>
          <w:sz w:val="24"/>
          <w:szCs w:val="24"/>
        </w:rPr>
        <w:t>l</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Brumdtland Commission Report (1987) World Commission on Environment and Development. </w:t>
      </w:r>
      <w:r w:rsidRPr="00DE54DA">
        <w:rPr>
          <w:rFonts w:ascii="Times New Roman" w:hAnsi="Times New Roman" w:cs="Times New Roman"/>
          <w:i/>
          <w:sz w:val="24"/>
          <w:szCs w:val="24"/>
        </w:rPr>
        <w:t>Our common Future</w:t>
      </w:r>
      <w:r w:rsidRPr="00DE54DA">
        <w:rPr>
          <w:rFonts w:ascii="Times New Roman" w:hAnsi="Times New Roman" w:cs="Times New Roman"/>
          <w:sz w:val="24"/>
          <w:szCs w:val="24"/>
        </w:rPr>
        <w:t>, Oxford University press, Oxford.</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Drenser, S. (2002) </w:t>
      </w:r>
      <w:r w:rsidRPr="00DE54DA">
        <w:rPr>
          <w:rFonts w:ascii="Times New Roman" w:hAnsi="Times New Roman" w:cs="Times New Roman"/>
          <w:i/>
          <w:sz w:val="24"/>
          <w:szCs w:val="24"/>
        </w:rPr>
        <w:t>The Principles of Sustainability</w:t>
      </w:r>
      <w:r w:rsidRPr="00DE54DA">
        <w:rPr>
          <w:rFonts w:ascii="Times New Roman" w:hAnsi="Times New Roman" w:cs="Times New Roman"/>
          <w:sz w:val="24"/>
          <w:szCs w:val="24"/>
          <w:u w:val="single"/>
        </w:rPr>
        <w:t>,</w:t>
      </w:r>
      <w:r w:rsidRPr="00DE54DA">
        <w:rPr>
          <w:rFonts w:ascii="Times New Roman" w:hAnsi="Times New Roman" w:cs="Times New Roman"/>
          <w:sz w:val="24"/>
          <w:szCs w:val="24"/>
        </w:rPr>
        <w:t xml:space="preserve"> Earth Scan, London.</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Hirsch, F. (1976) </w:t>
      </w:r>
      <w:r w:rsidRPr="00DE54DA">
        <w:rPr>
          <w:rFonts w:ascii="Times New Roman" w:hAnsi="Times New Roman" w:cs="Times New Roman"/>
          <w:i/>
          <w:sz w:val="24"/>
          <w:szCs w:val="24"/>
        </w:rPr>
        <w:t>The Social Limits to grow</w:t>
      </w:r>
      <w:r w:rsidRPr="00DE54DA">
        <w:rPr>
          <w:rFonts w:ascii="Times New Roman" w:hAnsi="Times New Roman" w:cs="Times New Roman"/>
          <w:sz w:val="24"/>
          <w:szCs w:val="24"/>
        </w:rPr>
        <w:t>, Rout ledge, London.</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Reid, David (1995) </w:t>
      </w:r>
      <w:r w:rsidRPr="00DE54DA">
        <w:rPr>
          <w:rFonts w:ascii="Times New Roman" w:hAnsi="Times New Roman" w:cs="Times New Roman"/>
          <w:i/>
          <w:sz w:val="24"/>
          <w:szCs w:val="24"/>
        </w:rPr>
        <w:t>Sustainable Development: An Introductory Guide</w:t>
      </w:r>
      <w:r w:rsidRPr="00DE54DA">
        <w:rPr>
          <w:rFonts w:ascii="Times New Roman" w:hAnsi="Times New Roman" w:cs="Times New Roman"/>
          <w:sz w:val="24"/>
          <w:szCs w:val="24"/>
        </w:rPr>
        <w:t>: Earth Scan, London</w:t>
      </w:r>
    </w:p>
    <w:p w:rsidR="0033093D" w:rsidRPr="00DE54DA" w:rsidRDefault="0033093D" w:rsidP="00675EA9">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Sachs, W(ed) (1993) </w:t>
      </w:r>
      <w:r w:rsidRPr="00DE54DA">
        <w:rPr>
          <w:rFonts w:ascii="Times New Roman" w:hAnsi="Times New Roman" w:cs="Times New Roman"/>
          <w:i/>
          <w:sz w:val="24"/>
          <w:szCs w:val="24"/>
        </w:rPr>
        <w:t>Global Ecology: A New Arena of Political Conflict</w:t>
      </w:r>
      <w:r w:rsidRPr="00DE54DA">
        <w:rPr>
          <w:rFonts w:ascii="Times New Roman" w:hAnsi="Times New Roman" w:cs="Times New Roman"/>
          <w:sz w:val="24"/>
          <w:szCs w:val="24"/>
        </w:rPr>
        <w:t>, Zed Books, London</w:t>
      </w:r>
    </w:p>
    <w:p w:rsidR="0033093D" w:rsidRPr="006F3BED" w:rsidRDefault="0033093D" w:rsidP="006F3BED">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United Nations Development Programs (1990 &amp; 1994). </w:t>
      </w:r>
      <w:r w:rsidRPr="00DE54DA">
        <w:rPr>
          <w:rFonts w:ascii="Times New Roman" w:hAnsi="Times New Roman" w:cs="Times New Roman"/>
          <w:i/>
          <w:sz w:val="24"/>
          <w:szCs w:val="24"/>
        </w:rPr>
        <w:t>Human Development Report</w:t>
      </w:r>
      <w:r w:rsidRPr="00DE54DA">
        <w:rPr>
          <w:rFonts w:ascii="Times New Roman" w:hAnsi="Times New Roman" w:cs="Times New Roman"/>
          <w:sz w:val="24"/>
          <w:szCs w:val="24"/>
        </w:rPr>
        <w:t xml:space="preserve">, Oxford University press, Oxford.   </w:t>
      </w:r>
      <w:r w:rsidRPr="00DE54DA">
        <w:rPr>
          <w:rFonts w:ascii="Times New Roman" w:hAnsi="Times New Roman" w:cs="Times New Roman"/>
          <w:b/>
          <w:sz w:val="24"/>
          <w:szCs w:val="24"/>
        </w:rPr>
        <w:t xml:space="preserve"> </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Bhagawati, JN. (1977) </w:t>
      </w:r>
      <w:r w:rsidRPr="00DE54DA">
        <w:rPr>
          <w:rFonts w:ascii="Times New Roman" w:hAnsi="Times New Roman" w:cs="Times New Roman"/>
          <w:i/>
          <w:sz w:val="24"/>
          <w:szCs w:val="24"/>
        </w:rPr>
        <w:t>The New Economic International order: The North-South Debate</w:t>
      </w:r>
      <w:r w:rsidRPr="00DE54DA">
        <w:rPr>
          <w:rFonts w:ascii="Times New Roman" w:hAnsi="Times New Roman" w:cs="Times New Roman"/>
          <w:sz w:val="24"/>
          <w:szCs w:val="24"/>
        </w:rPr>
        <w:t>, Cambridge, Mass, MIT press</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Banuri, T and Holmberg, J. (1992) </w:t>
      </w:r>
      <w:r w:rsidRPr="00DE54DA">
        <w:rPr>
          <w:rFonts w:ascii="Times New Roman" w:hAnsi="Times New Roman" w:cs="Times New Roman"/>
          <w:i/>
          <w:sz w:val="24"/>
          <w:szCs w:val="24"/>
        </w:rPr>
        <w:t>Governance for Sustainable Development: A view from the South</w:t>
      </w:r>
      <w:r w:rsidRPr="00DE54DA">
        <w:rPr>
          <w:rFonts w:ascii="Times New Roman" w:hAnsi="Times New Roman" w:cs="Times New Roman"/>
          <w:sz w:val="24"/>
          <w:szCs w:val="24"/>
        </w:rPr>
        <w:t xml:space="preserve">, London: IIED </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CIDA, (2003) </w:t>
      </w:r>
      <w:r w:rsidRPr="00DE54DA">
        <w:rPr>
          <w:rFonts w:ascii="Times New Roman" w:hAnsi="Times New Roman" w:cs="Times New Roman"/>
          <w:i/>
          <w:sz w:val="24"/>
          <w:szCs w:val="24"/>
        </w:rPr>
        <w:t>Promoting Sustainable Rural Development through Agriculture: Canada Making  a Difference in the World</w:t>
      </w:r>
      <w:r w:rsidRPr="00DE54DA">
        <w:rPr>
          <w:rFonts w:ascii="Times New Roman" w:hAnsi="Times New Roman" w:cs="Times New Roman"/>
          <w:sz w:val="24"/>
          <w:szCs w:val="24"/>
        </w:rPr>
        <w:t xml:space="preserve"> </w:t>
      </w:r>
    </w:p>
    <w:p w:rsidR="0033093D" w:rsidRPr="00DE54DA"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 xml:space="preserve">Constantinos, BT (2000) </w:t>
      </w:r>
      <w:r w:rsidRPr="00DE54DA">
        <w:rPr>
          <w:rFonts w:ascii="Times New Roman" w:hAnsi="Times New Roman" w:cs="Times New Roman"/>
          <w:i/>
          <w:sz w:val="24"/>
          <w:szCs w:val="24"/>
        </w:rPr>
        <w:t>Policy Analysis, Formulation and Management in Sustainable Livelihoods: An Issue paper for the BIDP</w:t>
      </w:r>
    </w:p>
    <w:p w:rsidR="00D405F9" w:rsidRDefault="0033093D" w:rsidP="004B6B28">
      <w:pPr>
        <w:spacing w:after="0" w:line="360" w:lineRule="auto"/>
        <w:ind w:left="360"/>
        <w:jc w:val="both"/>
        <w:rPr>
          <w:rFonts w:ascii="Times New Roman" w:hAnsi="Times New Roman" w:cs="Times New Roman"/>
          <w:sz w:val="24"/>
          <w:szCs w:val="24"/>
        </w:rPr>
      </w:pPr>
      <w:r w:rsidRPr="00DE54DA">
        <w:rPr>
          <w:rFonts w:ascii="Times New Roman" w:hAnsi="Times New Roman" w:cs="Times New Roman"/>
          <w:sz w:val="24"/>
          <w:szCs w:val="24"/>
        </w:rPr>
        <w:t>Furtado, C(1971-1972</w:t>
      </w:r>
      <w:r w:rsidRPr="00DE54DA">
        <w:rPr>
          <w:rFonts w:ascii="Times New Roman" w:hAnsi="Times New Roman" w:cs="Times New Roman"/>
          <w:b/>
          <w:sz w:val="24"/>
          <w:szCs w:val="24"/>
          <w:u w:val="single"/>
        </w:rPr>
        <w:t xml:space="preserve">) </w:t>
      </w:r>
      <w:r w:rsidRPr="00DE54DA">
        <w:rPr>
          <w:rFonts w:ascii="Times New Roman" w:hAnsi="Times New Roman" w:cs="Times New Roman"/>
          <w:sz w:val="24"/>
          <w:szCs w:val="24"/>
        </w:rPr>
        <w:t xml:space="preserve">Development Under Development, Barkley, University of California Press.  </w:t>
      </w:r>
    </w:p>
    <w:p w:rsidR="008171B2" w:rsidRDefault="008171B2"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Default="006F3BED" w:rsidP="004B6B28">
      <w:pPr>
        <w:spacing w:after="0" w:line="360" w:lineRule="auto"/>
        <w:ind w:left="360"/>
        <w:jc w:val="both"/>
        <w:rPr>
          <w:rFonts w:ascii="Times New Roman" w:hAnsi="Times New Roman" w:cs="Times New Roman"/>
          <w:sz w:val="24"/>
          <w:szCs w:val="24"/>
        </w:rPr>
      </w:pPr>
    </w:p>
    <w:p w:rsidR="006F3BED" w:rsidRPr="004B6B28" w:rsidRDefault="006F3BED" w:rsidP="004B6B28">
      <w:pPr>
        <w:spacing w:after="0" w:line="360" w:lineRule="auto"/>
        <w:ind w:left="360"/>
        <w:jc w:val="both"/>
        <w:rPr>
          <w:rFonts w:ascii="Times New Roman" w:hAnsi="Times New Roman" w:cs="Times New Roman"/>
          <w:sz w:val="24"/>
          <w:szCs w:val="24"/>
        </w:rPr>
      </w:pPr>
    </w:p>
    <w:p w:rsidR="008171B2" w:rsidRDefault="00A90B87" w:rsidP="008171B2">
      <w:pPr>
        <w:spacing w:after="0" w:line="360" w:lineRule="auto"/>
        <w:jc w:val="both"/>
        <w:rPr>
          <w:rFonts w:ascii="Times New Roman" w:hAnsi="Times New Roman" w:cs="Times New Roman"/>
          <w:b/>
          <w:bCs/>
          <w:sz w:val="24"/>
          <w:szCs w:val="24"/>
        </w:rPr>
      </w:pPr>
      <w:r w:rsidRPr="008171B2">
        <w:rPr>
          <w:rFonts w:ascii="Times New Roman" w:hAnsi="Times New Roman" w:cs="Times New Roman"/>
          <w:b/>
          <w:sz w:val="24"/>
          <w:szCs w:val="24"/>
        </w:rPr>
        <w:lastRenderedPageBreak/>
        <w:t>Course</w:t>
      </w:r>
      <w:r w:rsidR="00064E02" w:rsidRPr="008171B2">
        <w:rPr>
          <w:rFonts w:ascii="Times New Roman" w:hAnsi="Times New Roman" w:cs="Times New Roman"/>
          <w:b/>
          <w:sz w:val="24"/>
          <w:szCs w:val="24"/>
        </w:rPr>
        <w:t xml:space="preserve"> </w:t>
      </w:r>
      <w:r w:rsidR="008171B2">
        <w:rPr>
          <w:rFonts w:ascii="Times New Roman" w:hAnsi="Times New Roman" w:cs="Times New Roman"/>
          <w:b/>
          <w:sz w:val="24"/>
          <w:szCs w:val="24"/>
        </w:rPr>
        <w:t xml:space="preserve">Title:   </w:t>
      </w:r>
      <w:r w:rsidR="00064E02" w:rsidRPr="008171B2">
        <w:rPr>
          <w:rFonts w:ascii="Times New Roman" w:hAnsi="Times New Roman" w:cs="Times New Roman"/>
          <w:b/>
          <w:sz w:val="24"/>
        </w:rPr>
        <w:t>Governance, Politics and Development</w:t>
      </w:r>
    </w:p>
    <w:p w:rsidR="008171B2" w:rsidRDefault="00A90B87" w:rsidP="008171B2">
      <w:pPr>
        <w:spacing w:after="0" w:line="360" w:lineRule="auto"/>
        <w:jc w:val="both"/>
        <w:rPr>
          <w:rFonts w:ascii="Times New Roman" w:hAnsi="Times New Roman" w:cs="Times New Roman"/>
          <w:b/>
          <w:bCs/>
          <w:sz w:val="24"/>
          <w:szCs w:val="24"/>
        </w:rPr>
      </w:pPr>
      <w:r w:rsidRPr="008171B2">
        <w:rPr>
          <w:rFonts w:ascii="Times New Roman" w:hAnsi="Times New Roman" w:cs="Times New Roman"/>
          <w:b/>
          <w:sz w:val="24"/>
          <w:szCs w:val="24"/>
        </w:rPr>
        <w:t>Course</w:t>
      </w:r>
      <w:r w:rsidR="00064E02" w:rsidRPr="008171B2">
        <w:rPr>
          <w:rFonts w:ascii="Times New Roman" w:hAnsi="Times New Roman" w:cs="Times New Roman"/>
          <w:b/>
          <w:sz w:val="24"/>
          <w:szCs w:val="24"/>
        </w:rPr>
        <w:t xml:space="preserve"> </w:t>
      </w:r>
      <w:r w:rsidR="008171B2">
        <w:rPr>
          <w:rFonts w:ascii="Times New Roman" w:hAnsi="Times New Roman" w:cs="Times New Roman"/>
          <w:b/>
          <w:sz w:val="24"/>
          <w:szCs w:val="24"/>
        </w:rPr>
        <w:t xml:space="preserve">Code:  </w:t>
      </w:r>
      <w:r w:rsidR="00064E02" w:rsidRPr="008171B2">
        <w:rPr>
          <w:rFonts w:ascii="Times New Roman" w:hAnsi="Times New Roman" w:cs="Times New Roman"/>
          <w:b/>
          <w:sz w:val="24"/>
          <w:szCs w:val="24"/>
        </w:rPr>
        <w:t>MPMP-514</w:t>
      </w:r>
    </w:p>
    <w:p w:rsidR="00064E02" w:rsidRPr="008171B2" w:rsidRDefault="008171B2" w:rsidP="008171B2">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Credit Hours:  </w:t>
      </w:r>
      <w:r w:rsidR="00064E02" w:rsidRPr="008171B2">
        <w:rPr>
          <w:rFonts w:ascii="Times New Roman" w:hAnsi="Times New Roman" w:cs="Times New Roman"/>
          <w:b/>
          <w:sz w:val="24"/>
          <w:szCs w:val="24"/>
        </w:rPr>
        <w:t>3</w:t>
      </w:r>
      <w:r w:rsidR="00064E02" w:rsidRPr="008171B2">
        <w:rPr>
          <w:rFonts w:ascii="Times New Roman" w:hAnsi="Times New Roman" w:cs="Times New Roman"/>
          <w:b/>
          <w:sz w:val="24"/>
          <w:szCs w:val="24"/>
        </w:rPr>
        <w:tab/>
      </w:r>
      <w:r w:rsidR="00064E02" w:rsidRPr="008171B2">
        <w:rPr>
          <w:rFonts w:ascii="Times New Roman" w:hAnsi="Times New Roman" w:cs="Times New Roman"/>
          <w:b/>
          <w:sz w:val="24"/>
          <w:szCs w:val="24"/>
        </w:rPr>
        <w:tab/>
      </w:r>
    </w:p>
    <w:p w:rsidR="00064E02" w:rsidRPr="008171B2" w:rsidRDefault="008171B2" w:rsidP="008171B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8171B2">
        <w:rPr>
          <w:rFonts w:ascii="Times New Roman" w:hAnsi="Times New Roman" w:cs="Times New Roman"/>
          <w:b/>
          <w:sz w:val="24"/>
          <w:szCs w:val="24"/>
        </w:rPr>
        <w:t>ECTS:</w:t>
      </w:r>
      <w:r>
        <w:rPr>
          <w:rFonts w:ascii="Times New Roman" w:hAnsi="Times New Roman" w:cs="Times New Roman"/>
          <w:b/>
          <w:sz w:val="24"/>
          <w:szCs w:val="24"/>
        </w:rPr>
        <w:t xml:space="preserve"> </w:t>
      </w:r>
      <w:r w:rsidR="00917272">
        <w:rPr>
          <w:rFonts w:ascii="Times New Roman" w:hAnsi="Times New Roman" w:cs="Times New Roman"/>
          <w:b/>
          <w:sz w:val="24"/>
          <w:szCs w:val="24"/>
        </w:rPr>
        <w:t xml:space="preserve"> </w:t>
      </w:r>
      <w:r>
        <w:rPr>
          <w:rFonts w:ascii="Times New Roman" w:hAnsi="Times New Roman" w:cs="Times New Roman"/>
          <w:b/>
          <w:sz w:val="24"/>
          <w:szCs w:val="24"/>
        </w:rPr>
        <w:t>5</w:t>
      </w:r>
      <w:r w:rsidR="00064E02" w:rsidRPr="008171B2">
        <w:rPr>
          <w:rFonts w:ascii="Times New Roman" w:hAnsi="Times New Roman" w:cs="Times New Roman"/>
          <w:b/>
          <w:sz w:val="24"/>
          <w:szCs w:val="24"/>
        </w:rPr>
        <w:tab/>
      </w:r>
    </w:p>
    <w:p w:rsidR="00064E02" w:rsidRPr="008171B2" w:rsidRDefault="00A90B87" w:rsidP="00064E02">
      <w:pPr>
        <w:spacing w:after="0" w:line="360" w:lineRule="auto"/>
        <w:rPr>
          <w:rFonts w:ascii="Times New Roman" w:hAnsi="Times New Roman" w:cs="Times New Roman"/>
          <w:b/>
          <w:color w:val="000000"/>
          <w:sz w:val="24"/>
          <w:szCs w:val="24"/>
        </w:rPr>
      </w:pPr>
      <w:r w:rsidRPr="00A90B87">
        <w:rPr>
          <w:rFonts w:ascii="Times New Roman" w:hAnsi="Times New Roman" w:cs="Times New Roman"/>
          <w:b/>
          <w:sz w:val="24"/>
          <w:szCs w:val="24"/>
        </w:rPr>
        <w:t>Course</w:t>
      </w:r>
      <w:r w:rsidRPr="00064E02">
        <w:rPr>
          <w:rFonts w:ascii="Times New Roman" w:hAnsi="Times New Roman" w:cs="Times New Roman"/>
          <w:b/>
          <w:color w:val="000000"/>
          <w:sz w:val="24"/>
          <w:szCs w:val="24"/>
        </w:rPr>
        <w:t xml:space="preserve"> </w:t>
      </w:r>
      <w:r w:rsidR="00064E02" w:rsidRPr="00064E02">
        <w:rPr>
          <w:rFonts w:ascii="Times New Roman" w:hAnsi="Times New Roman" w:cs="Times New Roman"/>
          <w:b/>
          <w:color w:val="000000"/>
          <w:sz w:val="24"/>
          <w:szCs w:val="24"/>
        </w:rPr>
        <w:t>Description</w:t>
      </w:r>
    </w:p>
    <w:p w:rsidR="0033093D" w:rsidRPr="00064E02" w:rsidRDefault="0033093D" w:rsidP="0033093D">
      <w:pPr>
        <w:autoSpaceDE w:val="0"/>
        <w:autoSpaceDN w:val="0"/>
        <w:adjustRightInd w:val="0"/>
        <w:spacing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064E02">
        <w:rPr>
          <w:rFonts w:ascii="Times New Roman" w:hAnsi="Times New Roman" w:cs="Times New Roman"/>
          <w:sz w:val="24"/>
          <w:szCs w:val="24"/>
        </w:rPr>
        <w:t xml:space="preserve"> is designed to make the students understand the purposes of governance and its relationship with social change and development. The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064E02">
        <w:rPr>
          <w:rFonts w:ascii="Times New Roman" w:hAnsi="Times New Roman" w:cs="Times New Roman"/>
          <w:sz w:val="24"/>
          <w:szCs w:val="24"/>
        </w:rPr>
        <w:t xml:space="preserve"> is further aimed to prepare students to understand the theoretical underpinnings of social Change, governance and politics relating to development. They should have a firm grip over the linkage between theory and practice. The whole analysis will be against the backdrop of globalization and its implications.</w:t>
      </w:r>
    </w:p>
    <w:p w:rsidR="0033093D" w:rsidRPr="00064E02" w:rsidRDefault="0033093D" w:rsidP="00917272">
      <w:pPr>
        <w:autoSpaceDE w:val="0"/>
        <w:autoSpaceDN w:val="0"/>
        <w:adjustRightInd w:val="0"/>
        <w:spacing w:after="0" w:line="360" w:lineRule="auto"/>
        <w:jc w:val="both"/>
        <w:rPr>
          <w:rFonts w:ascii="Times New Roman" w:hAnsi="Times New Roman" w:cs="Times New Roman"/>
          <w:b/>
          <w:sz w:val="24"/>
          <w:szCs w:val="24"/>
        </w:rPr>
      </w:pPr>
      <w:r w:rsidRPr="00064E02">
        <w:rPr>
          <w:rFonts w:ascii="Times New Roman" w:hAnsi="Times New Roman" w:cs="Times New Roman"/>
          <w:b/>
          <w:sz w:val="24"/>
          <w:szCs w:val="24"/>
        </w:rPr>
        <w:t>Learning outcomes:</w:t>
      </w:r>
    </w:p>
    <w:p w:rsidR="0033093D" w:rsidRPr="00064E02" w:rsidRDefault="0033093D" w:rsidP="00917272">
      <w:p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On successful completion of 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064E02">
        <w:rPr>
          <w:rFonts w:ascii="Times New Roman" w:hAnsi="Times New Roman" w:cs="Times New Roman"/>
          <w:sz w:val="24"/>
          <w:szCs w:val="24"/>
        </w:rPr>
        <w:t xml:space="preserve"> students will:</w:t>
      </w:r>
    </w:p>
    <w:p w:rsidR="0033093D" w:rsidRPr="00064E02" w:rsidRDefault="0033093D" w:rsidP="00F84C16">
      <w:pPr>
        <w:pStyle w:val="ListParagraph"/>
        <w:numPr>
          <w:ilvl w:val="0"/>
          <w:numId w:val="76"/>
        </w:num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Understand the concepts and characteristics of governance in developed and developing countries </w:t>
      </w:r>
    </w:p>
    <w:p w:rsidR="0033093D" w:rsidRPr="00064E02" w:rsidRDefault="0033093D" w:rsidP="00F84C16">
      <w:pPr>
        <w:pStyle w:val="ListParagraph"/>
        <w:numPr>
          <w:ilvl w:val="0"/>
          <w:numId w:val="76"/>
        </w:numPr>
        <w:autoSpaceDE w:val="0"/>
        <w:autoSpaceDN w:val="0"/>
        <w:adjustRightInd w:val="0"/>
        <w:spacing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Understand and be able to accurately describe good governance and its elements, people’s participation in governance </w:t>
      </w:r>
    </w:p>
    <w:p w:rsidR="0033093D" w:rsidRPr="00064E02" w:rsidRDefault="0033093D" w:rsidP="00F84C16">
      <w:pPr>
        <w:pStyle w:val="ListParagraph"/>
        <w:numPr>
          <w:ilvl w:val="0"/>
          <w:numId w:val="76"/>
        </w:numPr>
        <w:autoSpaceDE w:val="0"/>
        <w:autoSpaceDN w:val="0"/>
        <w:adjustRightInd w:val="0"/>
        <w:spacing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Be able to define a strong link between governance, politics and development </w:t>
      </w:r>
    </w:p>
    <w:p w:rsidR="0033093D" w:rsidRPr="00064E02" w:rsidRDefault="0033093D" w:rsidP="00F84C16">
      <w:pPr>
        <w:pStyle w:val="ListParagraph"/>
        <w:numPr>
          <w:ilvl w:val="0"/>
          <w:numId w:val="76"/>
        </w:numPr>
        <w:autoSpaceDE w:val="0"/>
        <w:autoSpaceDN w:val="0"/>
        <w:adjustRightInd w:val="0"/>
        <w:spacing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Be able to critically analyze changes in paradigm and its implication for development </w:t>
      </w:r>
    </w:p>
    <w:p w:rsidR="0033093D" w:rsidRPr="00064E02" w:rsidRDefault="0033093D" w:rsidP="00F20453">
      <w:p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The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064E02">
        <w:rPr>
          <w:rFonts w:ascii="Times New Roman" w:hAnsi="Times New Roman" w:cs="Times New Roman"/>
          <w:sz w:val="24"/>
          <w:szCs w:val="24"/>
        </w:rPr>
        <w:t xml:space="preserve"> shall contain the following broadly defined contents:</w:t>
      </w:r>
    </w:p>
    <w:p w:rsidR="0033093D" w:rsidRPr="00064E02" w:rsidRDefault="0033093D" w:rsidP="00F84C16">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Governance – concepts, meaning and definition, Characteristics of governance in Developed and Developing countries.</w:t>
      </w:r>
    </w:p>
    <w:p w:rsidR="0033093D" w:rsidRPr="00064E02" w:rsidRDefault="0033093D" w:rsidP="00F84C16">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Good Governance – meaning, definition, elements of good governance, implications for the poor and marginalized.</w:t>
      </w:r>
    </w:p>
    <w:p w:rsidR="0033093D" w:rsidRPr="00064E02" w:rsidRDefault="0033093D" w:rsidP="00F84C16">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People-centric governance – Governance in a changing world, building institutions of the poor – limits of state action – people’s participation in governance.</w:t>
      </w:r>
    </w:p>
    <w:p w:rsidR="0033093D" w:rsidRPr="00064E02" w:rsidRDefault="0033093D" w:rsidP="00F84C16">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Development – paradigm change – State approaches to development, market approaches to development, right based development.</w:t>
      </w:r>
    </w:p>
    <w:p w:rsidR="0033093D" w:rsidRPr="00064E02" w:rsidRDefault="0033093D" w:rsidP="00F84C16">
      <w:pPr>
        <w:pStyle w:val="ListParagraph"/>
        <w:numPr>
          <w:ilvl w:val="0"/>
          <w:numId w:val="72"/>
        </w:numPr>
        <w:autoSpaceDE w:val="0"/>
        <w:autoSpaceDN w:val="0"/>
        <w:adjustRightInd w:val="0"/>
        <w:spacing w:after="0"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The role of civil societies in governance and development </w:t>
      </w:r>
    </w:p>
    <w:p w:rsidR="0033093D" w:rsidRPr="00064E02" w:rsidRDefault="0033093D" w:rsidP="00F84C16">
      <w:pPr>
        <w:pStyle w:val="ListParagraph"/>
        <w:numPr>
          <w:ilvl w:val="0"/>
          <w:numId w:val="72"/>
        </w:numPr>
        <w:autoSpaceDE w:val="0"/>
        <w:autoSpaceDN w:val="0"/>
        <w:adjustRightInd w:val="0"/>
        <w:spacing w:line="360" w:lineRule="auto"/>
        <w:jc w:val="both"/>
        <w:rPr>
          <w:rFonts w:ascii="Times New Roman" w:hAnsi="Times New Roman" w:cs="Times New Roman"/>
          <w:sz w:val="24"/>
          <w:szCs w:val="24"/>
        </w:rPr>
      </w:pPr>
      <w:r w:rsidRPr="00064E02">
        <w:rPr>
          <w:rFonts w:ascii="Times New Roman" w:hAnsi="Times New Roman" w:cs="Times New Roman"/>
          <w:sz w:val="24"/>
          <w:szCs w:val="24"/>
        </w:rPr>
        <w:t>Economic development – Human development, gender and development.</w:t>
      </w:r>
    </w:p>
    <w:p w:rsidR="0033093D" w:rsidRPr="00064E02" w:rsidRDefault="0033093D" w:rsidP="00F84C16">
      <w:pPr>
        <w:pStyle w:val="ListParagraph"/>
        <w:numPr>
          <w:ilvl w:val="0"/>
          <w:numId w:val="72"/>
        </w:numPr>
        <w:autoSpaceDE w:val="0"/>
        <w:autoSpaceDN w:val="0"/>
        <w:adjustRightInd w:val="0"/>
        <w:spacing w:line="360" w:lineRule="auto"/>
        <w:jc w:val="both"/>
        <w:rPr>
          <w:rFonts w:ascii="Times New Roman" w:hAnsi="Times New Roman" w:cs="Times New Roman"/>
          <w:sz w:val="24"/>
          <w:szCs w:val="24"/>
        </w:rPr>
      </w:pPr>
      <w:r w:rsidRPr="00064E02">
        <w:rPr>
          <w:rFonts w:ascii="Times New Roman" w:hAnsi="Times New Roman" w:cs="Times New Roman"/>
          <w:sz w:val="24"/>
          <w:szCs w:val="24"/>
        </w:rPr>
        <w:t xml:space="preserve">Capacity Building for governance and development </w:t>
      </w:r>
    </w:p>
    <w:p w:rsidR="0033093D" w:rsidRPr="00064E02" w:rsidRDefault="00A90B87" w:rsidP="0033093D">
      <w:pPr>
        <w:spacing w:after="0" w:line="360" w:lineRule="auto"/>
        <w:rPr>
          <w:rFonts w:ascii="Times New Roman" w:hAnsi="Times New Roman" w:cs="Times New Roman"/>
          <w:sz w:val="24"/>
          <w:szCs w:val="24"/>
        </w:rPr>
      </w:pPr>
      <w:r w:rsidRPr="00A90B87">
        <w:rPr>
          <w:rFonts w:ascii="Times New Roman" w:hAnsi="Times New Roman" w:cs="Times New Roman"/>
          <w:b/>
          <w:sz w:val="24"/>
          <w:szCs w:val="24"/>
        </w:rPr>
        <w:lastRenderedPageBreak/>
        <w:t>Course</w:t>
      </w:r>
      <w:r w:rsidR="0033093D" w:rsidRPr="00A90B87">
        <w:rPr>
          <w:rFonts w:ascii="Times New Roman" w:hAnsi="Times New Roman" w:cs="Times New Roman"/>
          <w:b/>
          <w:sz w:val="24"/>
          <w:szCs w:val="24"/>
        </w:rPr>
        <w:t xml:space="preserve"> requirements</w:t>
      </w:r>
      <w:r w:rsidR="00F20453">
        <w:rPr>
          <w:rFonts w:ascii="Times New Roman" w:hAnsi="Times New Roman" w:cs="Times New Roman"/>
          <w:sz w:val="24"/>
          <w:szCs w:val="24"/>
        </w:rPr>
        <w:t>:</w:t>
      </w:r>
    </w:p>
    <w:p w:rsidR="0033093D" w:rsidRPr="00064E02" w:rsidRDefault="0033093D" w:rsidP="0033093D">
      <w:pPr>
        <w:spacing w:after="0" w:line="360" w:lineRule="auto"/>
        <w:rPr>
          <w:rFonts w:ascii="Times New Roman" w:hAnsi="Times New Roman" w:cs="Times New Roman"/>
          <w:sz w:val="24"/>
          <w:szCs w:val="24"/>
        </w:rPr>
      </w:pPr>
      <w:r w:rsidRPr="00064E02">
        <w:rPr>
          <w:rFonts w:ascii="Times New Roman" w:hAnsi="Times New Roman" w:cs="Times New Roman"/>
          <w:sz w:val="24"/>
          <w:szCs w:val="24"/>
        </w:rPr>
        <w:t>Students are expected to</w:t>
      </w:r>
    </w:p>
    <w:p w:rsidR="0033093D" w:rsidRPr="00064E02" w:rsidRDefault="0033093D" w:rsidP="00F84C16">
      <w:pPr>
        <w:pStyle w:val="ListParagraph"/>
        <w:numPr>
          <w:ilvl w:val="0"/>
          <w:numId w:val="84"/>
        </w:numPr>
        <w:spacing w:after="0" w:line="360" w:lineRule="auto"/>
        <w:rPr>
          <w:rFonts w:ascii="Times New Roman" w:hAnsi="Times New Roman" w:cs="Times New Roman"/>
          <w:sz w:val="24"/>
          <w:szCs w:val="24"/>
        </w:rPr>
      </w:pPr>
      <w:r w:rsidRPr="00064E02">
        <w:rPr>
          <w:rFonts w:ascii="Times New Roman" w:hAnsi="Times New Roman" w:cs="Times New Roman"/>
          <w:sz w:val="24"/>
          <w:szCs w:val="24"/>
        </w:rPr>
        <w:t xml:space="preserve">Attend classes regularly </w:t>
      </w:r>
    </w:p>
    <w:p w:rsidR="0033093D" w:rsidRPr="00064E02" w:rsidRDefault="0033093D" w:rsidP="00F84C16">
      <w:pPr>
        <w:pStyle w:val="ListParagraph"/>
        <w:numPr>
          <w:ilvl w:val="0"/>
          <w:numId w:val="84"/>
        </w:numPr>
        <w:spacing w:after="0" w:line="360" w:lineRule="auto"/>
        <w:rPr>
          <w:rFonts w:ascii="Times New Roman" w:hAnsi="Times New Roman" w:cs="Times New Roman"/>
          <w:sz w:val="24"/>
          <w:szCs w:val="24"/>
        </w:rPr>
      </w:pPr>
      <w:r w:rsidRPr="00064E02">
        <w:rPr>
          <w:rFonts w:ascii="Times New Roman" w:hAnsi="Times New Roman" w:cs="Times New Roman"/>
          <w:sz w:val="24"/>
          <w:szCs w:val="24"/>
        </w:rPr>
        <w:t xml:space="preserve">Come to classes prepared and/or come to classes reading course materials thoroughly  </w:t>
      </w:r>
    </w:p>
    <w:p w:rsidR="0033093D" w:rsidRPr="00064E02" w:rsidRDefault="0033093D" w:rsidP="00F84C16">
      <w:pPr>
        <w:pStyle w:val="ListParagraph"/>
        <w:numPr>
          <w:ilvl w:val="0"/>
          <w:numId w:val="84"/>
        </w:numPr>
        <w:spacing w:after="0" w:line="360" w:lineRule="auto"/>
        <w:rPr>
          <w:rFonts w:ascii="Times New Roman" w:hAnsi="Times New Roman" w:cs="Times New Roman"/>
          <w:sz w:val="24"/>
          <w:szCs w:val="24"/>
        </w:rPr>
      </w:pPr>
      <w:r w:rsidRPr="00064E02">
        <w:rPr>
          <w:rFonts w:ascii="Times New Roman" w:hAnsi="Times New Roman" w:cs="Times New Roman"/>
          <w:sz w:val="24"/>
          <w:szCs w:val="24"/>
        </w:rPr>
        <w:t xml:space="preserve">Participate actively in-class discussions and case presentations </w:t>
      </w:r>
    </w:p>
    <w:p w:rsidR="0033093D" w:rsidRPr="00F20453" w:rsidRDefault="0033093D" w:rsidP="00F84C16">
      <w:pPr>
        <w:pStyle w:val="ListParagraph"/>
        <w:numPr>
          <w:ilvl w:val="0"/>
          <w:numId w:val="84"/>
        </w:numPr>
        <w:spacing w:after="0" w:line="360" w:lineRule="auto"/>
        <w:rPr>
          <w:rFonts w:ascii="Times New Roman" w:hAnsi="Times New Roman" w:cs="Times New Roman"/>
          <w:sz w:val="24"/>
          <w:szCs w:val="24"/>
        </w:rPr>
      </w:pPr>
      <w:r w:rsidRPr="00064E02">
        <w:rPr>
          <w:rFonts w:ascii="Times New Roman" w:hAnsi="Times New Roman" w:cs="Times New Roman"/>
          <w:sz w:val="24"/>
          <w:szCs w:val="24"/>
        </w:rPr>
        <w:t xml:space="preserve">Submit assignments on or before due dates. </w:t>
      </w:r>
    </w:p>
    <w:p w:rsidR="0033093D" w:rsidRPr="00064E02" w:rsidRDefault="0033093D" w:rsidP="0033093D">
      <w:pPr>
        <w:pStyle w:val="NormalWeb"/>
        <w:spacing w:before="0" w:beforeAutospacing="0" w:after="0" w:afterAutospacing="0" w:line="360" w:lineRule="auto"/>
        <w:jc w:val="both"/>
        <w:rPr>
          <w:rFonts w:ascii="Times New Roman" w:cs="Times New Roman"/>
          <w:b/>
        </w:rPr>
      </w:pPr>
      <w:r w:rsidRPr="00064E02">
        <w:rPr>
          <w:rFonts w:ascii="Times New Roman" w:cs="Times New Roman"/>
          <w:b/>
        </w:rPr>
        <w:t xml:space="preserve">Assessment Criteria/Strategy </w:t>
      </w:r>
    </w:p>
    <w:p w:rsidR="0033093D" w:rsidRPr="00064E02" w:rsidRDefault="0033093D" w:rsidP="00F84C16">
      <w:pPr>
        <w:pStyle w:val="ListParagraph"/>
        <w:numPr>
          <w:ilvl w:val="0"/>
          <w:numId w:val="74"/>
        </w:numPr>
        <w:spacing w:line="360" w:lineRule="auto"/>
        <w:jc w:val="both"/>
        <w:rPr>
          <w:rFonts w:ascii="Times New Roman" w:eastAsia="Calibri" w:hAnsi="Times New Roman" w:cs="Times New Roman"/>
          <w:sz w:val="24"/>
          <w:szCs w:val="24"/>
        </w:rPr>
      </w:pPr>
      <w:r w:rsidRPr="00064E02">
        <w:rPr>
          <w:rFonts w:ascii="Times New Roman" w:eastAsia="Calibri" w:hAnsi="Times New Roman" w:cs="Times New Roman"/>
          <w:sz w:val="24"/>
          <w:szCs w:val="24"/>
        </w:rPr>
        <w:t>Class participation in class lectures and  presentations</w:t>
      </w:r>
      <w:r w:rsidRPr="00064E02">
        <w:rPr>
          <w:rFonts w:ascii="Times New Roman" w:hAnsi="Times New Roman" w:cs="Times New Roman"/>
          <w:sz w:val="24"/>
          <w:szCs w:val="24"/>
        </w:rPr>
        <w:tab/>
        <w:t xml:space="preserve">             </w:t>
      </w:r>
      <w:r w:rsidR="00D50970" w:rsidRPr="00064E02">
        <w:rPr>
          <w:rFonts w:ascii="Times New Roman" w:hAnsi="Times New Roman" w:cs="Times New Roman"/>
          <w:sz w:val="24"/>
          <w:szCs w:val="24"/>
        </w:rPr>
        <w:t xml:space="preserve">           </w:t>
      </w:r>
      <w:r w:rsidRPr="00064E02">
        <w:rPr>
          <w:rFonts w:ascii="Times New Roman" w:hAnsi="Times New Roman" w:cs="Times New Roman"/>
          <w:sz w:val="24"/>
          <w:szCs w:val="24"/>
        </w:rPr>
        <w:t xml:space="preserve"> </w:t>
      </w:r>
      <w:r w:rsidR="00A66120" w:rsidRPr="00064E02">
        <w:rPr>
          <w:rFonts w:ascii="Times New Roman" w:eastAsia="Calibri" w:hAnsi="Times New Roman" w:cs="Times New Roman"/>
          <w:sz w:val="24"/>
          <w:szCs w:val="24"/>
        </w:rPr>
        <w:t>1</w:t>
      </w:r>
      <w:r w:rsidRPr="00064E02">
        <w:rPr>
          <w:rFonts w:ascii="Times New Roman" w:eastAsia="Calibri" w:hAnsi="Times New Roman" w:cs="Times New Roman"/>
          <w:sz w:val="24"/>
          <w:szCs w:val="24"/>
        </w:rPr>
        <w:t>0 %</w:t>
      </w:r>
    </w:p>
    <w:p w:rsidR="0033093D" w:rsidRPr="00064E02" w:rsidRDefault="0033093D" w:rsidP="00F84C16">
      <w:pPr>
        <w:pStyle w:val="ListParagraph"/>
        <w:numPr>
          <w:ilvl w:val="0"/>
          <w:numId w:val="74"/>
        </w:numPr>
        <w:spacing w:line="360" w:lineRule="auto"/>
        <w:jc w:val="both"/>
        <w:rPr>
          <w:rFonts w:ascii="Times New Roman" w:eastAsia="Calibri" w:hAnsi="Times New Roman" w:cs="Times New Roman"/>
          <w:sz w:val="24"/>
          <w:szCs w:val="24"/>
        </w:rPr>
      </w:pPr>
      <w:r w:rsidRPr="00064E02">
        <w:rPr>
          <w:rFonts w:ascii="Times New Roman" w:eastAsia="Calibri" w:hAnsi="Times New Roman" w:cs="Times New Roman"/>
          <w:sz w:val="24"/>
          <w:szCs w:val="24"/>
        </w:rPr>
        <w:t>Case d</w:t>
      </w:r>
      <w:r w:rsidRPr="00064E02">
        <w:rPr>
          <w:rFonts w:ascii="Times New Roman" w:hAnsi="Times New Roman" w:cs="Times New Roman"/>
          <w:sz w:val="24"/>
          <w:szCs w:val="24"/>
        </w:rPr>
        <w:t>iscussion and presentations</w:t>
      </w:r>
      <w:r w:rsidRPr="00064E02">
        <w:rPr>
          <w:rFonts w:ascii="Times New Roman" w:hAnsi="Times New Roman" w:cs="Times New Roman"/>
          <w:sz w:val="24"/>
          <w:szCs w:val="24"/>
        </w:rPr>
        <w:tab/>
      </w:r>
      <w:r w:rsidRPr="00064E02">
        <w:rPr>
          <w:rFonts w:ascii="Times New Roman" w:hAnsi="Times New Roman" w:cs="Times New Roman"/>
          <w:sz w:val="24"/>
          <w:szCs w:val="24"/>
        </w:rPr>
        <w:tab/>
      </w:r>
      <w:r w:rsidRPr="00064E02">
        <w:rPr>
          <w:rFonts w:ascii="Times New Roman" w:hAnsi="Times New Roman" w:cs="Times New Roman"/>
          <w:sz w:val="24"/>
          <w:szCs w:val="24"/>
        </w:rPr>
        <w:tab/>
        <w:t xml:space="preserve">                        </w:t>
      </w:r>
      <w:r w:rsidR="00F20453">
        <w:rPr>
          <w:rFonts w:ascii="Times New Roman" w:hAnsi="Times New Roman" w:cs="Times New Roman"/>
          <w:sz w:val="24"/>
          <w:szCs w:val="24"/>
        </w:rPr>
        <w:t xml:space="preserve">            </w:t>
      </w:r>
      <w:r w:rsidRPr="00064E02">
        <w:rPr>
          <w:rFonts w:ascii="Times New Roman" w:hAnsi="Times New Roman" w:cs="Times New Roman"/>
          <w:sz w:val="24"/>
          <w:szCs w:val="24"/>
        </w:rPr>
        <w:t xml:space="preserve"> </w:t>
      </w:r>
      <w:r w:rsidRPr="00064E02">
        <w:rPr>
          <w:rFonts w:ascii="Times New Roman" w:eastAsia="Calibri" w:hAnsi="Times New Roman" w:cs="Times New Roman"/>
          <w:sz w:val="24"/>
          <w:szCs w:val="24"/>
        </w:rPr>
        <w:t>20%</w:t>
      </w:r>
    </w:p>
    <w:p w:rsidR="0033093D" w:rsidRPr="00064E02" w:rsidRDefault="0033093D" w:rsidP="00F84C16">
      <w:pPr>
        <w:pStyle w:val="ListParagraph"/>
        <w:numPr>
          <w:ilvl w:val="0"/>
          <w:numId w:val="74"/>
        </w:numPr>
        <w:spacing w:line="360" w:lineRule="auto"/>
        <w:jc w:val="both"/>
        <w:rPr>
          <w:rFonts w:ascii="Times New Roman" w:eastAsia="Calibri" w:hAnsi="Times New Roman" w:cs="Times New Roman"/>
          <w:sz w:val="24"/>
          <w:szCs w:val="24"/>
        </w:rPr>
      </w:pPr>
      <w:r w:rsidRPr="00064E02">
        <w:rPr>
          <w:rFonts w:ascii="Times New Roman" w:eastAsia="Calibri" w:hAnsi="Times New Roman" w:cs="Times New Roman"/>
          <w:sz w:val="24"/>
          <w:szCs w:val="24"/>
        </w:rPr>
        <w:t>Individual project papers</w:t>
      </w:r>
      <w:r w:rsidRPr="00064E02">
        <w:rPr>
          <w:rFonts w:ascii="Times New Roman" w:eastAsia="Calibri" w:hAnsi="Times New Roman" w:cs="Times New Roman"/>
          <w:sz w:val="24"/>
          <w:szCs w:val="24"/>
        </w:rPr>
        <w:tab/>
      </w:r>
      <w:r w:rsidRPr="00064E02">
        <w:rPr>
          <w:rFonts w:ascii="Times New Roman" w:eastAsia="Calibri" w:hAnsi="Times New Roman" w:cs="Times New Roman"/>
          <w:sz w:val="24"/>
          <w:szCs w:val="24"/>
        </w:rPr>
        <w:tab/>
      </w:r>
      <w:r w:rsidRPr="00064E02">
        <w:rPr>
          <w:rFonts w:ascii="Times New Roman" w:eastAsia="Calibri" w:hAnsi="Times New Roman" w:cs="Times New Roman"/>
          <w:sz w:val="24"/>
          <w:szCs w:val="24"/>
        </w:rPr>
        <w:tab/>
      </w:r>
      <w:r w:rsidRPr="00064E02">
        <w:rPr>
          <w:rFonts w:ascii="Times New Roman" w:eastAsia="Calibri" w:hAnsi="Times New Roman" w:cs="Times New Roman"/>
          <w:sz w:val="24"/>
          <w:szCs w:val="24"/>
        </w:rPr>
        <w:tab/>
      </w:r>
      <w:r w:rsidRPr="00064E02">
        <w:rPr>
          <w:rFonts w:ascii="Times New Roman" w:eastAsia="Calibri" w:hAnsi="Times New Roman" w:cs="Times New Roman"/>
          <w:sz w:val="24"/>
          <w:szCs w:val="24"/>
        </w:rPr>
        <w:tab/>
      </w:r>
      <w:r w:rsidRPr="00064E02">
        <w:rPr>
          <w:rFonts w:ascii="Times New Roman" w:eastAsia="Calibri" w:hAnsi="Times New Roman" w:cs="Times New Roman"/>
          <w:sz w:val="24"/>
          <w:szCs w:val="24"/>
        </w:rPr>
        <w:tab/>
      </w:r>
      <w:r w:rsidR="00D50970" w:rsidRPr="00064E02">
        <w:rPr>
          <w:rFonts w:ascii="Times New Roman" w:eastAsia="Calibri" w:hAnsi="Times New Roman" w:cs="Times New Roman"/>
          <w:sz w:val="24"/>
          <w:szCs w:val="24"/>
        </w:rPr>
        <w:t xml:space="preserve">         </w:t>
      </w:r>
      <w:r w:rsidRPr="00064E02">
        <w:rPr>
          <w:rFonts w:ascii="Times New Roman" w:eastAsia="Calibri" w:hAnsi="Times New Roman" w:cs="Times New Roman"/>
          <w:sz w:val="24"/>
          <w:szCs w:val="24"/>
        </w:rPr>
        <w:t xml:space="preserve">    30 %</w:t>
      </w:r>
    </w:p>
    <w:p w:rsidR="0033093D" w:rsidRPr="00F20453" w:rsidRDefault="0033093D" w:rsidP="00F84C16">
      <w:pPr>
        <w:pStyle w:val="ListParagraph"/>
        <w:numPr>
          <w:ilvl w:val="0"/>
          <w:numId w:val="74"/>
        </w:numPr>
        <w:spacing w:line="360" w:lineRule="auto"/>
        <w:jc w:val="both"/>
        <w:rPr>
          <w:rFonts w:ascii="Times New Roman" w:eastAsia="Calibri" w:hAnsi="Times New Roman" w:cs="Times New Roman"/>
          <w:sz w:val="24"/>
          <w:szCs w:val="24"/>
          <w:u w:val="single"/>
        </w:rPr>
      </w:pPr>
      <w:r w:rsidRPr="00064E02">
        <w:rPr>
          <w:rFonts w:ascii="Times New Roman" w:hAnsi="Times New Roman" w:cs="Times New Roman"/>
          <w:sz w:val="24"/>
          <w:szCs w:val="24"/>
        </w:rPr>
        <w:t>Final Exam</w:t>
      </w:r>
      <w:r w:rsidRPr="00064E02">
        <w:rPr>
          <w:rFonts w:ascii="Times New Roman" w:hAnsi="Times New Roman" w:cs="Times New Roman"/>
          <w:sz w:val="24"/>
          <w:szCs w:val="24"/>
        </w:rPr>
        <w:tab/>
        <w:t xml:space="preserve">                                                                            </w:t>
      </w:r>
      <w:r w:rsidR="00D50970" w:rsidRPr="00064E02">
        <w:rPr>
          <w:rFonts w:ascii="Times New Roman" w:hAnsi="Times New Roman" w:cs="Times New Roman"/>
          <w:sz w:val="24"/>
          <w:szCs w:val="24"/>
        </w:rPr>
        <w:t xml:space="preserve">     </w:t>
      </w:r>
      <w:r w:rsidRPr="00064E02">
        <w:rPr>
          <w:rFonts w:ascii="Times New Roman" w:hAnsi="Times New Roman" w:cs="Times New Roman"/>
          <w:sz w:val="24"/>
          <w:szCs w:val="24"/>
        </w:rPr>
        <w:t xml:space="preserve">    </w:t>
      </w:r>
      <w:r w:rsidR="00F20453">
        <w:rPr>
          <w:rFonts w:ascii="Times New Roman" w:hAnsi="Times New Roman" w:cs="Times New Roman"/>
          <w:sz w:val="24"/>
          <w:szCs w:val="24"/>
        </w:rPr>
        <w:t xml:space="preserve">            </w:t>
      </w:r>
      <w:r w:rsidR="00A66120" w:rsidRPr="00F20453">
        <w:rPr>
          <w:rFonts w:ascii="Times New Roman" w:eastAsia="Calibri" w:hAnsi="Times New Roman" w:cs="Times New Roman"/>
          <w:sz w:val="24"/>
          <w:szCs w:val="24"/>
          <w:u w:val="single"/>
        </w:rPr>
        <w:t>4</w:t>
      </w:r>
      <w:r w:rsidRPr="00F20453">
        <w:rPr>
          <w:rFonts w:ascii="Times New Roman" w:eastAsia="Calibri" w:hAnsi="Times New Roman" w:cs="Times New Roman"/>
          <w:sz w:val="24"/>
          <w:szCs w:val="24"/>
          <w:u w:val="single"/>
        </w:rPr>
        <w:t>0 %</w:t>
      </w:r>
    </w:p>
    <w:p w:rsidR="00F20453" w:rsidRPr="007A4A74" w:rsidRDefault="00F20453" w:rsidP="007A4A74">
      <w:pPr>
        <w:pStyle w:val="ListParagraph"/>
        <w:tabs>
          <w:tab w:val="left" w:pos="8265"/>
        </w:tabs>
        <w:spacing w:line="360" w:lineRule="auto"/>
        <w:jc w:val="both"/>
        <w:rPr>
          <w:rFonts w:ascii="Times New Roman" w:eastAsia="Calibri" w:hAnsi="Times New Roman" w:cs="Times New Roman"/>
          <w:b/>
          <w:sz w:val="24"/>
          <w:szCs w:val="24"/>
        </w:rPr>
      </w:pPr>
      <w:r w:rsidRPr="007A4A74">
        <w:rPr>
          <w:rFonts w:ascii="Times New Roman" w:eastAsia="Calibri" w:hAnsi="Times New Roman" w:cs="Times New Roman"/>
          <w:b/>
          <w:sz w:val="24"/>
          <w:szCs w:val="24"/>
        </w:rPr>
        <w:t xml:space="preserve">Total                                                                                                    </w:t>
      </w:r>
      <w:r w:rsidR="007A4A74">
        <w:rPr>
          <w:rFonts w:ascii="Times New Roman" w:eastAsia="Calibri" w:hAnsi="Times New Roman" w:cs="Times New Roman"/>
          <w:b/>
          <w:sz w:val="24"/>
          <w:szCs w:val="24"/>
        </w:rPr>
        <w:t xml:space="preserve">   </w:t>
      </w:r>
      <w:r w:rsidRPr="007A4A74">
        <w:rPr>
          <w:rFonts w:ascii="Times New Roman" w:eastAsia="Calibri" w:hAnsi="Times New Roman" w:cs="Times New Roman"/>
          <w:b/>
          <w:sz w:val="24"/>
          <w:szCs w:val="24"/>
        </w:rPr>
        <w:t xml:space="preserve">         100</w:t>
      </w:r>
    </w:p>
    <w:p w:rsidR="0033093D" w:rsidRPr="00917272" w:rsidRDefault="0033093D" w:rsidP="0033093D">
      <w:pPr>
        <w:spacing w:line="360" w:lineRule="auto"/>
        <w:ind w:firstLine="720"/>
        <w:jc w:val="both"/>
        <w:rPr>
          <w:rStyle w:val="name"/>
          <w:rFonts w:ascii="Times New Roman" w:eastAsia="Calibri" w:hAnsi="Times New Roman" w:cs="Times New Roman"/>
          <w:b/>
          <w:sz w:val="24"/>
          <w:szCs w:val="24"/>
        </w:rPr>
      </w:pPr>
      <w:r w:rsidRPr="00917272">
        <w:rPr>
          <w:rFonts w:ascii="Times New Roman" w:eastAsia="Calibri" w:hAnsi="Times New Roman" w:cs="Times New Roman"/>
          <w:b/>
          <w:sz w:val="24"/>
          <w:szCs w:val="24"/>
        </w:rPr>
        <w:t xml:space="preserve">Reading Materials </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O.P.Gauba, An Introduction to Political Theory, New Delhi: Macmillan, 2003</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Deborah Eade (ed), Development and Social Action, Jaipur: Rawat Publications, 1999</w:t>
      </w:r>
      <w:r w:rsidRPr="00917272">
        <w:rPr>
          <w:rFonts w:ascii="Times New Roman" w:hAnsi="Times New Roman" w:cs="Times New Roman"/>
          <w:sz w:val="16"/>
          <w:szCs w:val="16"/>
        </w:rPr>
        <w:t>.</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Natalia Dinello and Vladimir Popov (eds), </w:t>
      </w:r>
      <w:r w:rsidRPr="00917272">
        <w:rPr>
          <w:rFonts w:ascii="Times New Roman" w:hAnsi="Times New Roman" w:cs="Times New Roman"/>
          <w:b/>
          <w:bCs/>
          <w:sz w:val="24"/>
          <w:szCs w:val="24"/>
        </w:rPr>
        <w:t xml:space="preserve">Political Institutions and Development: Failed Expectations and Renewed Hopes, </w:t>
      </w:r>
      <w:r w:rsidRPr="00917272">
        <w:rPr>
          <w:rFonts w:ascii="Times New Roman" w:hAnsi="Times New Roman" w:cs="Times New Roman"/>
          <w:sz w:val="24"/>
          <w:szCs w:val="24"/>
        </w:rPr>
        <w:t>Glos: Edward Elgar Publishing, 2007.</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Alwin Y So</w:t>
      </w:r>
      <w:r w:rsidRPr="00917272">
        <w:rPr>
          <w:rFonts w:ascii="Times New Roman" w:hAnsi="Times New Roman" w:cs="Times New Roman"/>
          <w:b/>
          <w:bCs/>
          <w:sz w:val="24"/>
          <w:szCs w:val="24"/>
        </w:rPr>
        <w:t xml:space="preserve">, Social Change and Development, </w:t>
      </w:r>
      <w:r w:rsidRPr="00917272">
        <w:rPr>
          <w:rFonts w:ascii="Times New Roman" w:hAnsi="Times New Roman" w:cs="Times New Roman"/>
          <w:sz w:val="24"/>
          <w:szCs w:val="24"/>
        </w:rPr>
        <w:t>New Delhi: sage Publications, 2000.</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 Kate Jetkins and William Plowden (eds), </w:t>
      </w:r>
      <w:r w:rsidRPr="00917272">
        <w:rPr>
          <w:rFonts w:ascii="Times New Roman" w:hAnsi="Times New Roman" w:cs="Times New Roman"/>
          <w:b/>
          <w:bCs/>
          <w:sz w:val="24"/>
          <w:szCs w:val="24"/>
        </w:rPr>
        <w:t>Governance and Nation Building: The failure of International Intervention</w:t>
      </w:r>
      <w:r w:rsidRPr="00917272">
        <w:rPr>
          <w:rFonts w:ascii="Times New Roman" w:hAnsi="Times New Roman" w:cs="Times New Roman"/>
          <w:sz w:val="24"/>
          <w:szCs w:val="24"/>
        </w:rPr>
        <w:t>, Glos: Edward Elgar Publishing, 2007.</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Andre Gunter Frank et.al, </w:t>
      </w:r>
      <w:r w:rsidRPr="00917272">
        <w:rPr>
          <w:rFonts w:ascii="Times New Roman" w:hAnsi="Times New Roman" w:cs="Times New Roman"/>
          <w:b/>
          <w:bCs/>
          <w:sz w:val="24"/>
          <w:szCs w:val="24"/>
        </w:rPr>
        <w:t>Transforming the Revolution: Social Movements and the World System</w:t>
      </w:r>
      <w:r w:rsidRPr="00917272">
        <w:rPr>
          <w:rFonts w:ascii="Times New Roman" w:hAnsi="Times New Roman" w:cs="Times New Roman"/>
          <w:sz w:val="24"/>
          <w:szCs w:val="24"/>
        </w:rPr>
        <w:t>, New York: Monthly Review Press, 1990.</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Jan Nederveen Pieterse, </w:t>
      </w:r>
      <w:r w:rsidRPr="00917272">
        <w:rPr>
          <w:rFonts w:ascii="Times New Roman" w:hAnsi="Times New Roman" w:cs="Times New Roman"/>
          <w:b/>
          <w:bCs/>
          <w:sz w:val="24"/>
          <w:szCs w:val="24"/>
        </w:rPr>
        <w:t>Development Theory: Deconstruction/Reconstruction</w:t>
      </w:r>
      <w:r w:rsidRPr="00917272">
        <w:rPr>
          <w:rFonts w:ascii="Times New Roman" w:hAnsi="Times New Roman" w:cs="Times New Roman"/>
          <w:sz w:val="24"/>
          <w:szCs w:val="24"/>
        </w:rPr>
        <w:t>, New Delhi: Sage Publications, 2002.</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Ghanshyam Shah (ed), </w:t>
      </w:r>
      <w:r w:rsidRPr="00917272">
        <w:rPr>
          <w:rFonts w:ascii="Times New Roman" w:hAnsi="Times New Roman" w:cs="Times New Roman"/>
          <w:b/>
          <w:bCs/>
          <w:sz w:val="24"/>
          <w:szCs w:val="24"/>
        </w:rPr>
        <w:t>Social Movements and the State</w:t>
      </w:r>
      <w:r w:rsidRPr="00917272">
        <w:rPr>
          <w:rFonts w:ascii="Times New Roman" w:hAnsi="Times New Roman" w:cs="Times New Roman"/>
          <w:sz w:val="24"/>
          <w:szCs w:val="24"/>
        </w:rPr>
        <w:t>, New Delhi: Sage Publications, 2002.</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Laslie Lipson, </w:t>
      </w:r>
      <w:r w:rsidRPr="00917272">
        <w:rPr>
          <w:rFonts w:ascii="Times New Roman" w:hAnsi="Times New Roman" w:cs="Times New Roman"/>
          <w:b/>
          <w:bCs/>
          <w:sz w:val="24"/>
          <w:szCs w:val="24"/>
        </w:rPr>
        <w:t>The Great Issues of Politics: An Introduction to Political Science</w:t>
      </w:r>
      <w:r w:rsidRPr="00917272">
        <w:rPr>
          <w:rFonts w:ascii="Times New Roman" w:hAnsi="Times New Roman" w:cs="Times New Roman"/>
          <w:sz w:val="24"/>
          <w:szCs w:val="24"/>
        </w:rPr>
        <w:t>, New Delhi: Prentice-Hall of India, 2002.</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Adrain Leftwich, “Governance and the State and the Politics of Development” </w:t>
      </w:r>
      <w:r w:rsidRPr="00917272">
        <w:rPr>
          <w:rFonts w:ascii="Times New Roman" w:hAnsi="Times New Roman" w:cs="Times New Roman"/>
          <w:b/>
          <w:bCs/>
          <w:sz w:val="24"/>
          <w:szCs w:val="24"/>
        </w:rPr>
        <w:t>Development and Change</w:t>
      </w:r>
      <w:r w:rsidRPr="00917272">
        <w:rPr>
          <w:rFonts w:ascii="Times New Roman" w:hAnsi="Times New Roman" w:cs="Times New Roman"/>
          <w:sz w:val="24"/>
          <w:szCs w:val="24"/>
        </w:rPr>
        <w:t>, vol.25,(1), 1994.</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lastRenderedPageBreak/>
        <w:t xml:space="preserve">Tim Jorden and Steve Pile (eds), </w:t>
      </w:r>
      <w:r w:rsidRPr="00917272">
        <w:rPr>
          <w:rFonts w:ascii="Times New Roman" w:hAnsi="Times New Roman" w:cs="Times New Roman"/>
          <w:b/>
          <w:bCs/>
          <w:sz w:val="24"/>
          <w:szCs w:val="24"/>
        </w:rPr>
        <w:t>Social Change</w:t>
      </w:r>
      <w:r w:rsidRPr="00917272">
        <w:rPr>
          <w:rFonts w:ascii="Times New Roman" w:hAnsi="Times New Roman" w:cs="Times New Roman"/>
          <w:sz w:val="24"/>
          <w:szCs w:val="24"/>
        </w:rPr>
        <w:t xml:space="preserve">, London: Blackwell Publishers, 2002. Francis G.Castles (ed), </w:t>
      </w:r>
      <w:r w:rsidRPr="00917272">
        <w:rPr>
          <w:rFonts w:ascii="Times New Roman" w:hAnsi="Times New Roman" w:cs="Times New Roman"/>
          <w:b/>
          <w:bCs/>
          <w:sz w:val="24"/>
          <w:szCs w:val="24"/>
        </w:rPr>
        <w:t>The Disappearing State? Retrenchment Realities in an age of Globalization</w:t>
      </w:r>
      <w:r w:rsidRPr="00917272">
        <w:rPr>
          <w:rFonts w:ascii="Times New Roman" w:hAnsi="Times New Roman" w:cs="Times New Roman"/>
          <w:sz w:val="24"/>
          <w:szCs w:val="24"/>
        </w:rPr>
        <w:t>, Glos: Edward Elgar Publishing, 2008.</w:t>
      </w:r>
    </w:p>
    <w:p w:rsidR="0033093D" w:rsidRPr="00917272" w:rsidRDefault="0033093D" w:rsidP="00917272">
      <w:pPr>
        <w:autoSpaceDE w:val="0"/>
        <w:autoSpaceDN w:val="0"/>
        <w:adjustRightInd w:val="0"/>
        <w:spacing w:after="0"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Leo W J C Huberts, Jeroen Maesschalck and Carole L Jurkiewicz (eds), </w:t>
      </w:r>
      <w:r w:rsidRPr="00917272">
        <w:rPr>
          <w:rFonts w:ascii="Times New Roman" w:hAnsi="Times New Roman" w:cs="Times New Roman"/>
          <w:b/>
          <w:bCs/>
          <w:sz w:val="24"/>
          <w:szCs w:val="24"/>
        </w:rPr>
        <w:t>Ethics and Integrity of Governance</w:t>
      </w:r>
      <w:r w:rsidRPr="00917272">
        <w:rPr>
          <w:rFonts w:ascii="Times New Roman" w:hAnsi="Times New Roman" w:cs="Times New Roman"/>
          <w:sz w:val="24"/>
          <w:szCs w:val="24"/>
        </w:rPr>
        <w:t>, Glos: Edward Elgar Publishing, 2008</w:t>
      </w:r>
    </w:p>
    <w:p w:rsidR="0033093D" w:rsidRPr="00917272" w:rsidRDefault="0033093D" w:rsidP="00917272">
      <w:pPr>
        <w:autoSpaceDE w:val="0"/>
        <w:autoSpaceDN w:val="0"/>
        <w:adjustRightInd w:val="0"/>
        <w:spacing w:line="360" w:lineRule="auto"/>
        <w:ind w:left="720"/>
        <w:jc w:val="both"/>
        <w:rPr>
          <w:rFonts w:ascii="Times New Roman" w:hAnsi="Times New Roman" w:cs="Times New Roman"/>
          <w:sz w:val="24"/>
          <w:szCs w:val="24"/>
        </w:rPr>
      </w:pPr>
      <w:r w:rsidRPr="00917272">
        <w:rPr>
          <w:rFonts w:ascii="Times New Roman" w:hAnsi="Times New Roman" w:cs="Times New Roman"/>
          <w:sz w:val="24"/>
          <w:szCs w:val="24"/>
        </w:rPr>
        <w:t xml:space="preserve">Stephan Liebfried and Steffen Mau (eds), </w:t>
      </w:r>
      <w:r w:rsidRPr="00917272">
        <w:rPr>
          <w:rFonts w:ascii="Times New Roman" w:hAnsi="Times New Roman" w:cs="Times New Roman"/>
          <w:b/>
          <w:bCs/>
          <w:sz w:val="24"/>
          <w:szCs w:val="24"/>
        </w:rPr>
        <w:t>Welfare States: Construction, Deconstruction, Reconstruction</w:t>
      </w:r>
      <w:r w:rsidRPr="00917272">
        <w:rPr>
          <w:rFonts w:ascii="Times New Roman" w:hAnsi="Times New Roman" w:cs="Times New Roman"/>
          <w:sz w:val="24"/>
          <w:szCs w:val="24"/>
        </w:rPr>
        <w:t>, Glos: Edward Elgar Publishing, 2008.</w:t>
      </w:r>
    </w:p>
    <w:p w:rsidR="0033093D" w:rsidRPr="00B72BF4" w:rsidRDefault="0033093D" w:rsidP="0033093D">
      <w:pPr>
        <w:spacing w:after="0" w:line="360" w:lineRule="auto"/>
        <w:jc w:val="both"/>
        <w:rPr>
          <w:rFonts w:ascii="Arial" w:eastAsia="Calibri" w:hAnsi="Arial" w:cs="Arial"/>
          <w:b/>
          <w:bCs/>
          <w:color w:val="000000"/>
          <w:sz w:val="24"/>
          <w:szCs w:val="24"/>
        </w:rPr>
      </w:pPr>
    </w:p>
    <w:p w:rsidR="0033093D" w:rsidRDefault="0033093D" w:rsidP="0033093D">
      <w:pPr>
        <w:rPr>
          <w:rFonts w:ascii="Arial" w:eastAsia="Calibri" w:hAnsi="Arial" w:cs="Arial"/>
          <w:b/>
          <w:bCs/>
          <w:color w:val="000000"/>
          <w:sz w:val="24"/>
          <w:szCs w:val="24"/>
        </w:rPr>
      </w:pPr>
      <w:r>
        <w:rPr>
          <w:rFonts w:ascii="Arial" w:eastAsia="Calibri" w:hAnsi="Arial" w:cs="Arial"/>
          <w:b/>
          <w:bCs/>
          <w:color w:val="000000"/>
          <w:sz w:val="24"/>
          <w:szCs w:val="24"/>
        </w:rPr>
        <w:br w:type="page"/>
      </w:r>
    </w:p>
    <w:p w:rsidR="0033093D" w:rsidRPr="00D5253D" w:rsidRDefault="00A90B87" w:rsidP="00D5253D">
      <w:pPr>
        <w:spacing w:after="0" w:line="360" w:lineRule="auto"/>
        <w:jc w:val="both"/>
        <w:rPr>
          <w:rFonts w:ascii="Times New Roman" w:eastAsia="Calibri" w:hAnsi="Times New Roman" w:cs="Times New Roman"/>
          <w:b/>
          <w:bCs/>
          <w:color w:val="000000"/>
          <w:sz w:val="24"/>
          <w:szCs w:val="24"/>
        </w:rPr>
      </w:pPr>
      <w:r w:rsidRPr="00A90B87">
        <w:rPr>
          <w:rFonts w:ascii="Times New Roman" w:hAnsi="Times New Roman" w:cs="Times New Roman"/>
          <w:b/>
          <w:sz w:val="24"/>
          <w:szCs w:val="24"/>
        </w:rPr>
        <w:lastRenderedPageBreak/>
        <w:t>Course</w:t>
      </w:r>
      <w:r w:rsidRPr="00D5253D">
        <w:rPr>
          <w:rFonts w:ascii="Times New Roman" w:eastAsia="Calibri" w:hAnsi="Times New Roman" w:cs="Times New Roman"/>
          <w:b/>
          <w:bCs/>
          <w:color w:val="000000"/>
          <w:sz w:val="24"/>
          <w:szCs w:val="24"/>
        </w:rPr>
        <w:t xml:space="preserve"> </w:t>
      </w:r>
      <w:r w:rsidR="0033093D" w:rsidRPr="00D5253D">
        <w:rPr>
          <w:rFonts w:ascii="Times New Roman" w:eastAsia="Calibri" w:hAnsi="Times New Roman" w:cs="Times New Roman"/>
          <w:b/>
          <w:bCs/>
          <w:color w:val="000000"/>
          <w:sz w:val="24"/>
          <w:szCs w:val="24"/>
        </w:rPr>
        <w:t>title: Population, Environment and Development</w:t>
      </w:r>
    </w:p>
    <w:p w:rsidR="0033093D" w:rsidRPr="00D5253D" w:rsidRDefault="00A90B87" w:rsidP="00D5253D">
      <w:pPr>
        <w:spacing w:after="0" w:line="360" w:lineRule="auto"/>
        <w:jc w:val="both"/>
        <w:rPr>
          <w:rFonts w:ascii="Times New Roman" w:eastAsia="Calibri" w:hAnsi="Times New Roman" w:cs="Times New Roman"/>
          <w:b/>
          <w:bCs/>
          <w:color w:val="000000"/>
          <w:sz w:val="24"/>
          <w:szCs w:val="24"/>
        </w:rPr>
      </w:pPr>
      <w:r w:rsidRPr="00A90B87">
        <w:rPr>
          <w:rFonts w:ascii="Times New Roman" w:hAnsi="Times New Roman" w:cs="Times New Roman"/>
          <w:b/>
          <w:sz w:val="24"/>
          <w:szCs w:val="24"/>
        </w:rPr>
        <w:t>Course</w:t>
      </w:r>
      <w:r w:rsidR="0033093D" w:rsidRPr="00D5253D">
        <w:rPr>
          <w:rFonts w:ascii="Times New Roman" w:eastAsia="Calibri" w:hAnsi="Times New Roman" w:cs="Times New Roman"/>
          <w:b/>
          <w:bCs/>
          <w:color w:val="000000"/>
          <w:sz w:val="24"/>
          <w:szCs w:val="24"/>
        </w:rPr>
        <w:t xml:space="preserve"> code: MPMP 512</w:t>
      </w:r>
    </w:p>
    <w:p w:rsidR="0033093D" w:rsidRPr="00D5253D" w:rsidRDefault="0033093D" w:rsidP="00D5253D">
      <w:pPr>
        <w:spacing w:after="0" w:line="360" w:lineRule="auto"/>
        <w:jc w:val="both"/>
        <w:rPr>
          <w:rFonts w:ascii="Times New Roman" w:eastAsia="Calibri" w:hAnsi="Times New Roman" w:cs="Times New Roman"/>
          <w:b/>
          <w:bCs/>
          <w:color w:val="000000"/>
          <w:sz w:val="24"/>
          <w:szCs w:val="24"/>
        </w:rPr>
      </w:pPr>
      <w:r w:rsidRPr="00D5253D">
        <w:rPr>
          <w:rFonts w:ascii="Times New Roman" w:eastAsia="Calibri" w:hAnsi="Times New Roman" w:cs="Times New Roman"/>
          <w:b/>
          <w:bCs/>
          <w:color w:val="000000"/>
          <w:sz w:val="24"/>
          <w:szCs w:val="24"/>
        </w:rPr>
        <w:t>Credit hours: 3</w:t>
      </w:r>
    </w:p>
    <w:p w:rsidR="0033093D" w:rsidRPr="00BA3385" w:rsidRDefault="00BA3385" w:rsidP="00D5253D">
      <w:pPr>
        <w:spacing w:after="0" w:line="36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ECTS: 5</w:t>
      </w:r>
    </w:p>
    <w:p w:rsidR="0033093D" w:rsidRPr="00BA3385" w:rsidRDefault="00BA3385" w:rsidP="00BA3385">
      <w:pPr>
        <w:spacing w:after="0" w:line="360" w:lineRule="auto"/>
        <w:rPr>
          <w:rFonts w:ascii="Times New Roman" w:hAnsi="Times New Roman" w:cs="Times New Roman"/>
          <w:b/>
          <w:color w:val="000000"/>
          <w:sz w:val="24"/>
          <w:szCs w:val="24"/>
        </w:rPr>
      </w:pPr>
      <w:r w:rsidRPr="00A90B87">
        <w:rPr>
          <w:rFonts w:ascii="Times New Roman" w:hAnsi="Times New Roman" w:cs="Times New Roman"/>
          <w:b/>
          <w:sz w:val="24"/>
          <w:szCs w:val="24"/>
        </w:rPr>
        <w:t>Course</w:t>
      </w:r>
      <w:r w:rsidRPr="00064E02">
        <w:rPr>
          <w:rFonts w:ascii="Times New Roman" w:hAnsi="Times New Roman" w:cs="Times New Roman"/>
          <w:b/>
          <w:color w:val="000000"/>
          <w:sz w:val="24"/>
          <w:szCs w:val="24"/>
        </w:rPr>
        <w:t xml:space="preserve"> Description</w:t>
      </w:r>
      <w:r>
        <w:rPr>
          <w:rFonts w:ascii="Times New Roman" w:hAnsi="Times New Roman" w:cs="Times New Roman"/>
          <w:b/>
          <w:color w:val="000000"/>
          <w:sz w:val="24"/>
          <w:szCs w:val="24"/>
        </w:rPr>
        <w:t>:</w:t>
      </w:r>
    </w:p>
    <w:p w:rsidR="0033093D" w:rsidRPr="00D5253D" w:rsidRDefault="0033093D" w:rsidP="00D5253D">
      <w:pPr>
        <w:spacing w:line="360" w:lineRule="auto"/>
        <w:jc w:val="both"/>
        <w:rPr>
          <w:rFonts w:ascii="Times New Roman" w:eastAsia="Calibri" w:hAnsi="Times New Roman" w:cs="Times New Roman"/>
          <w:bCs/>
          <w:color w:val="000000"/>
          <w:sz w:val="24"/>
          <w:szCs w:val="24"/>
        </w:rPr>
      </w:pPr>
      <w:r w:rsidRPr="00D5253D">
        <w:rPr>
          <w:rFonts w:ascii="Times New Roman" w:eastAsia="Calibri" w:hAnsi="Times New Roman" w:cs="Times New Roman"/>
          <w:bCs/>
          <w:color w:val="000000"/>
          <w:sz w:val="24"/>
          <w:szCs w:val="24"/>
        </w:rPr>
        <w:t xml:space="preserve">This course is designed with an objective of providing awareness to the students about the dynamics of population and the causes and consequences of the environmental problems. Further it enables the students to become more sensitive about the environmental problems.  </w:t>
      </w:r>
    </w:p>
    <w:p w:rsidR="0033093D" w:rsidRPr="00D5253D" w:rsidRDefault="0033093D" w:rsidP="00D5253D">
      <w:pPr>
        <w:spacing w:after="0" w:line="360" w:lineRule="auto"/>
        <w:jc w:val="both"/>
        <w:rPr>
          <w:rFonts w:ascii="Times New Roman" w:eastAsia="Calibri" w:hAnsi="Times New Roman" w:cs="Times New Roman"/>
          <w:b/>
          <w:sz w:val="24"/>
          <w:szCs w:val="24"/>
        </w:rPr>
      </w:pPr>
      <w:r w:rsidRPr="00D5253D">
        <w:rPr>
          <w:rFonts w:ascii="Times New Roman" w:eastAsia="Calibri" w:hAnsi="Times New Roman" w:cs="Times New Roman"/>
          <w:b/>
          <w:sz w:val="24"/>
          <w:szCs w:val="24"/>
        </w:rPr>
        <w:t>Contents:</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Conceptual development of population, environment and development interactions</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Development, poverty, and resource inequalities</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Population-environment patterns in the developing world</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Theoretical frameworks of population-environment interactions</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Importance of land tenure systems </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Cultural and Political Ecology, indigenous groups, and the environment</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Agriculture, deforestation and land use/cover change</w:t>
      </w:r>
    </w:p>
    <w:p w:rsidR="0033093D" w:rsidRPr="00D5253D" w:rsidRDefault="0033093D" w:rsidP="002F5780">
      <w:pPr>
        <w:pStyle w:val="Default"/>
        <w:numPr>
          <w:ilvl w:val="0"/>
          <w:numId w:val="32"/>
        </w:numPr>
        <w:spacing w:line="360" w:lineRule="auto"/>
        <w:jc w:val="both"/>
        <w:rPr>
          <w:color w:val="auto"/>
        </w:rPr>
      </w:pPr>
      <w:r w:rsidRPr="00D5253D">
        <w:rPr>
          <w:bCs/>
          <w:color w:val="auto"/>
        </w:rPr>
        <w:t xml:space="preserve">Planning for urbanization: the environment and urbanization </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Rural-rural, rural-urban, and international migration and links between these flows and development and the environment</w:t>
      </w:r>
    </w:p>
    <w:p w:rsidR="0033093D" w:rsidRPr="00D5253D"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Population, health and the environment</w:t>
      </w:r>
    </w:p>
    <w:p w:rsidR="0033093D" w:rsidRPr="00FB55C0" w:rsidRDefault="0033093D" w:rsidP="002F5780">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Quantitative and qualitative measurement of population, environment and development interactions</w:t>
      </w:r>
    </w:p>
    <w:p w:rsidR="0033093D" w:rsidRPr="00D5253D" w:rsidRDefault="00A87E68" w:rsidP="00A87E6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Teaching methods:</w:t>
      </w:r>
    </w:p>
    <w:p w:rsidR="0033093D" w:rsidRPr="00D5253D" w:rsidRDefault="0033093D" w:rsidP="00A87E68">
      <w:pPr>
        <w:autoSpaceDE w:val="0"/>
        <w:autoSpaceDN w:val="0"/>
        <w:adjustRightInd w:val="0"/>
        <w:spacing w:after="0"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The following tools/methods will be used:</w:t>
      </w:r>
    </w:p>
    <w:p w:rsidR="0033093D" w:rsidRPr="00D5253D" w:rsidRDefault="0033093D" w:rsidP="002F578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eastAsia="Calibri" w:hAnsi="Times New Roman" w:cs="Times New Roman"/>
          <w:sz w:val="24"/>
          <w:szCs w:val="24"/>
        </w:rPr>
        <w:t>Class lectures/ reading materials shall be supplied in advance</w:t>
      </w:r>
    </w:p>
    <w:p w:rsidR="0033093D" w:rsidRPr="00D5253D" w:rsidRDefault="0033093D" w:rsidP="002F5780">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eastAsia="Calibri" w:hAnsi="Times New Roman" w:cs="Times New Roman"/>
          <w:sz w:val="24"/>
          <w:szCs w:val="24"/>
        </w:rPr>
        <w:t xml:space="preserve">Case studies and discussions  </w:t>
      </w:r>
    </w:p>
    <w:p w:rsidR="00A87E68" w:rsidRPr="00A87E68" w:rsidRDefault="0033093D" w:rsidP="002F5780">
      <w:pPr>
        <w:pStyle w:val="ListParagraph"/>
        <w:numPr>
          <w:ilvl w:val="0"/>
          <w:numId w:val="35"/>
        </w:numPr>
        <w:autoSpaceDE w:val="0"/>
        <w:autoSpaceDN w:val="0"/>
        <w:adjustRightInd w:val="0"/>
        <w:spacing w:after="0"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 xml:space="preserve">Students present development and environment policy issue papers, cases and projects </w:t>
      </w:r>
    </w:p>
    <w:p w:rsidR="0033093D" w:rsidRPr="00D5253D" w:rsidRDefault="0033093D" w:rsidP="00D5253D">
      <w:p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b/>
          <w:sz w:val="24"/>
          <w:szCs w:val="24"/>
        </w:rPr>
        <w:t>Assessment Criteria/Strategy</w:t>
      </w:r>
      <w:r w:rsidRPr="00D5253D">
        <w:rPr>
          <w:rFonts w:ascii="Times New Roman" w:eastAsia="Calibri" w:hAnsi="Times New Roman" w:cs="Times New Roman"/>
          <w:sz w:val="24"/>
          <w:szCs w:val="24"/>
        </w:rPr>
        <w:t>:</w:t>
      </w:r>
      <w:r w:rsidR="00A87E68">
        <w:rPr>
          <w:rFonts w:ascii="Times New Roman" w:eastAsia="Calibri" w:hAnsi="Times New Roman" w:cs="Times New Roman"/>
          <w:sz w:val="24"/>
          <w:szCs w:val="24"/>
        </w:rPr>
        <w:t xml:space="preserve"> </w:t>
      </w:r>
      <w:r w:rsidRPr="00D5253D">
        <w:rPr>
          <w:rFonts w:ascii="Times New Roman" w:eastAsia="Calibri" w:hAnsi="Times New Roman" w:cs="Times New Roman"/>
          <w:sz w:val="24"/>
          <w:szCs w:val="24"/>
        </w:rPr>
        <w:t xml:space="preserve">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D5253D">
        <w:rPr>
          <w:rFonts w:ascii="Times New Roman" w:eastAsia="Calibri" w:hAnsi="Times New Roman" w:cs="Times New Roman"/>
          <w:sz w:val="24"/>
          <w:szCs w:val="24"/>
        </w:rPr>
        <w:t xml:space="preserve"> requires students to come to class prepared for in-class discussion, and thus class participation is highly valued.  The assessment will therefore depend much on students’ performance in producing several written assignments and oral presentations.</w:t>
      </w:r>
    </w:p>
    <w:p w:rsidR="0033093D" w:rsidRPr="00D5253D" w:rsidRDefault="0033093D" w:rsidP="002F5780">
      <w:pPr>
        <w:pStyle w:val="ListParagraph"/>
        <w:numPr>
          <w:ilvl w:val="0"/>
          <w:numId w:val="36"/>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lastRenderedPageBreak/>
        <w:t xml:space="preserve">Class participation in class lectures and </w:t>
      </w:r>
    </w:p>
    <w:p w:rsidR="0033093D" w:rsidRPr="00D5253D" w:rsidRDefault="0033093D" w:rsidP="00D5253D">
      <w:pPr>
        <w:pStyle w:val="ListParagraph"/>
        <w:spacing w:line="360" w:lineRule="auto"/>
        <w:ind w:left="1080"/>
        <w:jc w:val="both"/>
        <w:rPr>
          <w:rFonts w:ascii="Times New Roman" w:hAnsi="Times New Roman" w:cs="Times New Roman"/>
          <w:sz w:val="24"/>
          <w:szCs w:val="24"/>
        </w:rPr>
      </w:pPr>
      <w:r w:rsidRPr="00D5253D">
        <w:rPr>
          <w:rFonts w:ascii="Times New Roman" w:eastAsia="Calibri" w:hAnsi="Times New Roman" w:cs="Times New Roman"/>
          <w:sz w:val="24"/>
          <w:szCs w:val="24"/>
        </w:rPr>
        <w:t>Presentations</w:t>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hAnsi="Times New Roman" w:cs="Times New Roman"/>
          <w:sz w:val="24"/>
          <w:szCs w:val="24"/>
        </w:rPr>
        <w:tab/>
      </w:r>
      <w:r w:rsidRPr="00D5253D">
        <w:rPr>
          <w:rFonts w:ascii="Times New Roman" w:hAnsi="Times New Roman" w:cs="Times New Roman"/>
          <w:sz w:val="24"/>
          <w:szCs w:val="24"/>
        </w:rPr>
        <w:tab/>
        <w:t xml:space="preserve">         </w:t>
      </w:r>
      <w:r w:rsidR="00D5253D">
        <w:rPr>
          <w:rFonts w:ascii="Times New Roman" w:hAnsi="Times New Roman" w:cs="Times New Roman"/>
          <w:sz w:val="24"/>
          <w:szCs w:val="24"/>
        </w:rPr>
        <w:t xml:space="preserve"> </w:t>
      </w:r>
      <w:r w:rsidR="007F5CF5">
        <w:rPr>
          <w:rFonts w:ascii="Times New Roman" w:hAnsi="Times New Roman" w:cs="Times New Roman"/>
          <w:sz w:val="24"/>
          <w:szCs w:val="24"/>
        </w:rPr>
        <w:t xml:space="preserve">  </w:t>
      </w:r>
      <w:r w:rsidR="00AB0B03">
        <w:rPr>
          <w:rFonts w:ascii="Times New Roman" w:hAnsi="Times New Roman" w:cs="Times New Roman"/>
          <w:sz w:val="24"/>
          <w:szCs w:val="24"/>
        </w:rPr>
        <w:t xml:space="preserve"> </w:t>
      </w:r>
      <w:r w:rsidR="00AB0B03">
        <w:rPr>
          <w:rFonts w:ascii="Times New Roman" w:eastAsia="Calibri" w:hAnsi="Times New Roman" w:cs="Times New Roman"/>
          <w:sz w:val="24"/>
          <w:szCs w:val="24"/>
        </w:rPr>
        <w:t>1</w:t>
      </w:r>
      <w:r w:rsidRPr="00D5253D">
        <w:rPr>
          <w:rFonts w:ascii="Times New Roman" w:eastAsia="Calibri" w:hAnsi="Times New Roman" w:cs="Times New Roman"/>
          <w:sz w:val="24"/>
          <w:szCs w:val="24"/>
        </w:rPr>
        <w:t>0 %</w:t>
      </w:r>
    </w:p>
    <w:p w:rsidR="0033093D" w:rsidRPr="00D5253D" w:rsidRDefault="0033093D" w:rsidP="002F5780">
      <w:pPr>
        <w:pStyle w:val="ListParagraph"/>
        <w:numPr>
          <w:ilvl w:val="0"/>
          <w:numId w:val="36"/>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Case d</w:t>
      </w:r>
      <w:r w:rsidRPr="00D5253D">
        <w:rPr>
          <w:rFonts w:ascii="Times New Roman" w:hAnsi="Times New Roman" w:cs="Times New Roman"/>
          <w:sz w:val="24"/>
          <w:szCs w:val="24"/>
        </w:rPr>
        <w:t>iscussion and p</w:t>
      </w:r>
      <w:r w:rsidR="007F5CF5">
        <w:rPr>
          <w:rFonts w:ascii="Times New Roman" w:hAnsi="Times New Roman" w:cs="Times New Roman"/>
          <w:sz w:val="24"/>
          <w:szCs w:val="24"/>
        </w:rPr>
        <w:t>resentations</w:t>
      </w:r>
      <w:r w:rsidR="007F5CF5">
        <w:rPr>
          <w:rFonts w:ascii="Times New Roman" w:hAnsi="Times New Roman" w:cs="Times New Roman"/>
          <w:sz w:val="24"/>
          <w:szCs w:val="24"/>
        </w:rPr>
        <w:tab/>
      </w:r>
      <w:r w:rsidR="007F5CF5">
        <w:rPr>
          <w:rFonts w:ascii="Times New Roman" w:hAnsi="Times New Roman" w:cs="Times New Roman"/>
          <w:sz w:val="24"/>
          <w:szCs w:val="24"/>
        </w:rPr>
        <w:tab/>
      </w:r>
      <w:r w:rsidR="007F5CF5">
        <w:rPr>
          <w:rFonts w:ascii="Times New Roman" w:hAnsi="Times New Roman" w:cs="Times New Roman"/>
          <w:sz w:val="24"/>
          <w:szCs w:val="24"/>
        </w:rPr>
        <w:tab/>
        <w:t xml:space="preserve">                       </w:t>
      </w:r>
      <w:r w:rsidR="00AB0B03">
        <w:rPr>
          <w:rFonts w:ascii="Times New Roman" w:hAnsi="Times New Roman" w:cs="Times New Roman"/>
          <w:sz w:val="24"/>
          <w:szCs w:val="24"/>
        </w:rPr>
        <w:t xml:space="preserve">  </w:t>
      </w:r>
      <w:r w:rsidRPr="00D5253D">
        <w:rPr>
          <w:rFonts w:ascii="Times New Roman" w:eastAsia="Calibri" w:hAnsi="Times New Roman" w:cs="Times New Roman"/>
          <w:sz w:val="24"/>
          <w:szCs w:val="24"/>
        </w:rPr>
        <w:t>20%</w:t>
      </w:r>
    </w:p>
    <w:p w:rsidR="0033093D" w:rsidRPr="00D5253D" w:rsidRDefault="0033093D" w:rsidP="002F5780">
      <w:pPr>
        <w:pStyle w:val="ListParagraph"/>
        <w:numPr>
          <w:ilvl w:val="0"/>
          <w:numId w:val="36"/>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Individual project papers</w:t>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r>
      <w:r w:rsidRPr="00D5253D">
        <w:rPr>
          <w:rFonts w:ascii="Times New Roman" w:eastAsia="Calibri" w:hAnsi="Times New Roman" w:cs="Times New Roman"/>
          <w:sz w:val="24"/>
          <w:szCs w:val="24"/>
        </w:rPr>
        <w:tab/>
        <w:t xml:space="preserve">    </w:t>
      </w:r>
      <w:r w:rsidR="007F5CF5">
        <w:rPr>
          <w:rFonts w:ascii="Times New Roman" w:eastAsia="Calibri" w:hAnsi="Times New Roman" w:cs="Times New Roman"/>
          <w:sz w:val="24"/>
          <w:szCs w:val="24"/>
        </w:rPr>
        <w:t xml:space="preserve">       </w:t>
      </w:r>
      <w:r w:rsidR="00AB0B03">
        <w:rPr>
          <w:rFonts w:ascii="Times New Roman" w:eastAsia="Calibri" w:hAnsi="Times New Roman" w:cs="Times New Roman"/>
          <w:sz w:val="24"/>
          <w:szCs w:val="24"/>
        </w:rPr>
        <w:t xml:space="preserve">  </w:t>
      </w:r>
      <w:r w:rsidRPr="00D5253D">
        <w:rPr>
          <w:rFonts w:ascii="Times New Roman" w:eastAsia="Calibri" w:hAnsi="Times New Roman" w:cs="Times New Roman"/>
          <w:sz w:val="24"/>
          <w:szCs w:val="24"/>
        </w:rPr>
        <w:t>30 %</w:t>
      </w:r>
    </w:p>
    <w:p w:rsidR="0033093D" w:rsidRPr="007F5CF5" w:rsidRDefault="0033093D" w:rsidP="002F5780">
      <w:pPr>
        <w:pStyle w:val="ListParagraph"/>
        <w:numPr>
          <w:ilvl w:val="0"/>
          <w:numId w:val="36"/>
        </w:numPr>
        <w:spacing w:line="360" w:lineRule="auto"/>
        <w:jc w:val="both"/>
        <w:rPr>
          <w:rFonts w:ascii="Times New Roman" w:eastAsia="Calibri" w:hAnsi="Times New Roman" w:cs="Times New Roman"/>
          <w:sz w:val="24"/>
          <w:szCs w:val="24"/>
          <w:u w:val="single"/>
        </w:rPr>
      </w:pPr>
      <w:r w:rsidRPr="00D5253D">
        <w:rPr>
          <w:rFonts w:ascii="Times New Roman" w:hAnsi="Times New Roman" w:cs="Times New Roman"/>
          <w:sz w:val="24"/>
          <w:szCs w:val="24"/>
        </w:rPr>
        <w:t xml:space="preserve">Final examination                                                                             </w:t>
      </w:r>
      <w:r w:rsidR="00A87E68">
        <w:rPr>
          <w:rFonts w:ascii="Times New Roman" w:hAnsi="Times New Roman" w:cs="Times New Roman"/>
          <w:sz w:val="24"/>
          <w:szCs w:val="24"/>
        </w:rPr>
        <w:t xml:space="preserve">  </w:t>
      </w:r>
      <w:r w:rsidR="007F5CF5">
        <w:rPr>
          <w:rFonts w:ascii="Times New Roman" w:hAnsi="Times New Roman" w:cs="Times New Roman"/>
          <w:sz w:val="24"/>
          <w:szCs w:val="24"/>
        </w:rPr>
        <w:t xml:space="preserve">       </w:t>
      </w:r>
      <w:r w:rsidR="00AB0B03">
        <w:rPr>
          <w:rFonts w:ascii="Times New Roman" w:eastAsia="Calibri" w:hAnsi="Times New Roman" w:cs="Times New Roman"/>
          <w:sz w:val="24"/>
          <w:szCs w:val="24"/>
          <w:u w:val="single"/>
        </w:rPr>
        <w:t>4</w:t>
      </w:r>
      <w:r w:rsidRPr="007F5CF5">
        <w:rPr>
          <w:rFonts w:ascii="Times New Roman" w:eastAsia="Calibri" w:hAnsi="Times New Roman" w:cs="Times New Roman"/>
          <w:sz w:val="24"/>
          <w:szCs w:val="24"/>
          <w:u w:val="single"/>
        </w:rPr>
        <w:t>0 %</w:t>
      </w:r>
    </w:p>
    <w:p w:rsidR="007F5CF5" w:rsidRPr="007F5CF5" w:rsidRDefault="007F5CF5" w:rsidP="007F5CF5">
      <w:pPr>
        <w:pStyle w:val="ListParagraph"/>
        <w:tabs>
          <w:tab w:val="left" w:pos="8520"/>
        </w:tabs>
        <w:spacing w:line="360" w:lineRule="auto"/>
        <w:ind w:left="1080"/>
        <w:jc w:val="both"/>
        <w:rPr>
          <w:rFonts w:ascii="Times New Roman" w:eastAsia="Calibri" w:hAnsi="Times New Roman" w:cs="Times New Roman"/>
          <w:b/>
          <w:sz w:val="24"/>
          <w:szCs w:val="24"/>
        </w:rPr>
      </w:pPr>
      <w:r w:rsidRPr="007F5CF5">
        <w:rPr>
          <w:rFonts w:ascii="Times New Roman" w:eastAsia="Calibri" w:hAnsi="Times New Roman" w:cs="Times New Roman"/>
          <w:b/>
          <w:sz w:val="24"/>
          <w:szCs w:val="24"/>
        </w:rPr>
        <w:t>Total                                                                                                         100</w:t>
      </w:r>
    </w:p>
    <w:p w:rsidR="0033093D" w:rsidRPr="00D5253D" w:rsidRDefault="0033093D" w:rsidP="00D5253D">
      <w:pPr>
        <w:spacing w:line="360" w:lineRule="auto"/>
        <w:jc w:val="both"/>
        <w:rPr>
          <w:rFonts w:ascii="Times New Roman" w:eastAsia="Calibri" w:hAnsi="Times New Roman" w:cs="Times New Roman"/>
          <w:b/>
          <w:sz w:val="24"/>
          <w:szCs w:val="24"/>
        </w:rPr>
      </w:pPr>
      <w:r w:rsidRPr="00D5253D">
        <w:rPr>
          <w:rFonts w:ascii="Times New Roman" w:eastAsia="Calibri" w:hAnsi="Times New Roman" w:cs="Times New Roman"/>
          <w:b/>
          <w:sz w:val="24"/>
          <w:szCs w:val="24"/>
        </w:rPr>
        <w:t>Teaching Support</w:t>
      </w:r>
      <w:r w:rsidR="00A87E68">
        <w:rPr>
          <w:rFonts w:ascii="Times New Roman" w:eastAsia="Calibri" w:hAnsi="Times New Roman" w:cs="Times New Roman"/>
          <w:b/>
          <w:sz w:val="24"/>
          <w:szCs w:val="24"/>
        </w:rPr>
        <w:t>:</w:t>
      </w:r>
    </w:p>
    <w:p w:rsidR="0033093D" w:rsidRPr="00D5253D" w:rsidRDefault="0033093D" w:rsidP="002F5780">
      <w:pPr>
        <w:pStyle w:val="ListParagraph"/>
        <w:numPr>
          <w:ilvl w:val="0"/>
          <w:numId w:val="37"/>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 xml:space="preserve">Course materials, namely, books, chapters from books, journal articles, policy documents and internet sources </w:t>
      </w:r>
    </w:p>
    <w:p w:rsidR="0033093D" w:rsidRPr="00D5253D" w:rsidRDefault="0033093D" w:rsidP="002F5780">
      <w:pPr>
        <w:pStyle w:val="ListParagraph"/>
        <w:numPr>
          <w:ilvl w:val="0"/>
          <w:numId w:val="37"/>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 xml:space="preserve">Development policy cases </w:t>
      </w:r>
    </w:p>
    <w:p w:rsidR="0033093D" w:rsidRPr="00D5253D" w:rsidRDefault="0033093D" w:rsidP="002F5780">
      <w:pPr>
        <w:pStyle w:val="ListParagraph"/>
        <w:numPr>
          <w:ilvl w:val="0"/>
          <w:numId w:val="37"/>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 xml:space="preserve">Power point lectures </w:t>
      </w:r>
    </w:p>
    <w:p w:rsidR="0033093D" w:rsidRPr="00D5253D" w:rsidRDefault="0033093D" w:rsidP="002F5780">
      <w:pPr>
        <w:pStyle w:val="ListParagraph"/>
        <w:numPr>
          <w:ilvl w:val="0"/>
          <w:numId w:val="37"/>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 xml:space="preserve">Use of white boards </w:t>
      </w:r>
    </w:p>
    <w:p w:rsidR="0033093D" w:rsidRPr="00D5253D" w:rsidRDefault="00A90B87" w:rsidP="00A87E68">
      <w:pPr>
        <w:spacing w:after="0" w:line="360" w:lineRule="auto"/>
        <w:jc w:val="both"/>
        <w:rPr>
          <w:rFonts w:ascii="Times New Roman" w:eastAsia="Calibri" w:hAnsi="Times New Roman" w:cs="Times New Roman"/>
          <w:sz w:val="24"/>
          <w:szCs w:val="24"/>
        </w:rPr>
      </w:pPr>
      <w:r w:rsidRPr="00A90B87">
        <w:rPr>
          <w:rFonts w:ascii="Times New Roman" w:hAnsi="Times New Roman" w:cs="Times New Roman"/>
          <w:b/>
          <w:sz w:val="24"/>
          <w:szCs w:val="24"/>
        </w:rPr>
        <w:t>Course</w:t>
      </w:r>
      <w:r w:rsidR="0033093D" w:rsidRPr="00A90B87">
        <w:rPr>
          <w:rFonts w:ascii="Times New Roman" w:eastAsia="Calibri" w:hAnsi="Times New Roman" w:cs="Times New Roman"/>
          <w:b/>
          <w:sz w:val="24"/>
          <w:szCs w:val="24"/>
        </w:rPr>
        <w:t xml:space="preserve"> </w:t>
      </w:r>
      <w:r w:rsidR="0033093D" w:rsidRPr="00D5253D">
        <w:rPr>
          <w:rFonts w:ascii="Times New Roman" w:eastAsia="Calibri" w:hAnsi="Times New Roman" w:cs="Times New Roman"/>
          <w:b/>
          <w:sz w:val="24"/>
          <w:szCs w:val="24"/>
        </w:rPr>
        <w:t>requirements</w:t>
      </w:r>
      <w:r w:rsidR="00A87E68">
        <w:rPr>
          <w:rFonts w:ascii="Times New Roman" w:eastAsia="Calibri" w:hAnsi="Times New Roman" w:cs="Times New Roman"/>
          <w:sz w:val="24"/>
          <w:szCs w:val="24"/>
        </w:rPr>
        <w:t>:</w:t>
      </w:r>
    </w:p>
    <w:p w:rsidR="0033093D" w:rsidRPr="00D5253D" w:rsidRDefault="0033093D" w:rsidP="00A87E68">
      <w:pPr>
        <w:spacing w:after="0"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Students are expected to</w:t>
      </w:r>
    </w:p>
    <w:p w:rsidR="0033093D" w:rsidRPr="00D5253D" w:rsidRDefault="0033093D" w:rsidP="002F5780">
      <w:pPr>
        <w:pStyle w:val="ListParagraph"/>
        <w:numPr>
          <w:ilvl w:val="0"/>
          <w:numId w:val="38"/>
        </w:numPr>
        <w:spacing w:after="0" w:line="360" w:lineRule="auto"/>
        <w:jc w:val="both"/>
        <w:rPr>
          <w:rFonts w:ascii="Times New Roman" w:hAnsi="Times New Roman" w:cs="Times New Roman"/>
          <w:sz w:val="24"/>
          <w:szCs w:val="24"/>
        </w:rPr>
      </w:pPr>
      <w:r w:rsidRPr="00D5253D">
        <w:rPr>
          <w:rFonts w:ascii="Times New Roman" w:eastAsia="Calibri" w:hAnsi="Times New Roman" w:cs="Times New Roman"/>
          <w:sz w:val="24"/>
          <w:szCs w:val="24"/>
        </w:rPr>
        <w:t xml:space="preserve">Attend classes regularly </w:t>
      </w:r>
    </w:p>
    <w:p w:rsidR="0033093D" w:rsidRPr="00D5253D" w:rsidRDefault="0033093D" w:rsidP="002F5780">
      <w:pPr>
        <w:pStyle w:val="ListParagraph"/>
        <w:numPr>
          <w:ilvl w:val="0"/>
          <w:numId w:val="38"/>
        </w:numPr>
        <w:spacing w:line="360" w:lineRule="auto"/>
        <w:jc w:val="both"/>
        <w:rPr>
          <w:rFonts w:ascii="Times New Roman" w:hAnsi="Times New Roman" w:cs="Times New Roman"/>
          <w:sz w:val="24"/>
          <w:szCs w:val="24"/>
        </w:rPr>
      </w:pPr>
      <w:r w:rsidRPr="00D5253D">
        <w:rPr>
          <w:rFonts w:ascii="Times New Roman" w:eastAsia="Calibri" w:hAnsi="Times New Roman" w:cs="Times New Roman"/>
          <w:sz w:val="24"/>
          <w:szCs w:val="24"/>
        </w:rPr>
        <w:t xml:space="preserve">Come to classes prepared and/or come to classes reading course materials thoroughly  </w:t>
      </w:r>
    </w:p>
    <w:p w:rsidR="0033093D" w:rsidRPr="00D5253D" w:rsidRDefault="0033093D" w:rsidP="002F5780">
      <w:pPr>
        <w:pStyle w:val="ListParagraph"/>
        <w:numPr>
          <w:ilvl w:val="0"/>
          <w:numId w:val="38"/>
        </w:numPr>
        <w:spacing w:line="360" w:lineRule="auto"/>
        <w:jc w:val="both"/>
        <w:rPr>
          <w:rFonts w:ascii="Times New Roman" w:hAnsi="Times New Roman" w:cs="Times New Roman"/>
          <w:sz w:val="24"/>
          <w:szCs w:val="24"/>
        </w:rPr>
      </w:pPr>
      <w:r w:rsidRPr="00D5253D">
        <w:rPr>
          <w:rFonts w:ascii="Times New Roman" w:eastAsia="Calibri" w:hAnsi="Times New Roman" w:cs="Times New Roman"/>
          <w:sz w:val="24"/>
          <w:szCs w:val="24"/>
        </w:rPr>
        <w:t xml:space="preserve">Participate actively in-class discussions and case presentations </w:t>
      </w:r>
    </w:p>
    <w:p w:rsidR="0033093D" w:rsidRPr="00D5253D" w:rsidRDefault="0033093D" w:rsidP="002F5780">
      <w:pPr>
        <w:pStyle w:val="ListParagraph"/>
        <w:numPr>
          <w:ilvl w:val="0"/>
          <w:numId w:val="38"/>
        </w:numPr>
        <w:spacing w:line="360" w:lineRule="auto"/>
        <w:jc w:val="both"/>
        <w:rPr>
          <w:rFonts w:ascii="Times New Roman" w:eastAsia="Calibri" w:hAnsi="Times New Roman" w:cs="Times New Roman"/>
          <w:sz w:val="24"/>
          <w:szCs w:val="24"/>
        </w:rPr>
      </w:pPr>
      <w:r w:rsidRPr="00D5253D">
        <w:rPr>
          <w:rFonts w:ascii="Times New Roman" w:eastAsia="Calibri" w:hAnsi="Times New Roman" w:cs="Times New Roman"/>
          <w:sz w:val="24"/>
          <w:szCs w:val="24"/>
        </w:rPr>
        <w:t xml:space="preserve">Submit assignments on or before due dates. </w:t>
      </w:r>
    </w:p>
    <w:p w:rsidR="0033093D" w:rsidRPr="00D5253D" w:rsidRDefault="0033093D" w:rsidP="00D5253D">
      <w:pPr>
        <w:autoSpaceDE w:val="0"/>
        <w:autoSpaceDN w:val="0"/>
        <w:adjustRightInd w:val="0"/>
        <w:spacing w:after="0" w:line="360" w:lineRule="auto"/>
        <w:jc w:val="both"/>
        <w:rPr>
          <w:rFonts w:ascii="Times New Roman" w:hAnsi="Times New Roman" w:cs="Times New Roman"/>
          <w:b/>
          <w:sz w:val="24"/>
          <w:szCs w:val="24"/>
        </w:rPr>
      </w:pPr>
      <w:r w:rsidRPr="00D5253D">
        <w:rPr>
          <w:rFonts w:ascii="Times New Roman" w:hAnsi="Times New Roman" w:cs="Times New Roman"/>
          <w:b/>
          <w:sz w:val="24"/>
          <w:szCs w:val="24"/>
        </w:rPr>
        <w:t>Reading Materials:</w:t>
      </w:r>
    </w:p>
    <w:p w:rsidR="0033093D" w:rsidRPr="00D5253D" w:rsidRDefault="0033093D" w:rsidP="002F5780">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Dedina, S. </w:t>
      </w:r>
      <w:r w:rsidRPr="00D5253D">
        <w:rPr>
          <w:rFonts w:ascii="Times New Roman" w:hAnsi="Times New Roman" w:cs="Times New Roman"/>
          <w:i/>
          <w:iCs/>
          <w:sz w:val="24"/>
          <w:szCs w:val="24"/>
        </w:rPr>
        <w:t>Saving the Gray Whale – People, Politics and Conservation in Baja, California</w:t>
      </w:r>
      <w:r w:rsidRPr="00D5253D">
        <w:rPr>
          <w:rFonts w:ascii="Times New Roman" w:hAnsi="Times New Roman" w:cs="Times New Roman"/>
          <w:sz w:val="24"/>
          <w:szCs w:val="24"/>
        </w:rPr>
        <w:t xml:space="preserve">, Tucson: University of Arizona Press, 2000. </w:t>
      </w:r>
    </w:p>
    <w:p w:rsidR="0033093D" w:rsidRPr="00D5253D" w:rsidRDefault="0033093D" w:rsidP="002F5780">
      <w:pPr>
        <w:pStyle w:val="ListParagraph"/>
        <w:numPr>
          <w:ilvl w:val="0"/>
          <w:numId w:val="34"/>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Roy, A. </w:t>
      </w:r>
      <w:r w:rsidRPr="00D5253D">
        <w:rPr>
          <w:rFonts w:ascii="Times New Roman" w:hAnsi="Times New Roman" w:cs="Times New Roman"/>
          <w:i/>
          <w:iCs/>
          <w:sz w:val="24"/>
          <w:szCs w:val="24"/>
        </w:rPr>
        <w:t>The Cost of Living</w:t>
      </w:r>
      <w:r w:rsidRPr="00D5253D">
        <w:rPr>
          <w:rFonts w:ascii="Times New Roman" w:hAnsi="Times New Roman" w:cs="Times New Roman"/>
          <w:sz w:val="24"/>
          <w:szCs w:val="24"/>
        </w:rPr>
        <w:t>, Vintage Canada, 1999.</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Escobar, A., "Whose knowledge, whose nature? Biodiversity, conservation, and the Political ecology of social movements", </w:t>
      </w:r>
      <w:r w:rsidRPr="00D5253D">
        <w:rPr>
          <w:rFonts w:ascii="Times New Roman" w:hAnsi="Times New Roman" w:cs="Times New Roman"/>
          <w:i/>
          <w:iCs/>
          <w:sz w:val="24"/>
          <w:szCs w:val="24"/>
        </w:rPr>
        <w:t xml:space="preserve">Journal of Political Ecology </w:t>
      </w:r>
      <w:r w:rsidRPr="00D5253D">
        <w:rPr>
          <w:rFonts w:ascii="Times New Roman" w:hAnsi="Times New Roman" w:cs="Times New Roman"/>
          <w:sz w:val="24"/>
          <w:szCs w:val="24"/>
        </w:rPr>
        <w:t>5: 55-82, 1998.</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Martinez-Alier, J., “Political ecology: the study of ecological distribution conflicts”, in </w:t>
      </w:r>
      <w:r w:rsidRPr="00D5253D">
        <w:rPr>
          <w:rFonts w:ascii="Times New Roman" w:hAnsi="Times New Roman" w:cs="Times New Roman"/>
          <w:i/>
          <w:iCs/>
          <w:sz w:val="24"/>
          <w:szCs w:val="24"/>
        </w:rPr>
        <w:t>The Environmentalism of the Poor: A Study of Ecological Conflicts and</w:t>
      </w:r>
      <w:r w:rsidRPr="00D5253D">
        <w:rPr>
          <w:rFonts w:ascii="Times New Roman" w:hAnsi="Times New Roman" w:cs="Times New Roman"/>
          <w:sz w:val="24"/>
          <w:szCs w:val="24"/>
        </w:rPr>
        <w:t xml:space="preserve"> </w:t>
      </w:r>
      <w:r w:rsidRPr="00D5253D">
        <w:rPr>
          <w:rFonts w:ascii="Times New Roman" w:hAnsi="Times New Roman" w:cs="Times New Roman"/>
          <w:i/>
          <w:iCs/>
          <w:sz w:val="24"/>
          <w:szCs w:val="24"/>
        </w:rPr>
        <w:t>Valuation</w:t>
      </w:r>
      <w:r w:rsidRPr="00D5253D">
        <w:rPr>
          <w:rFonts w:ascii="Times New Roman" w:hAnsi="Times New Roman" w:cs="Times New Roman"/>
          <w:sz w:val="24"/>
          <w:szCs w:val="24"/>
        </w:rPr>
        <w:t>, Edward Elgar: Northampton, 2002.</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Ellis, F.,“ The risk-averse peasant”. </w:t>
      </w:r>
      <w:r w:rsidRPr="00D5253D">
        <w:rPr>
          <w:rFonts w:ascii="Times New Roman" w:hAnsi="Times New Roman" w:cs="Times New Roman"/>
          <w:i/>
          <w:iCs/>
          <w:sz w:val="24"/>
          <w:szCs w:val="24"/>
        </w:rPr>
        <w:t>Peasant Economics</w:t>
      </w:r>
      <w:r w:rsidRPr="00D5253D">
        <w:rPr>
          <w:rFonts w:ascii="Times New Roman" w:hAnsi="Times New Roman" w:cs="Times New Roman"/>
          <w:sz w:val="24"/>
          <w:szCs w:val="24"/>
        </w:rPr>
        <w:t>, Cambridge University Press: Cambridge, 1993.</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lastRenderedPageBreak/>
        <w:t xml:space="preserve">Conway, G.R., “Sustainable agriculture: the tradeoffs with productivity, stability and equitability”, </w:t>
      </w:r>
      <w:r w:rsidRPr="00D5253D">
        <w:rPr>
          <w:rFonts w:ascii="Times New Roman" w:hAnsi="Times New Roman" w:cs="Times New Roman"/>
          <w:i/>
          <w:iCs/>
          <w:sz w:val="24"/>
          <w:szCs w:val="24"/>
        </w:rPr>
        <w:t>Economics and Ecology – New Frontiers and Sustainable</w:t>
      </w:r>
      <w:r w:rsidRPr="00D5253D">
        <w:rPr>
          <w:rFonts w:ascii="Times New Roman" w:hAnsi="Times New Roman" w:cs="Times New Roman"/>
          <w:sz w:val="24"/>
          <w:szCs w:val="24"/>
        </w:rPr>
        <w:t xml:space="preserve"> </w:t>
      </w:r>
      <w:r w:rsidRPr="00D5253D">
        <w:rPr>
          <w:rFonts w:ascii="Times New Roman" w:hAnsi="Times New Roman" w:cs="Times New Roman"/>
          <w:i/>
          <w:iCs/>
          <w:sz w:val="24"/>
          <w:szCs w:val="24"/>
        </w:rPr>
        <w:t>Development</w:t>
      </w:r>
      <w:r w:rsidRPr="00D5253D">
        <w:rPr>
          <w:rFonts w:ascii="Times New Roman" w:hAnsi="Times New Roman" w:cs="Times New Roman"/>
          <w:sz w:val="24"/>
          <w:szCs w:val="24"/>
        </w:rPr>
        <w:t>, E.B. Barbier (ed.), Chapman &amp; Hall: London, 1993</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i/>
          <w:iCs/>
          <w:sz w:val="24"/>
          <w:szCs w:val="24"/>
        </w:rPr>
      </w:pPr>
      <w:r w:rsidRPr="00D5253D">
        <w:rPr>
          <w:rFonts w:ascii="Times New Roman" w:hAnsi="Times New Roman" w:cs="Times New Roman"/>
          <w:sz w:val="24"/>
          <w:szCs w:val="24"/>
        </w:rPr>
        <w:t xml:space="preserve">Dixon, J.A., Fallon Scura, L., Carpenter, R.A. and Sherman, P.B., </w:t>
      </w:r>
      <w:r w:rsidRPr="00D5253D">
        <w:rPr>
          <w:rFonts w:ascii="Times New Roman" w:hAnsi="Times New Roman" w:cs="Times New Roman"/>
          <w:i/>
          <w:iCs/>
          <w:sz w:val="24"/>
          <w:szCs w:val="24"/>
        </w:rPr>
        <w:t>Economic Analysis of Environmental Impacts</w:t>
      </w:r>
      <w:r w:rsidRPr="00D5253D">
        <w:rPr>
          <w:rFonts w:ascii="Times New Roman" w:hAnsi="Times New Roman" w:cs="Times New Roman"/>
          <w:sz w:val="24"/>
          <w:szCs w:val="24"/>
        </w:rPr>
        <w:t>, Earthscan: London, 1994</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Barbier, E.B. and Thompson, J.R., The value of water: floodplain versus large-scale irrigation benefits in Northern Nigeria”, </w:t>
      </w:r>
      <w:r w:rsidRPr="00D5253D">
        <w:rPr>
          <w:rFonts w:ascii="Times New Roman" w:hAnsi="Times New Roman" w:cs="Times New Roman"/>
          <w:i/>
          <w:iCs/>
          <w:sz w:val="24"/>
          <w:szCs w:val="24"/>
        </w:rPr>
        <w:t xml:space="preserve">Ambio </w:t>
      </w:r>
      <w:r w:rsidRPr="00D5253D">
        <w:rPr>
          <w:rFonts w:ascii="Times New Roman" w:hAnsi="Times New Roman" w:cs="Times New Roman"/>
          <w:sz w:val="24"/>
          <w:szCs w:val="24"/>
        </w:rPr>
        <w:t>27(6): 434-443, 1998.</w:t>
      </w:r>
    </w:p>
    <w:p w:rsidR="0033093D" w:rsidRPr="00D5253D" w:rsidRDefault="0033093D" w:rsidP="002F5780">
      <w:pPr>
        <w:pStyle w:val="ListParagraph"/>
        <w:numPr>
          <w:ilvl w:val="0"/>
          <w:numId w:val="33"/>
        </w:numPr>
        <w:autoSpaceDE w:val="0"/>
        <w:autoSpaceDN w:val="0"/>
        <w:adjustRightInd w:val="0"/>
        <w:spacing w:after="0"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Gutman, G., “Agriculture and the environment in developing countries: the challenge of trade liberalization”, </w:t>
      </w:r>
      <w:r w:rsidRPr="00D5253D">
        <w:rPr>
          <w:rFonts w:ascii="Times New Roman" w:hAnsi="Times New Roman" w:cs="Times New Roman"/>
          <w:i/>
          <w:iCs/>
          <w:sz w:val="24"/>
          <w:szCs w:val="24"/>
        </w:rPr>
        <w:t>The Environment and International Trade Negotiations –</w:t>
      </w:r>
      <w:r w:rsidRPr="00D5253D">
        <w:rPr>
          <w:rFonts w:ascii="Times New Roman" w:hAnsi="Times New Roman" w:cs="Times New Roman"/>
          <w:sz w:val="24"/>
          <w:szCs w:val="24"/>
        </w:rPr>
        <w:t xml:space="preserve"> </w:t>
      </w:r>
      <w:r w:rsidRPr="00D5253D">
        <w:rPr>
          <w:rFonts w:ascii="Times New Roman" w:hAnsi="Times New Roman" w:cs="Times New Roman"/>
          <w:i/>
          <w:iCs/>
          <w:sz w:val="24"/>
          <w:szCs w:val="24"/>
        </w:rPr>
        <w:t>Developing Country Stakes</w:t>
      </w:r>
      <w:r w:rsidRPr="00D5253D">
        <w:rPr>
          <w:rFonts w:ascii="Times New Roman" w:hAnsi="Times New Roman" w:cs="Times New Roman"/>
          <w:sz w:val="24"/>
          <w:szCs w:val="24"/>
        </w:rPr>
        <w:t>, D. Tussie (ed.), IDRC: Ottawa, 2000.</w:t>
      </w:r>
    </w:p>
    <w:p w:rsidR="0033093D" w:rsidRPr="00D5253D" w:rsidRDefault="0033093D" w:rsidP="002F5780">
      <w:pPr>
        <w:pStyle w:val="ListParagraph"/>
        <w:numPr>
          <w:ilvl w:val="0"/>
          <w:numId w:val="33"/>
        </w:numPr>
        <w:autoSpaceDE w:val="0"/>
        <w:autoSpaceDN w:val="0"/>
        <w:adjustRightInd w:val="0"/>
        <w:spacing w:line="360" w:lineRule="auto"/>
        <w:jc w:val="both"/>
        <w:rPr>
          <w:rFonts w:ascii="Times New Roman" w:hAnsi="Times New Roman" w:cs="Times New Roman"/>
          <w:sz w:val="24"/>
          <w:szCs w:val="24"/>
        </w:rPr>
      </w:pPr>
      <w:r w:rsidRPr="00D5253D">
        <w:rPr>
          <w:rFonts w:ascii="Times New Roman" w:hAnsi="Times New Roman" w:cs="Times New Roman"/>
          <w:sz w:val="24"/>
          <w:szCs w:val="24"/>
        </w:rPr>
        <w:t xml:space="preserve">Deacon, R.T. and Murphy, P., "The structure of an environmental transaction: the dept-for-nature swap", </w:t>
      </w:r>
      <w:r w:rsidRPr="00D5253D">
        <w:rPr>
          <w:rFonts w:ascii="Times New Roman" w:hAnsi="Times New Roman" w:cs="Times New Roman"/>
          <w:i/>
          <w:iCs/>
          <w:sz w:val="24"/>
          <w:szCs w:val="24"/>
        </w:rPr>
        <w:t xml:space="preserve">Land Economics </w:t>
      </w:r>
      <w:r w:rsidRPr="00D5253D">
        <w:rPr>
          <w:rFonts w:ascii="Times New Roman" w:hAnsi="Times New Roman" w:cs="Times New Roman"/>
          <w:sz w:val="24"/>
          <w:szCs w:val="24"/>
        </w:rPr>
        <w:t>73(1): 1-24, 1997.</w:t>
      </w:r>
    </w:p>
    <w:p w:rsidR="0033093D" w:rsidRPr="00D5253D" w:rsidRDefault="0033093D" w:rsidP="00D5253D">
      <w:pPr>
        <w:spacing w:line="360" w:lineRule="auto"/>
        <w:jc w:val="both"/>
        <w:rPr>
          <w:rFonts w:ascii="Times New Roman" w:eastAsia="Times New Roman" w:hAnsi="Times New Roman" w:cs="Times New Roman"/>
          <w:sz w:val="24"/>
          <w:szCs w:val="24"/>
        </w:rPr>
      </w:pPr>
      <w:r w:rsidRPr="00D5253D">
        <w:rPr>
          <w:rFonts w:ascii="Times New Roman" w:eastAsia="Times New Roman" w:hAnsi="Times New Roman" w:cs="Times New Roman"/>
          <w:sz w:val="24"/>
          <w:szCs w:val="24"/>
        </w:rPr>
        <w:br w:type="page"/>
      </w:r>
    </w:p>
    <w:p w:rsidR="0033093D" w:rsidRPr="00BE04A4" w:rsidRDefault="0033093D" w:rsidP="00401FAF">
      <w:pPr>
        <w:spacing w:after="0" w:line="360" w:lineRule="auto"/>
        <w:jc w:val="both"/>
        <w:rPr>
          <w:rFonts w:ascii="Times New Roman" w:eastAsia="Calibri" w:hAnsi="Times New Roman" w:cs="Times New Roman"/>
          <w:b/>
          <w:bCs/>
          <w:color w:val="000000"/>
          <w:sz w:val="28"/>
          <w:szCs w:val="24"/>
        </w:rPr>
      </w:pPr>
      <w:r w:rsidRPr="00401FAF">
        <w:rPr>
          <w:rFonts w:ascii="Times New Roman" w:eastAsia="Calibri" w:hAnsi="Times New Roman" w:cs="Times New Roman"/>
          <w:b/>
          <w:bCs/>
          <w:color w:val="000000"/>
          <w:sz w:val="28"/>
          <w:szCs w:val="24"/>
        </w:rPr>
        <w:lastRenderedPageBreak/>
        <w:t xml:space="preserve">Specialization </w:t>
      </w:r>
      <w:r w:rsidR="00A90B87" w:rsidRPr="00A90B87">
        <w:rPr>
          <w:rFonts w:ascii="Times New Roman" w:hAnsi="Times New Roman" w:cs="Times New Roman"/>
          <w:b/>
          <w:sz w:val="28"/>
          <w:szCs w:val="28"/>
        </w:rPr>
        <w:t>course</w:t>
      </w:r>
      <w:r w:rsidR="00A90B87">
        <w:rPr>
          <w:rFonts w:ascii="Times New Roman" w:hAnsi="Times New Roman" w:cs="Times New Roman"/>
          <w:b/>
          <w:sz w:val="28"/>
          <w:szCs w:val="28"/>
        </w:rPr>
        <w:t>s</w:t>
      </w:r>
      <w:r w:rsidRPr="00A90B87">
        <w:rPr>
          <w:rFonts w:ascii="Times New Roman" w:eastAsia="Calibri" w:hAnsi="Times New Roman" w:cs="Times New Roman"/>
          <w:b/>
          <w:bCs/>
          <w:color w:val="000000"/>
          <w:sz w:val="28"/>
          <w:szCs w:val="28"/>
        </w:rPr>
        <w:t>:</w:t>
      </w:r>
      <w:r w:rsidRPr="00401FAF">
        <w:rPr>
          <w:rFonts w:ascii="Times New Roman" w:eastAsia="Calibri" w:hAnsi="Times New Roman" w:cs="Times New Roman"/>
          <w:b/>
          <w:bCs/>
          <w:color w:val="000000"/>
          <w:sz w:val="28"/>
          <w:szCs w:val="24"/>
        </w:rPr>
        <w:t xml:space="preserve"> Public Policy Studies</w:t>
      </w:r>
    </w:p>
    <w:p w:rsidR="0033093D" w:rsidRPr="00401FAF" w:rsidRDefault="00A90B87" w:rsidP="00401FAF">
      <w:pPr>
        <w:pStyle w:val="ListParagraph"/>
        <w:spacing w:after="0" w:line="360" w:lineRule="auto"/>
        <w:ind w:left="0"/>
        <w:jc w:val="both"/>
        <w:rPr>
          <w:rFonts w:ascii="Times New Roman" w:hAnsi="Times New Roman" w:cs="Times New Roman"/>
          <w:b/>
          <w:sz w:val="24"/>
          <w:szCs w:val="24"/>
        </w:rPr>
      </w:pPr>
      <w:r w:rsidRPr="00A90B87">
        <w:rPr>
          <w:rFonts w:ascii="Times New Roman" w:hAnsi="Times New Roman" w:cs="Times New Roman"/>
          <w:b/>
          <w:sz w:val="24"/>
          <w:szCs w:val="24"/>
        </w:rPr>
        <w:t>Course</w:t>
      </w:r>
      <w:r w:rsidR="0033093D" w:rsidRPr="00A90B87">
        <w:rPr>
          <w:rFonts w:ascii="Times New Roman" w:hAnsi="Times New Roman" w:cs="Times New Roman"/>
          <w:b/>
          <w:sz w:val="24"/>
          <w:szCs w:val="24"/>
        </w:rPr>
        <w:t xml:space="preserve"> T</w:t>
      </w:r>
      <w:r w:rsidR="00C8696F">
        <w:rPr>
          <w:rFonts w:ascii="Times New Roman" w:hAnsi="Times New Roman" w:cs="Times New Roman"/>
          <w:b/>
          <w:sz w:val="24"/>
          <w:szCs w:val="24"/>
        </w:rPr>
        <w:t xml:space="preserve">itle:     </w:t>
      </w:r>
      <w:r w:rsidR="0033093D" w:rsidRPr="00401FAF">
        <w:rPr>
          <w:rFonts w:ascii="Times New Roman" w:hAnsi="Times New Roman" w:cs="Times New Roman"/>
          <w:b/>
          <w:sz w:val="24"/>
          <w:szCs w:val="24"/>
        </w:rPr>
        <w:t xml:space="preserve">Public Policy Analysis </w:t>
      </w:r>
    </w:p>
    <w:p w:rsidR="0033093D" w:rsidRPr="00401FAF" w:rsidRDefault="00A90B87" w:rsidP="00401FAF">
      <w:pPr>
        <w:pStyle w:val="ListParagraph"/>
        <w:spacing w:after="0" w:line="360" w:lineRule="auto"/>
        <w:ind w:left="0"/>
        <w:jc w:val="both"/>
        <w:rPr>
          <w:rFonts w:ascii="Times New Roman" w:hAnsi="Times New Roman" w:cs="Times New Roman"/>
          <w:b/>
          <w:sz w:val="24"/>
          <w:szCs w:val="24"/>
        </w:rPr>
      </w:pPr>
      <w:r w:rsidRPr="00A90B87">
        <w:rPr>
          <w:rFonts w:ascii="Times New Roman" w:hAnsi="Times New Roman" w:cs="Times New Roman"/>
          <w:b/>
          <w:sz w:val="24"/>
          <w:szCs w:val="24"/>
        </w:rPr>
        <w:t>Course</w:t>
      </w:r>
      <w:r w:rsidR="0033093D" w:rsidRPr="00A90B87">
        <w:rPr>
          <w:rFonts w:ascii="Times New Roman" w:hAnsi="Times New Roman" w:cs="Times New Roman"/>
          <w:b/>
          <w:sz w:val="24"/>
          <w:szCs w:val="24"/>
        </w:rPr>
        <w:t xml:space="preserve"> C</w:t>
      </w:r>
      <w:r w:rsidR="00C8696F">
        <w:rPr>
          <w:rFonts w:ascii="Times New Roman" w:hAnsi="Times New Roman" w:cs="Times New Roman"/>
          <w:b/>
          <w:sz w:val="24"/>
          <w:szCs w:val="24"/>
        </w:rPr>
        <w:t>ode:</w:t>
      </w:r>
      <w:r w:rsidR="00C8696F">
        <w:rPr>
          <w:rFonts w:ascii="Times New Roman" w:hAnsi="Times New Roman" w:cs="Times New Roman"/>
          <w:b/>
          <w:sz w:val="24"/>
          <w:szCs w:val="24"/>
        </w:rPr>
        <w:tab/>
        <w:t xml:space="preserve">   </w:t>
      </w:r>
      <w:r w:rsidR="0033093D" w:rsidRPr="00401FAF">
        <w:rPr>
          <w:rFonts w:ascii="Times New Roman" w:hAnsi="Times New Roman" w:cs="Times New Roman"/>
          <w:b/>
          <w:sz w:val="24"/>
          <w:szCs w:val="24"/>
        </w:rPr>
        <w:t>MPMP-506</w:t>
      </w:r>
    </w:p>
    <w:p w:rsidR="0033093D" w:rsidRPr="00401FAF" w:rsidRDefault="00C8696F" w:rsidP="00401FAF">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401FAF">
        <w:rPr>
          <w:rFonts w:ascii="Times New Roman" w:hAnsi="Times New Roman" w:cs="Times New Roman"/>
          <w:b/>
          <w:sz w:val="24"/>
          <w:szCs w:val="24"/>
        </w:rPr>
        <w:t>4</w:t>
      </w:r>
    </w:p>
    <w:p w:rsidR="0033093D" w:rsidRPr="00C8696F" w:rsidRDefault="00C8696F" w:rsidP="00401FAF">
      <w:pPr>
        <w:pStyle w:val="ListParagraph"/>
        <w:spacing w:after="0" w:line="360" w:lineRule="auto"/>
        <w:ind w:left="0"/>
        <w:jc w:val="both"/>
        <w:rPr>
          <w:rFonts w:ascii="Times New Roman" w:hAnsi="Times New Roman" w:cs="Times New Roman"/>
          <w:b/>
          <w:sz w:val="24"/>
          <w:szCs w:val="24"/>
        </w:rPr>
      </w:pPr>
      <w:r w:rsidRPr="00C8696F">
        <w:rPr>
          <w:rFonts w:ascii="Times New Roman" w:hAnsi="Times New Roman" w:cs="Times New Roman"/>
          <w:b/>
          <w:sz w:val="24"/>
          <w:szCs w:val="24"/>
        </w:rPr>
        <w:t>ECTS: 7</w:t>
      </w:r>
    </w:p>
    <w:p w:rsidR="0033093D" w:rsidRPr="00401FAF" w:rsidRDefault="00A90B87" w:rsidP="00401FAF">
      <w:pPr>
        <w:autoSpaceDE w:val="0"/>
        <w:autoSpaceDN w:val="0"/>
        <w:adjustRightInd w:val="0"/>
        <w:spacing w:after="0" w:line="360" w:lineRule="auto"/>
        <w:jc w:val="both"/>
        <w:rPr>
          <w:rFonts w:ascii="Times New Roman" w:hAnsi="Times New Roman" w:cs="Times New Roman"/>
          <w:color w:val="000000"/>
          <w:sz w:val="24"/>
          <w:szCs w:val="24"/>
        </w:rPr>
      </w:pPr>
      <w:r w:rsidRPr="00A90B87">
        <w:rPr>
          <w:rFonts w:ascii="Times New Roman" w:hAnsi="Times New Roman" w:cs="Times New Roman"/>
          <w:b/>
          <w:sz w:val="24"/>
          <w:szCs w:val="24"/>
        </w:rPr>
        <w:t>Course</w:t>
      </w:r>
      <w:r w:rsidR="0033093D" w:rsidRPr="00A90B87">
        <w:rPr>
          <w:rFonts w:ascii="Times New Roman" w:hAnsi="Times New Roman" w:cs="Times New Roman"/>
          <w:b/>
          <w:color w:val="000000"/>
          <w:sz w:val="24"/>
          <w:szCs w:val="24"/>
        </w:rPr>
        <w:t xml:space="preserve"> </w:t>
      </w:r>
      <w:r w:rsidR="0033093D" w:rsidRPr="00401FAF">
        <w:rPr>
          <w:rFonts w:ascii="Times New Roman" w:hAnsi="Times New Roman" w:cs="Times New Roman"/>
          <w:b/>
          <w:color w:val="000000"/>
          <w:sz w:val="24"/>
          <w:szCs w:val="24"/>
        </w:rPr>
        <w:t>Description</w:t>
      </w:r>
      <w:r w:rsidR="0033093D" w:rsidRPr="00401FAF">
        <w:rPr>
          <w:rFonts w:ascii="Times New Roman" w:hAnsi="Times New Roman" w:cs="Times New Roman"/>
          <w:color w:val="000000"/>
          <w:sz w:val="24"/>
          <w:szCs w:val="24"/>
        </w:rPr>
        <w:t xml:space="preserve">: </w:t>
      </w:r>
    </w:p>
    <w:p w:rsidR="0033093D" w:rsidRPr="00C8696F" w:rsidRDefault="0033093D" w:rsidP="00C8696F">
      <w:p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Policy analysis is a systematic inquiry into the nature of public policy problems and their solutions. </w:t>
      </w:r>
      <w:r w:rsidRPr="00401FAF">
        <w:rPr>
          <w:rFonts w:ascii="Times New Roman" w:hAnsi="Times New Roman" w:cs="Times New Roman"/>
          <w:color w:val="000000"/>
          <w:sz w:val="24"/>
          <w:szCs w:val="24"/>
        </w:rPr>
        <w:t xml:space="preserve">Policy analysis refers to both the process of assessing policies or programs, and the product of that analysis. This course is therefore intended to help students </w:t>
      </w:r>
      <w:r w:rsidRPr="00401FAF">
        <w:rPr>
          <w:rFonts w:ascii="Times New Roman" w:hAnsi="Times New Roman" w:cs="Times New Roman"/>
          <w:sz w:val="24"/>
          <w:szCs w:val="24"/>
        </w:rPr>
        <w:t xml:space="preserve">develop the skills required to define and critically analyze policy problems, articulate relevant decision making criteria for policy analysis, develop alternative policy options, and evaluate alternative policy options. Students are also expected to learn analytical and methodological skills to be able to analyze public policies or programs.  </w:t>
      </w:r>
    </w:p>
    <w:p w:rsidR="0033093D" w:rsidRPr="00401FAF" w:rsidRDefault="0033093D" w:rsidP="00401FAF">
      <w:pPr>
        <w:spacing w:after="0" w:line="360" w:lineRule="auto"/>
        <w:jc w:val="both"/>
        <w:rPr>
          <w:rFonts w:ascii="Times New Roman" w:hAnsi="Times New Roman" w:cs="Times New Roman"/>
          <w:b/>
          <w:sz w:val="24"/>
          <w:szCs w:val="24"/>
        </w:rPr>
      </w:pPr>
      <w:r w:rsidRPr="00401FAF">
        <w:rPr>
          <w:rFonts w:ascii="Times New Roman" w:hAnsi="Times New Roman" w:cs="Times New Roman"/>
          <w:b/>
          <w:sz w:val="24"/>
          <w:szCs w:val="24"/>
        </w:rPr>
        <w:t xml:space="preserve">Learning outcomes: </w:t>
      </w:r>
    </w:p>
    <w:p w:rsidR="0033093D" w:rsidRPr="00401FAF" w:rsidRDefault="0033093D" w:rsidP="00401FAF">
      <w:p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After learning 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401FAF">
        <w:rPr>
          <w:rFonts w:ascii="Times New Roman" w:hAnsi="Times New Roman" w:cs="Times New Roman"/>
          <w:sz w:val="24"/>
          <w:szCs w:val="24"/>
        </w:rPr>
        <w:t xml:space="preserve">, students should be able to:- </w:t>
      </w:r>
    </w:p>
    <w:p w:rsidR="0033093D" w:rsidRPr="00401FAF" w:rsidRDefault="0033093D" w:rsidP="00F84C16">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Understand the theoretical and conceptual tools relating to policy formulation, implementation and analysis   </w:t>
      </w:r>
    </w:p>
    <w:p w:rsidR="0033093D" w:rsidRPr="00401FAF" w:rsidRDefault="0033093D" w:rsidP="00F84C16">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Define, assess and describe public problems</w:t>
      </w:r>
    </w:p>
    <w:p w:rsidR="0033093D" w:rsidRPr="00401FAF" w:rsidRDefault="0033093D" w:rsidP="00F84C16">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 Identify policy goals </w:t>
      </w:r>
    </w:p>
    <w:p w:rsidR="0033093D" w:rsidRPr="00401FAF" w:rsidRDefault="0033093D" w:rsidP="00F84C16">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Craft appropriate/relevant policy options</w:t>
      </w:r>
    </w:p>
    <w:p w:rsidR="0033093D" w:rsidRPr="00401FAF" w:rsidRDefault="0033093D" w:rsidP="00F84C16">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Analyze and predict the consequences or effects of alternative policy options</w:t>
      </w:r>
    </w:p>
    <w:p w:rsidR="0033093D" w:rsidRPr="00401FAF" w:rsidRDefault="0033093D" w:rsidP="00F84C16">
      <w:pPr>
        <w:pStyle w:val="ListParagraph"/>
        <w:numPr>
          <w:ilvl w:val="0"/>
          <w:numId w:val="47"/>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Communicate policy advice in written and oral presentations</w:t>
      </w:r>
    </w:p>
    <w:p w:rsidR="0033093D" w:rsidRPr="009D24A8" w:rsidRDefault="0033093D" w:rsidP="00401FAF">
      <w:pPr>
        <w:spacing w:after="0" w:line="360" w:lineRule="auto"/>
        <w:jc w:val="both"/>
        <w:rPr>
          <w:rFonts w:ascii="Times New Roman" w:hAnsi="Times New Roman" w:cs="Times New Roman"/>
          <w:b/>
          <w:sz w:val="16"/>
          <w:szCs w:val="16"/>
        </w:rPr>
      </w:pPr>
    </w:p>
    <w:p w:rsidR="0033093D" w:rsidRPr="00401FAF" w:rsidRDefault="0033093D" w:rsidP="00401FAF">
      <w:pPr>
        <w:spacing w:after="0" w:line="360" w:lineRule="auto"/>
        <w:jc w:val="both"/>
        <w:rPr>
          <w:rFonts w:ascii="Times New Roman" w:hAnsi="Times New Roman" w:cs="Times New Roman"/>
          <w:b/>
          <w:sz w:val="24"/>
          <w:szCs w:val="24"/>
        </w:rPr>
      </w:pPr>
      <w:r w:rsidRPr="00401FAF">
        <w:rPr>
          <w:rFonts w:ascii="Times New Roman" w:hAnsi="Times New Roman" w:cs="Times New Roman"/>
          <w:b/>
          <w:sz w:val="24"/>
          <w:szCs w:val="24"/>
        </w:rPr>
        <w:t xml:space="preserve">Contents: </w:t>
      </w:r>
    </w:p>
    <w:p w:rsidR="0033093D" w:rsidRPr="00401FAF" w:rsidRDefault="0033093D" w:rsidP="00401FAF">
      <w:pPr>
        <w:spacing w:after="0" w:line="360" w:lineRule="auto"/>
        <w:jc w:val="both"/>
        <w:rPr>
          <w:rFonts w:ascii="Times New Roman" w:hAnsi="Times New Roman" w:cs="Times New Roman"/>
          <w:b/>
          <w:sz w:val="24"/>
          <w:szCs w:val="24"/>
        </w:rPr>
      </w:pPr>
      <w:r w:rsidRPr="00401FAF">
        <w:rPr>
          <w:rFonts w:ascii="Times New Roman" w:hAnsi="Times New Roman" w:cs="Times New Roman"/>
          <w:sz w:val="24"/>
          <w:szCs w:val="24"/>
        </w:rPr>
        <w:t xml:space="preserve">The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00A90B87" w:rsidRPr="00401FAF">
        <w:rPr>
          <w:rFonts w:ascii="Times New Roman" w:hAnsi="Times New Roman" w:cs="Times New Roman"/>
          <w:sz w:val="24"/>
          <w:szCs w:val="24"/>
        </w:rPr>
        <w:t xml:space="preserve"> </w:t>
      </w:r>
      <w:r w:rsidRPr="00401FAF">
        <w:rPr>
          <w:rFonts w:ascii="Times New Roman" w:hAnsi="Times New Roman" w:cs="Times New Roman"/>
          <w:sz w:val="24"/>
          <w:szCs w:val="24"/>
        </w:rPr>
        <w:t>shall cover the following broadly defined subjects:</w:t>
      </w:r>
      <w:r w:rsidRPr="00401FAF">
        <w:rPr>
          <w:rFonts w:ascii="Times New Roman" w:hAnsi="Times New Roman" w:cs="Times New Roman"/>
          <w:b/>
          <w:sz w:val="24"/>
          <w:szCs w:val="24"/>
        </w:rPr>
        <w:t xml:space="preserve">-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Public Policy formulation and Implementation: An Overview</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Policy analysis: concepts and tools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Structuring policy problems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Forecasting policy outcomes </w:t>
      </w:r>
      <w:r w:rsidRPr="0059552F">
        <w:rPr>
          <w:rFonts w:ascii="Times New Roman" w:hAnsi="Times New Roman" w:cs="Times New Roman"/>
          <w:sz w:val="24"/>
          <w:szCs w:val="24"/>
        </w:rPr>
        <w:t>and distributional analysis</w:t>
      </w:r>
      <w:r w:rsidRPr="00401FAF">
        <w:rPr>
          <w:rFonts w:ascii="Times New Roman" w:hAnsi="Times New Roman" w:cs="Times New Roman"/>
          <w:sz w:val="24"/>
          <w:szCs w:val="24"/>
        </w:rPr>
        <w:t xml:space="preserve">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Recommending preferred policies</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Monitoring preferred policy outcomes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lastRenderedPageBreak/>
        <w:t xml:space="preserve">Evaluating policy performance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 Developing policy arguments </w:t>
      </w:r>
    </w:p>
    <w:p w:rsidR="0033093D" w:rsidRPr="00401FAF" w:rsidRDefault="0033093D" w:rsidP="00F84C16">
      <w:pPr>
        <w:pStyle w:val="ListParagraph"/>
        <w:numPr>
          <w:ilvl w:val="0"/>
          <w:numId w:val="68"/>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Communicating policy analysis </w:t>
      </w:r>
    </w:p>
    <w:p w:rsidR="0033093D" w:rsidRPr="009D24A8" w:rsidRDefault="0033093D" w:rsidP="00401FAF">
      <w:pPr>
        <w:spacing w:after="0" w:line="360" w:lineRule="auto"/>
        <w:jc w:val="both"/>
        <w:rPr>
          <w:rFonts w:ascii="Times New Roman" w:hAnsi="Times New Roman" w:cs="Times New Roman"/>
          <w:b/>
          <w:sz w:val="16"/>
          <w:szCs w:val="16"/>
        </w:rPr>
      </w:pPr>
    </w:p>
    <w:p w:rsidR="0033093D" w:rsidRPr="00401FAF" w:rsidRDefault="00C8696F" w:rsidP="00401F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Teaching methods:</w:t>
      </w:r>
    </w:p>
    <w:p w:rsidR="0033093D" w:rsidRPr="00401FAF" w:rsidRDefault="0033093D" w:rsidP="00401FAF">
      <w:p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In 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401FAF">
        <w:rPr>
          <w:rFonts w:ascii="Times New Roman" w:hAnsi="Times New Roman" w:cs="Times New Roman"/>
          <w:sz w:val="24"/>
          <w:szCs w:val="24"/>
        </w:rPr>
        <w:t xml:space="preserve">, cases and projects will be used to practice policy analysis skills. The course is also designed as a seminar and thus class participation is crucial. </w:t>
      </w:r>
    </w:p>
    <w:p w:rsidR="0033093D" w:rsidRPr="0059552F" w:rsidRDefault="0033093D" w:rsidP="00401FAF">
      <w:p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The following tools/methods will be used:</w:t>
      </w:r>
    </w:p>
    <w:p w:rsidR="0033093D" w:rsidRPr="00401FAF" w:rsidRDefault="0033093D" w:rsidP="00F84C16">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Class lectures/ reading materials shall be supplied in advance</w:t>
      </w:r>
    </w:p>
    <w:p w:rsidR="0033093D" w:rsidRPr="00401FAF" w:rsidRDefault="0033093D" w:rsidP="00F84C16">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Case studies and discussions  </w:t>
      </w:r>
    </w:p>
    <w:p w:rsidR="0033093D" w:rsidRPr="0059552F" w:rsidRDefault="0033093D" w:rsidP="00F84C16">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Students present policy issue papers, cases and projects </w:t>
      </w:r>
    </w:p>
    <w:p w:rsidR="0033093D" w:rsidRPr="00401FAF" w:rsidRDefault="0033093D" w:rsidP="00401FAF">
      <w:pPr>
        <w:spacing w:after="0" w:line="360" w:lineRule="auto"/>
        <w:jc w:val="both"/>
        <w:rPr>
          <w:rFonts w:ascii="Times New Roman" w:hAnsi="Times New Roman" w:cs="Times New Roman"/>
          <w:sz w:val="24"/>
          <w:szCs w:val="24"/>
        </w:rPr>
      </w:pPr>
      <w:r w:rsidRPr="00401FAF">
        <w:rPr>
          <w:rFonts w:ascii="Times New Roman" w:hAnsi="Times New Roman" w:cs="Times New Roman"/>
          <w:b/>
          <w:sz w:val="24"/>
          <w:szCs w:val="24"/>
        </w:rPr>
        <w:t>Assessment Criteria/Strategy</w:t>
      </w:r>
      <w:r w:rsidRPr="00401FAF">
        <w:rPr>
          <w:rFonts w:ascii="Times New Roman" w:hAnsi="Times New Roman" w:cs="Times New Roman"/>
          <w:sz w:val="24"/>
          <w:szCs w:val="24"/>
        </w:rPr>
        <w:t>:-</w:t>
      </w:r>
    </w:p>
    <w:p w:rsidR="0033093D" w:rsidRPr="00401FAF" w:rsidRDefault="0033093D" w:rsidP="00401FAF">
      <w:p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401FAF">
        <w:rPr>
          <w:rFonts w:ascii="Times New Roman" w:hAnsi="Times New Roman" w:cs="Times New Roman"/>
          <w:sz w:val="24"/>
          <w:szCs w:val="24"/>
        </w:rPr>
        <w:t xml:space="preserve"> requires students to come to class prepared for in-class discussion, and thus class participation is highly valued.  The assessment will therefore depend much on students’ performance in producing several written assignments and oral presentations.</w:t>
      </w:r>
    </w:p>
    <w:p w:rsidR="0033093D" w:rsidRPr="00401FAF" w:rsidRDefault="0033093D" w:rsidP="00F84C16">
      <w:pPr>
        <w:pStyle w:val="ListParagraph"/>
        <w:numPr>
          <w:ilvl w:val="0"/>
          <w:numId w:val="49"/>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Class participation in class lectures and presentations </w:t>
      </w:r>
    </w:p>
    <w:p w:rsidR="0033093D" w:rsidRPr="00401FAF" w:rsidRDefault="00C8696F" w:rsidP="00C8696F">
      <w:pPr>
        <w:pStyle w:val="ListParagraph"/>
        <w:spacing w:after="0" w:line="360" w:lineRule="auto"/>
        <w:ind w:left="540" w:firstLine="180"/>
        <w:jc w:val="both"/>
        <w:rPr>
          <w:rFonts w:ascii="Times New Roman" w:hAnsi="Times New Roman" w:cs="Times New Roman"/>
          <w:sz w:val="24"/>
          <w:szCs w:val="24"/>
        </w:rPr>
      </w:pPr>
      <w:r>
        <w:rPr>
          <w:rFonts w:ascii="Times New Roman" w:hAnsi="Times New Roman" w:cs="Times New Roman"/>
          <w:sz w:val="24"/>
          <w:szCs w:val="24"/>
        </w:rPr>
        <w:t xml:space="preserve"> Conducted by colleagues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35FEC">
        <w:rPr>
          <w:rFonts w:ascii="Times New Roman" w:hAnsi="Times New Roman" w:cs="Times New Roman"/>
          <w:sz w:val="24"/>
          <w:szCs w:val="24"/>
        </w:rPr>
        <w:t>2</w:t>
      </w:r>
      <w:r w:rsidR="00AB0B03">
        <w:rPr>
          <w:rFonts w:ascii="Times New Roman" w:hAnsi="Times New Roman" w:cs="Times New Roman"/>
          <w:sz w:val="24"/>
          <w:szCs w:val="24"/>
        </w:rPr>
        <w:t>5</w:t>
      </w:r>
      <w:r w:rsidR="0033093D" w:rsidRPr="00401FAF">
        <w:rPr>
          <w:rFonts w:ascii="Times New Roman" w:hAnsi="Times New Roman" w:cs="Times New Roman"/>
          <w:sz w:val="24"/>
          <w:szCs w:val="24"/>
        </w:rPr>
        <w:t xml:space="preserve"> %</w:t>
      </w:r>
    </w:p>
    <w:p w:rsidR="0033093D" w:rsidRPr="00401FAF" w:rsidRDefault="0033093D" w:rsidP="00F84C16">
      <w:pPr>
        <w:pStyle w:val="ListParagraph"/>
        <w:numPr>
          <w:ilvl w:val="0"/>
          <w:numId w:val="49"/>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Case discussion and </w:t>
      </w:r>
      <w:r w:rsidR="00AB0B03">
        <w:rPr>
          <w:rFonts w:ascii="Times New Roman" w:hAnsi="Times New Roman" w:cs="Times New Roman"/>
          <w:sz w:val="24"/>
          <w:szCs w:val="24"/>
        </w:rPr>
        <w:t>presentations</w:t>
      </w:r>
      <w:r w:rsidR="00AB0B03">
        <w:rPr>
          <w:rFonts w:ascii="Times New Roman" w:hAnsi="Times New Roman" w:cs="Times New Roman"/>
          <w:sz w:val="24"/>
          <w:szCs w:val="24"/>
        </w:rPr>
        <w:tab/>
      </w:r>
      <w:r w:rsidR="00AB0B03">
        <w:rPr>
          <w:rFonts w:ascii="Times New Roman" w:hAnsi="Times New Roman" w:cs="Times New Roman"/>
          <w:sz w:val="24"/>
          <w:szCs w:val="24"/>
        </w:rPr>
        <w:tab/>
      </w:r>
      <w:r w:rsidR="00AB0B03">
        <w:rPr>
          <w:rFonts w:ascii="Times New Roman" w:hAnsi="Times New Roman" w:cs="Times New Roman"/>
          <w:sz w:val="24"/>
          <w:szCs w:val="24"/>
        </w:rPr>
        <w:tab/>
      </w:r>
      <w:r w:rsidR="00AB0B03">
        <w:rPr>
          <w:rFonts w:ascii="Times New Roman" w:hAnsi="Times New Roman" w:cs="Times New Roman"/>
          <w:sz w:val="24"/>
          <w:szCs w:val="24"/>
        </w:rPr>
        <w:tab/>
      </w:r>
      <w:r w:rsidR="00AB0B03">
        <w:rPr>
          <w:rFonts w:ascii="Times New Roman" w:hAnsi="Times New Roman" w:cs="Times New Roman"/>
          <w:sz w:val="24"/>
          <w:szCs w:val="24"/>
        </w:rPr>
        <w:tab/>
      </w:r>
      <w:r w:rsidR="00AB0B03">
        <w:rPr>
          <w:rFonts w:ascii="Times New Roman" w:hAnsi="Times New Roman" w:cs="Times New Roman"/>
          <w:sz w:val="24"/>
          <w:szCs w:val="24"/>
        </w:rPr>
        <w:tab/>
        <w:t xml:space="preserve">           25</w:t>
      </w:r>
      <w:r w:rsidRPr="00401FAF">
        <w:rPr>
          <w:rFonts w:ascii="Times New Roman" w:hAnsi="Times New Roman" w:cs="Times New Roman"/>
          <w:sz w:val="24"/>
          <w:szCs w:val="24"/>
        </w:rPr>
        <w:t xml:space="preserve"> %</w:t>
      </w:r>
    </w:p>
    <w:p w:rsidR="0033093D" w:rsidRPr="00735FEC" w:rsidRDefault="0033093D" w:rsidP="00F84C16">
      <w:pPr>
        <w:pStyle w:val="ListParagraph"/>
        <w:numPr>
          <w:ilvl w:val="0"/>
          <w:numId w:val="49"/>
        </w:numPr>
        <w:spacing w:after="0" w:line="360" w:lineRule="auto"/>
        <w:jc w:val="both"/>
        <w:rPr>
          <w:rFonts w:ascii="Times New Roman" w:hAnsi="Times New Roman" w:cs="Times New Roman"/>
          <w:sz w:val="24"/>
          <w:szCs w:val="24"/>
          <w:u w:val="single"/>
        </w:rPr>
      </w:pPr>
      <w:r w:rsidRPr="00401FAF">
        <w:rPr>
          <w:rFonts w:ascii="Times New Roman" w:hAnsi="Times New Roman" w:cs="Times New Roman"/>
          <w:sz w:val="24"/>
          <w:szCs w:val="24"/>
        </w:rPr>
        <w:t xml:space="preserve">Individual project papers relating </w:t>
      </w:r>
      <w:r w:rsidR="00C8696F">
        <w:rPr>
          <w:rFonts w:ascii="Times New Roman" w:hAnsi="Times New Roman" w:cs="Times New Roman"/>
          <w:sz w:val="24"/>
          <w:szCs w:val="24"/>
        </w:rPr>
        <w:t xml:space="preserve">to analytical assignments    </w:t>
      </w:r>
      <w:r w:rsidR="00C8696F">
        <w:rPr>
          <w:rFonts w:ascii="Times New Roman" w:hAnsi="Times New Roman" w:cs="Times New Roman"/>
          <w:sz w:val="24"/>
          <w:szCs w:val="24"/>
        </w:rPr>
        <w:tab/>
      </w:r>
      <w:r w:rsidR="00C8696F">
        <w:rPr>
          <w:rFonts w:ascii="Times New Roman" w:hAnsi="Times New Roman" w:cs="Times New Roman"/>
          <w:sz w:val="24"/>
          <w:szCs w:val="24"/>
        </w:rPr>
        <w:tab/>
      </w:r>
      <w:r w:rsidR="00C8696F" w:rsidRPr="00735FEC">
        <w:rPr>
          <w:rFonts w:ascii="Times New Roman" w:hAnsi="Times New Roman" w:cs="Times New Roman"/>
          <w:sz w:val="24"/>
          <w:szCs w:val="24"/>
        </w:rPr>
        <w:t xml:space="preserve">        </w:t>
      </w:r>
      <w:r w:rsidR="00735FEC">
        <w:rPr>
          <w:rFonts w:ascii="Times New Roman" w:hAnsi="Times New Roman" w:cs="Times New Roman"/>
          <w:sz w:val="24"/>
          <w:szCs w:val="24"/>
        </w:rPr>
        <w:t xml:space="preserve"> </w:t>
      </w:r>
      <w:r w:rsidR="00C8696F" w:rsidRPr="00735FEC">
        <w:rPr>
          <w:rFonts w:ascii="Times New Roman" w:hAnsi="Times New Roman" w:cs="Times New Roman"/>
          <w:sz w:val="24"/>
          <w:szCs w:val="24"/>
        </w:rPr>
        <w:t xml:space="preserve"> </w:t>
      </w:r>
      <w:r w:rsidR="00C8696F" w:rsidRPr="00735FEC">
        <w:rPr>
          <w:rFonts w:ascii="Times New Roman" w:hAnsi="Times New Roman" w:cs="Times New Roman"/>
          <w:sz w:val="24"/>
          <w:szCs w:val="24"/>
          <w:u w:val="single"/>
        </w:rPr>
        <w:t xml:space="preserve"> </w:t>
      </w:r>
      <w:r w:rsidRPr="00735FEC">
        <w:rPr>
          <w:rFonts w:ascii="Times New Roman" w:hAnsi="Times New Roman" w:cs="Times New Roman"/>
          <w:sz w:val="24"/>
          <w:szCs w:val="24"/>
          <w:u w:val="single"/>
        </w:rPr>
        <w:t>50 %</w:t>
      </w:r>
    </w:p>
    <w:p w:rsidR="00735FEC" w:rsidRPr="00735FEC" w:rsidRDefault="00735FEC" w:rsidP="00735FEC">
      <w:pPr>
        <w:pStyle w:val="ListParagraph"/>
        <w:tabs>
          <w:tab w:val="right" w:pos="9360"/>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Total                                                                                                                           </w:t>
      </w:r>
      <w:r w:rsidRPr="00735FEC">
        <w:rPr>
          <w:rFonts w:ascii="Times New Roman" w:hAnsi="Times New Roman" w:cs="Times New Roman"/>
          <w:b/>
          <w:sz w:val="24"/>
          <w:szCs w:val="24"/>
        </w:rPr>
        <w:t>100</w:t>
      </w:r>
    </w:p>
    <w:p w:rsidR="0033093D" w:rsidRPr="00401FAF" w:rsidRDefault="0033093D" w:rsidP="00401FAF">
      <w:pPr>
        <w:spacing w:after="0" w:line="360" w:lineRule="auto"/>
        <w:jc w:val="both"/>
        <w:rPr>
          <w:rFonts w:ascii="Times New Roman" w:hAnsi="Times New Roman" w:cs="Times New Roman"/>
          <w:b/>
          <w:sz w:val="24"/>
          <w:szCs w:val="24"/>
        </w:rPr>
      </w:pPr>
      <w:r w:rsidRPr="00401FAF">
        <w:rPr>
          <w:rFonts w:ascii="Times New Roman" w:hAnsi="Times New Roman" w:cs="Times New Roman"/>
          <w:b/>
          <w:sz w:val="24"/>
          <w:szCs w:val="24"/>
        </w:rPr>
        <w:t>Teaching Support:</w:t>
      </w:r>
    </w:p>
    <w:p w:rsidR="0033093D" w:rsidRPr="00401FAF" w:rsidRDefault="0033093D" w:rsidP="00F84C16">
      <w:pPr>
        <w:pStyle w:val="ListParagraph"/>
        <w:numPr>
          <w:ilvl w:val="0"/>
          <w:numId w:val="50"/>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Course materials, namely, books, journal articles, policy documents and internet sources </w:t>
      </w:r>
    </w:p>
    <w:p w:rsidR="0033093D" w:rsidRPr="00401FAF" w:rsidRDefault="0033093D" w:rsidP="00F84C16">
      <w:pPr>
        <w:pStyle w:val="ListParagraph"/>
        <w:numPr>
          <w:ilvl w:val="0"/>
          <w:numId w:val="50"/>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Public policy cases </w:t>
      </w:r>
    </w:p>
    <w:p w:rsidR="0033093D" w:rsidRPr="00401FAF" w:rsidRDefault="0033093D" w:rsidP="00F84C16">
      <w:pPr>
        <w:pStyle w:val="ListParagraph"/>
        <w:numPr>
          <w:ilvl w:val="0"/>
          <w:numId w:val="50"/>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Power point lectures </w:t>
      </w:r>
    </w:p>
    <w:p w:rsidR="0033093D" w:rsidRPr="00401FAF" w:rsidRDefault="0033093D" w:rsidP="00F84C16">
      <w:pPr>
        <w:pStyle w:val="ListParagraph"/>
        <w:numPr>
          <w:ilvl w:val="0"/>
          <w:numId w:val="50"/>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white boards </w:t>
      </w:r>
    </w:p>
    <w:p w:rsidR="009D24A8" w:rsidRPr="0059552F" w:rsidRDefault="0033093D" w:rsidP="00F84C16">
      <w:pPr>
        <w:pStyle w:val="ListParagraph"/>
        <w:numPr>
          <w:ilvl w:val="0"/>
          <w:numId w:val="50"/>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Visits to appropriate public institutions </w:t>
      </w:r>
    </w:p>
    <w:p w:rsidR="0033093D" w:rsidRPr="00A90B87" w:rsidRDefault="00A90B87" w:rsidP="00401FAF">
      <w:pPr>
        <w:spacing w:after="0" w:line="360" w:lineRule="auto"/>
        <w:jc w:val="both"/>
        <w:rPr>
          <w:rFonts w:ascii="Times New Roman" w:hAnsi="Times New Roman" w:cs="Times New Roman"/>
          <w:b/>
          <w:sz w:val="24"/>
          <w:szCs w:val="24"/>
        </w:rPr>
      </w:pPr>
      <w:r w:rsidRPr="00A90B87">
        <w:rPr>
          <w:rFonts w:ascii="Times New Roman" w:hAnsi="Times New Roman" w:cs="Times New Roman"/>
          <w:b/>
          <w:sz w:val="24"/>
          <w:szCs w:val="24"/>
        </w:rPr>
        <w:t>Course</w:t>
      </w:r>
      <w:r w:rsidR="0033093D" w:rsidRPr="00A90B87">
        <w:rPr>
          <w:rFonts w:ascii="Times New Roman" w:hAnsi="Times New Roman" w:cs="Times New Roman"/>
          <w:b/>
          <w:sz w:val="24"/>
          <w:szCs w:val="24"/>
        </w:rPr>
        <w:t xml:space="preserve"> requirements</w:t>
      </w:r>
    </w:p>
    <w:p w:rsidR="0033093D" w:rsidRPr="00401FAF" w:rsidRDefault="0033093D" w:rsidP="00401FAF">
      <w:p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Students are expected to:</w:t>
      </w:r>
    </w:p>
    <w:p w:rsidR="0033093D" w:rsidRPr="00401FAF" w:rsidRDefault="0033093D" w:rsidP="00F84C16">
      <w:pPr>
        <w:pStyle w:val="ListParagraph"/>
        <w:numPr>
          <w:ilvl w:val="0"/>
          <w:numId w:val="51"/>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Attend classes regularly </w:t>
      </w:r>
    </w:p>
    <w:p w:rsidR="0033093D" w:rsidRPr="00401FAF" w:rsidRDefault="0033093D" w:rsidP="00F84C16">
      <w:pPr>
        <w:pStyle w:val="ListParagraph"/>
        <w:numPr>
          <w:ilvl w:val="0"/>
          <w:numId w:val="51"/>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Come to classes prepared and/or come to classes reading course materials thoroughly  </w:t>
      </w:r>
    </w:p>
    <w:p w:rsidR="0033093D" w:rsidRPr="00401FAF" w:rsidRDefault="0033093D" w:rsidP="00F84C16">
      <w:pPr>
        <w:pStyle w:val="ListParagraph"/>
        <w:numPr>
          <w:ilvl w:val="0"/>
          <w:numId w:val="51"/>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t xml:space="preserve">Participate actively in-class discussions and case presentations </w:t>
      </w:r>
    </w:p>
    <w:p w:rsidR="0033093D" w:rsidRPr="00401FAF" w:rsidRDefault="0033093D" w:rsidP="00F84C16">
      <w:pPr>
        <w:pStyle w:val="ListParagraph"/>
        <w:numPr>
          <w:ilvl w:val="0"/>
          <w:numId w:val="51"/>
        </w:numPr>
        <w:spacing w:after="0" w:line="360" w:lineRule="auto"/>
        <w:jc w:val="both"/>
        <w:rPr>
          <w:rFonts w:ascii="Times New Roman" w:hAnsi="Times New Roman" w:cs="Times New Roman"/>
          <w:sz w:val="24"/>
          <w:szCs w:val="24"/>
        </w:rPr>
      </w:pPr>
      <w:r w:rsidRPr="00401FAF">
        <w:rPr>
          <w:rFonts w:ascii="Times New Roman" w:hAnsi="Times New Roman" w:cs="Times New Roman"/>
          <w:sz w:val="24"/>
          <w:szCs w:val="24"/>
        </w:rPr>
        <w:lastRenderedPageBreak/>
        <w:t xml:space="preserve">Submit assignments on or before due dates. </w:t>
      </w:r>
    </w:p>
    <w:p w:rsidR="0033093D" w:rsidRPr="00401FAF" w:rsidRDefault="0033093D" w:rsidP="00401FAF">
      <w:pPr>
        <w:spacing w:after="0" w:line="360" w:lineRule="auto"/>
        <w:jc w:val="both"/>
        <w:rPr>
          <w:rFonts w:ascii="Times New Roman" w:hAnsi="Times New Roman" w:cs="Times New Roman"/>
          <w:b/>
          <w:sz w:val="16"/>
          <w:szCs w:val="16"/>
        </w:rPr>
      </w:pPr>
    </w:p>
    <w:p w:rsidR="0033093D" w:rsidRPr="00401FAF" w:rsidRDefault="00D2309C" w:rsidP="00401FA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Reading materials:</w:t>
      </w:r>
    </w:p>
    <w:p w:rsidR="0033093D" w:rsidRPr="00401FAF" w:rsidRDefault="0033093D" w:rsidP="00401FAF">
      <w:pPr>
        <w:spacing w:after="0" w:line="360" w:lineRule="auto"/>
        <w:jc w:val="both"/>
        <w:rPr>
          <w:rFonts w:ascii="Times New Roman" w:hAnsi="Times New Roman" w:cs="Times New Roman"/>
          <w:b/>
          <w:i/>
          <w:sz w:val="24"/>
          <w:szCs w:val="24"/>
        </w:rPr>
      </w:pPr>
      <w:r w:rsidRPr="00401FAF">
        <w:rPr>
          <w:rFonts w:ascii="Times New Roman" w:hAnsi="Times New Roman" w:cs="Times New Roman"/>
          <w:b/>
          <w:i/>
          <w:sz w:val="24"/>
          <w:szCs w:val="24"/>
        </w:rPr>
        <w:t xml:space="preserve">Required reading materials </w:t>
      </w:r>
    </w:p>
    <w:p w:rsidR="0033093D" w:rsidRPr="00D2309C" w:rsidRDefault="0033093D" w:rsidP="00D2309C">
      <w:pPr>
        <w:autoSpaceDE w:val="0"/>
        <w:autoSpaceDN w:val="0"/>
        <w:adjustRightInd w:val="0"/>
        <w:spacing w:after="0" w:line="360" w:lineRule="auto"/>
        <w:ind w:left="360"/>
        <w:jc w:val="both"/>
        <w:rPr>
          <w:rFonts w:ascii="Times New Roman" w:hAnsi="Times New Roman" w:cs="Times New Roman"/>
          <w:sz w:val="24"/>
          <w:szCs w:val="24"/>
        </w:rPr>
      </w:pPr>
      <w:r w:rsidRPr="00D2309C">
        <w:rPr>
          <w:rFonts w:ascii="Times New Roman" w:hAnsi="Times New Roman" w:cs="Times New Roman"/>
          <w:sz w:val="24"/>
          <w:szCs w:val="24"/>
        </w:rPr>
        <w:t xml:space="preserve">Dunn, W. N. (2008). </w:t>
      </w:r>
      <w:r w:rsidRPr="00D2309C">
        <w:rPr>
          <w:rFonts w:ascii="Times New Roman" w:hAnsi="Times New Roman" w:cs="Times New Roman"/>
          <w:i/>
          <w:iCs/>
          <w:sz w:val="24"/>
          <w:szCs w:val="24"/>
        </w:rPr>
        <w:t xml:space="preserve">Public policy analysis: An introduction </w:t>
      </w:r>
      <w:r w:rsidRPr="00D2309C">
        <w:rPr>
          <w:rFonts w:ascii="Times New Roman" w:hAnsi="Times New Roman" w:cs="Times New Roman"/>
          <w:sz w:val="24"/>
          <w:szCs w:val="24"/>
        </w:rPr>
        <w:t>(4th Ed.). Upper Saddle</w:t>
      </w:r>
    </w:p>
    <w:p w:rsidR="0033093D" w:rsidRPr="00D2309C" w:rsidRDefault="0033093D" w:rsidP="00D2309C">
      <w:pPr>
        <w:autoSpaceDE w:val="0"/>
        <w:autoSpaceDN w:val="0"/>
        <w:adjustRightInd w:val="0"/>
        <w:spacing w:after="0" w:line="360" w:lineRule="auto"/>
        <w:ind w:left="360"/>
        <w:jc w:val="both"/>
        <w:rPr>
          <w:rFonts w:ascii="Times New Roman" w:hAnsi="Times New Roman" w:cs="Times New Roman"/>
          <w:sz w:val="24"/>
          <w:szCs w:val="24"/>
        </w:rPr>
      </w:pPr>
      <w:r w:rsidRPr="00D2309C">
        <w:rPr>
          <w:rFonts w:ascii="Times New Roman" w:hAnsi="Times New Roman" w:cs="Times New Roman"/>
          <w:sz w:val="24"/>
          <w:szCs w:val="24"/>
        </w:rPr>
        <w:t xml:space="preserve">River, NJ: Pearson/Prentice Hall. Bardach, E. (2005). </w:t>
      </w:r>
      <w:r w:rsidRPr="00D2309C">
        <w:rPr>
          <w:rFonts w:ascii="Times New Roman" w:hAnsi="Times New Roman" w:cs="Times New Roman"/>
          <w:i/>
          <w:iCs/>
          <w:sz w:val="24"/>
          <w:szCs w:val="24"/>
        </w:rPr>
        <w:t xml:space="preserve">A practical guide for policy analysis: The eightfold path to more effective problem solving </w:t>
      </w:r>
      <w:r w:rsidRPr="00D2309C">
        <w:rPr>
          <w:rFonts w:ascii="Times New Roman" w:hAnsi="Times New Roman" w:cs="Times New Roman"/>
          <w:sz w:val="24"/>
          <w:szCs w:val="24"/>
        </w:rPr>
        <w:t>(2nd Ed.). Washington, DC: CQ Press.</w:t>
      </w:r>
    </w:p>
    <w:p w:rsidR="0033093D" w:rsidRPr="00D2309C" w:rsidRDefault="0033093D" w:rsidP="00401FAF">
      <w:pPr>
        <w:autoSpaceDE w:val="0"/>
        <w:autoSpaceDN w:val="0"/>
        <w:adjustRightInd w:val="0"/>
        <w:spacing w:after="0" w:line="360" w:lineRule="auto"/>
        <w:jc w:val="both"/>
        <w:rPr>
          <w:rFonts w:ascii="Times New Roman" w:hAnsi="Times New Roman" w:cs="Times New Roman"/>
          <w:b/>
          <w:i/>
          <w:sz w:val="24"/>
          <w:szCs w:val="24"/>
        </w:rPr>
      </w:pPr>
      <w:r w:rsidRPr="00401FAF">
        <w:rPr>
          <w:rFonts w:ascii="Times New Roman" w:hAnsi="Times New Roman" w:cs="Times New Roman"/>
          <w:b/>
          <w:i/>
          <w:sz w:val="24"/>
          <w:szCs w:val="24"/>
        </w:rPr>
        <w:t>Recommended reading materials</w:t>
      </w:r>
      <w:r w:rsidR="00D2309C">
        <w:rPr>
          <w:rFonts w:ascii="Times New Roman" w:hAnsi="Times New Roman" w:cs="Times New Roman"/>
          <w:b/>
          <w:i/>
          <w:sz w:val="24"/>
          <w:szCs w:val="24"/>
        </w:rPr>
        <w:t>:</w:t>
      </w:r>
      <w:r w:rsidRPr="00401FAF">
        <w:rPr>
          <w:rFonts w:ascii="Times New Roman" w:hAnsi="Times New Roman" w:cs="Times New Roman"/>
          <w:b/>
          <w:i/>
          <w:sz w:val="24"/>
          <w:szCs w:val="24"/>
        </w:rPr>
        <w:t xml:space="preserve"> </w:t>
      </w:r>
    </w:p>
    <w:p w:rsidR="0033093D" w:rsidRPr="00D2309C" w:rsidRDefault="0033093D" w:rsidP="00D2309C">
      <w:pPr>
        <w:autoSpaceDE w:val="0"/>
        <w:autoSpaceDN w:val="0"/>
        <w:adjustRightInd w:val="0"/>
        <w:spacing w:after="0" w:line="360" w:lineRule="auto"/>
        <w:ind w:left="270"/>
        <w:jc w:val="both"/>
        <w:rPr>
          <w:rFonts w:ascii="Times New Roman" w:hAnsi="Times New Roman" w:cs="Times New Roman"/>
          <w:sz w:val="24"/>
          <w:szCs w:val="24"/>
        </w:rPr>
      </w:pPr>
      <w:r w:rsidRPr="00D2309C">
        <w:rPr>
          <w:rFonts w:ascii="Times New Roman" w:hAnsi="Times New Roman" w:cs="Times New Roman"/>
          <w:sz w:val="24"/>
          <w:szCs w:val="24"/>
        </w:rPr>
        <w:t xml:space="preserve">Guess, G. M, &amp; Farnham, P. G. (2000). </w:t>
      </w:r>
      <w:r w:rsidRPr="00D2309C">
        <w:rPr>
          <w:rFonts w:ascii="Times New Roman" w:hAnsi="Times New Roman" w:cs="Times New Roman"/>
          <w:i/>
          <w:iCs/>
          <w:sz w:val="24"/>
          <w:szCs w:val="24"/>
        </w:rPr>
        <w:t xml:space="preserve">Cases in public policy analysis </w:t>
      </w:r>
      <w:r w:rsidRPr="00D2309C">
        <w:rPr>
          <w:rFonts w:ascii="Times New Roman" w:hAnsi="Times New Roman" w:cs="Times New Roman"/>
          <w:sz w:val="24"/>
          <w:szCs w:val="24"/>
        </w:rPr>
        <w:t>(2nd Ed.). Washington, DC: Georgetown University Press.</w:t>
      </w:r>
    </w:p>
    <w:p w:rsidR="0033093D" w:rsidRPr="00D2309C" w:rsidRDefault="0033093D" w:rsidP="00D2309C">
      <w:pPr>
        <w:autoSpaceDE w:val="0"/>
        <w:autoSpaceDN w:val="0"/>
        <w:adjustRightInd w:val="0"/>
        <w:spacing w:after="0" w:line="360" w:lineRule="auto"/>
        <w:ind w:left="360"/>
        <w:jc w:val="both"/>
        <w:rPr>
          <w:rFonts w:ascii="Times New Roman" w:hAnsi="Times New Roman" w:cs="Times New Roman"/>
          <w:sz w:val="24"/>
          <w:szCs w:val="24"/>
        </w:rPr>
      </w:pPr>
      <w:r w:rsidRPr="00D2309C">
        <w:rPr>
          <w:rFonts w:ascii="Times New Roman" w:hAnsi="Times New Roman" w:cs="Times New Roman"/>
          <w:sz w:val="24"/>
          <w:szCs w:val="24"/>
        </w:rPr>
        <w:t>Gupta, D. (2001). A</w:t>
      </w:r>
      <w:r w:rsidRPr="00D2309C">
        <w:rPr>
          <w:rFonts w:ascii="Times New Roman" w:hAnsi="Times New Roman" w:cs="Times New Roman"/>
          <w:i/>
          <w:iCs/>
          <w:sz w:val="24"/>
          <w:szCs w:val="24"/>
        </w:rPr>
        <w:t>nalyzing public policy: concepts, tools, and techniques</w:t>
      </w:r>
      <w:r w:rsidRPr="00D2309C">
        <w:rPr>
          <w:rFonts w:ascii="Times New Roman" w:hAnsi="Times New Roman" w:cs="Times New Roman"/>
          <w:sz w:val="24"/>
          <w:szCs w:val="24"/>
        </w:rPr>
        <w:t>. Washington, DC: CQ Press.</w:t>
      </w:r>
    </w:p>
    <w:p w:rsidR="0033093D" w:rsidRPr="00D7535C" w:rsidRDefault="0033093D" w:rsidP="0033093D">
      <w:pPr>
        <w:spacing w:after="0" w:line="360" w:lineRule="auto"/>
        <w:jc w:val="both"/>
        <w:rPr>
          <w:rFonts w:ascii="Arial" w:hAnsi="Arial" w:cs="Arial"/>
          <w:sz w:val="24"/>
          <w:szCs w:val="24"/>
        </w:rPr>
      </w:pPr>
    </w:p>
    <w:p w:rsidR="0033093D" w:rsidRDefault="0033093D" w:rsidP="0033093D">
      <w:pPr>
        <w:rPr>
          <w:rFonts w:ascii="Arial" w:hAnsi="Arial" w:cs="Arial"/>
          <w:b/>
          <w:sz w:val="24"/>
          <w:szCs w:val="24"/>
        </w:rPr>
      </w:pPr>
      <w:r>
        <w:rPr>
          <w:rFonts w:ascii="Arial" w:hAnsi="Arial" w:cs="Arial"/>
          <w:b/>
          <w:sz w:val="24"/>
          <w:szCs w:val="24"/>
        </w:rPr>
        <w:br w:type="page"/>
      </w:r>
    </w:p>
    <w:p w:rsidR="0033093D" w:rsidRPr="009D24A8" w:rsidRDefault="00A90B87" w:rsidP="0033093D">
      <w:pPr>
        <w:pStyle w:val="ListParagraph"/>
        <w:spacing w:after="0" w:line="360" w:lineRule="auto"/>
        <w:ind w:left="0"/>
        <w:rPr>
          <w:rFonts w:ascii="Times New Roman" w:hAnsi="Times New Roman" w:cs="Times New Roman"/>
          <w:b/>
          <w:sz w:val="24"/>
          <w:szCs w:val="24"/>
        </w:rPr>
      </w:pPr>
      <w:r w:rsidRPr="00A90B87">
        <w:rPr>
          <w:rFonts w:ascii="Times New Roman" w:hAnsi="Times New Roman" w:cs="Times New Roman"/>
          <w:b/>
          <w:sz w:val="24"/>
          <w:szCs w:val="24"/>
        </w:rPr>
        <w:lastRenderedPageBreak/>
        <w:t xml:space="preserve">Course </w:t>
      </w:r>
      <w:r w:rsidR="0033093D" w:rsidRPr="009D24A8">
        <w:rPr>
          <w:rFonts w:ascii="Times New Roman" w:hAnsi="Times New Roman" w:cs="Times New Roman"/>
          <w:b/>
          <w:sz w:val="24"/>
          <w:szCs w:val="24"/>
        </w:rPr>
        <w:t>Title:</w:t>
      </w:r>
      <w:r w:rsidR="00735FEC">
        <w:rPr>
          <w:rFonts w:ascii="Times New Roman" w:hAnsi="Times New Roman" w:cs="Times New Roman"/>
          <w:b/>
          <w:sz w:val="24"/>
          <w:szCs w:val="24"/>
        </w:rPr>
        <w:tab/>
        <w:t xml:space="preserve">  </w:t>
      </w:r>
      <w:r w:rsidR="0033093D" w:rsidRPr="009D24A8">
        <w:rPr>
          <w:rFonts w:ascii="Times New Roman" w:hAnsi="Times New Roman" w:cs="Times New Roman"/>
          <w:b/>
          <w:sz w:val="24"/>
          <w:szCs w:val="24"/>
        </w:rPr>
        <w:t>Policy and Institutional Reforms</w:t>
      </w:r>
    </w:p>
    <w:p w:rsidR="0033093D" w:rsidRPr="009D24A8" w:rsidRDefault="00A90B87" w:rsidP="0033093D">
      <w:pPr>
        <w:pStyle w:val="ListParagraph"/>
        <w:spacing w:after="0" w:line="360" w:lineRule="auto"/>
        <w:ind w:left="0"/>
        <w:rPr>
          <w:rFonts w:ascii="Times New Roman" w:hAnsi="Times New Roman" w:cs="Times New Roman"/>
          <w:b/>
          <w:sz w:val="24"/>
          <w:szCs w:val="24"/>
        </w:rPr>
      </w:pPr>
      <w:r w:rsidRPr="00A90B87">
        <w:rPr>
          <w:rFonts w:ascii="Times New Roman" w:hAnsi="Times New Roman" w:cs="Times New Roman"/>
          <w:b/>
          <w:sz w:val="24"/>
          <w:szCs w:val="24"/>
        </w:rPr>
        <w:t>Course</w:t>
      </w:r>
      <w:r w:rsidR="0033093D" w:rsidRPr="00A90B87">
        <w:rPr>
          <w:rFonts w:ascii="Times New Roman" w:hAnsi="Times New Roman" w:cs="Times New Roman"/>
          <w:b/>
          <w:sz w:val="24"/>
          <w:szCs w:val="24"/>
        </w:rPr>
        <w:t xml:space="preserve"> </w:t>
      </w:r>
      <w:r w:rsidR="00735FEC">
        <w:rPr>
          <w:rFonts w:ascii="Times New Roman" w:hAnsi="Times New Roman" w:cs="Times New Roman"/>
          <w:b/>
          <w:sz w:val="24"/>
          <w:szCs w:val="24"/>
        </w:rPr>
        <w:t>Code:</w:t>
      </w:r>
      <w:r w:rsidR="00735FEC">
        <w:rPr>
          <w:rFonts w:ascii="Times New Roman" w:hAnsi="Times New Roman" w:cs="Times New Roman"/>
          <w:b/>
          <w:sz w:val="24"/>
          <w:szCs w:val="24"/>
        </w:rPr>
        <w:tab/>
        <w:t xml:space="preserve">  </w:t>
      </w:r>
      <w:r w:rsidR="0033093D" w:rsidRPr="009D24A8">
        <w:rPr>
          <w:rFonts w:ascii="Times New Roman" w:hAnsi="Times New Roman" w:cs="Times New Roman"/>
          <w:b/>
          <w:sz w:val="24"/>
          <w:szCs w:val="24"/>
        </w:rPr>
        <w:t>MPMP-507</w:t>
      </w:r>
    </w:p>
    <w:p w:rsidR="0033093D" w:rsidRPr="009D24A8" w:rsidRDefault="00735FEC" w:rsidP="0033093D">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9D24A8">
        <w:rPr>
          <w:rFonts w:ascii="Times New Roman" w:hAnsi="Times New Roman" w:cs="Times New Roman"/>
          <w:b/>
          <w:sz w:val="24"/>
          <w:szCs w:val="24"/>
        </w:rPr>
        <w:t>3</w:t>
      </w:r>
    </w:p>
    <w:p w:rsidR="0033093D" w:rsidRPr="0059552F" w:rsidRDefault="00735FEC" w:rsidP="0059552F">
      <w:pPr>
        <w:pStyle w:val="ListParagraph"/>
        <w:spacing w:after="0" w:line="360" w:lineRule="auto"/>
        <w:ind w:left="0"/>
        <w:rPr>
          <w:rFonts w:ascii="Times New Roman" w:hAnsi="Times New Roman" w:cs="Times New Roman"/>
          <w:b/>
          <w:sz w:val="24"/>
          <w:szCs w:val="24"/>
        </w:rPr>
      </w:pPr>
      <w:r>
        <w:rPr>
          <w:rFonts w:ascii="Times New Roman" w:hAnsi="Times New Roman" w:cs="Times New Roman"/>
          <w:b/>
          <w:sz w:val="24"/>
          <w:szCs w:val="24"/>
        </w:rPr>
        <w:t>ECTS: 5</w:t>
      </w:r>
      <w:r w:rsidR="0033093D" w:rsidRPr="009D24A8">
        <w:rPr>
          <w:rFonts w:ascii="Times New Roman" w:hAnsi="Times New Roman" w:cs="Times New Roman"/>
          <w:b/>
          <w:sz w:val="24"/>
          <w:szCs w:val="24"/>
        </w:rPr>
        <w:tab/>
        <w:t xml:space="preserve"> </w:t>
      </w:r>
    </w:p>
    <w:p w:rsidR="0033093D" w:rsidRPr="009D24A8" w:rsidRDefault="00A90B87" w:rsidP="0033093D">
      <w:pPr>
        <w:autoSpaceDE w:val="0"/>
        <w:autoSpaceDN w:val="0"/>
        <w:adjustRightInd w:val="0"/>
        <w:spacing w:after="0" w:line="360" w:lineRule="auto"/>
        <w:jc w:val="both"/>
        <w:rPr>
          <w:rFonts w:ascii="Times New Roman" w:hAnsi="Times New Roman" w:cs="Times New Roman"/>
          <w:color w:val="000000"/>
          <w:sz w:val="24"/>
          <w:szCs w:val="24"/>
        </w:rPr>
      </w:pPr>
      <w:r w:rsidRPr="00A90B87">
        <w:rPr>
          <w:rFonts w:ascii="Times New Roman" w:hAnsi="Times New Roman" w:cs="Times New Roman"/>
          <w:b/>
          <w:sz w:val="24"/>
          <w:szCs w:val="24"/>
        </w:rPr>
        <w:t>Course</w:t>
      </w:r>
      <w:r w:rsidR="0033093D" w:rsidRPr="00A90B87">
        <w:rPr>
          <w:rFonts w:ascii="Times New Roman" w:hAnsi="Times New Roman" w:cs="Times New Roman"/>
          <w:b/>
          <w:color w:val="000000"/>
          <w:sz w:val="24"/>
          <w:szCs w:val="24"/>
        </w:rPr>
        <w:t xml:space="preserve"> </w:t>
      </w:r>
      <w:r w:rsidR="0033093D" w:rsidRPr="009D24A8">
        <w:rPr>
          <w:rFonts w:ascii="Times New Roman" w:hAnsi="Times New Roman" w:cs="Times New Roman"/>
          <w:b/>
          <w:color w:val="000000"/>
          <w:sz w:val="24"/>
          <w:szCs w:val="24"/>
        </w:rPr>
        <w:t>Description</w:t>
      </w:r>
      <w:r w:rsidR="0033093D" w:rsidRPr="009D24A8">
        <w:rPr>
          <w:rFonts w:ascii="Times New Roman" w:hAnsi="Times New Roman" w:cs="Times New Roman"/>
          <w:color w:val="000000"/>
          <w:sz w:val="24"/>
          <w:szCs w:val="24"/>
        </w:rPr>
        <w:t xml:space="preserve">: </w:t>
      </w:r>
    </w:p>
    <w:p w:rsidR="0033093D" w:rsidRPr="009D24A8" w:rsidRDefault="0033093D" w:rsidP="0033093D">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Over the past several decades, public management/administration has undergone significant transformation. To cope up with the changes, governments around the world respond by designing new programs/policies and institutions. Hence, 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9D24A8">
        <w:rPr>
          <w:rFonts w:ascii="Times New Roman" w:hAnsi="Times New Roman" w:cs="Times New Roman"/>
          <w:sz w:val="24"/>
          <w:szCs w:val="24"/>
        </w:rPr>
        <w:t xml:space="preserve"> aquatints students with reform programs as well as the principles and strategies of reforms in the public sector. It also addresses reform in the public sector, namely, reforms conducted in the public sector ranging from </w:t>
      </w:r>
      <w:r w:rsidRPr="009D24A8">
        <w:rPr>
          <w:rFonts w:ascii="Times New Roman" w:eastAsia="Calibri" w:hAnsi="Times New Roman" w:cs="Times New Roman"/>
          <w:sz w:val="24"/>
          <w:szCs w:val="24"/>
        </w:rPr>
        <w:t>civil service reform to financial and fiscal reform, from public management decentralization to legal and judicial reform as well as measures to enhance public sector management responsiveness and accountability</w:t>
      </w:r>
      <w:r w:rsidRPr="009D24A8">
        <w:rPr>
          <w:rFonts w:ascii="Times New Roman" w:hAnsi="Times New Roman" w:cs="Times New Roman"/>
          <w:sz w:val="24"/>
          <w:szCs w:val="24"/>
        </w:rPr>
        <w:t xml:space="preserve">. It will also shade light on the different mechanisms of public service delivery. More particularly, this course will essentially use implementation analysis to draw lessons of policy and institutional reform experiences from developed and developing countries. </w:t>
      </w:r>
    </w:p>
    <w:p w:rsidR="0033093D" w:rsidRPr="009D24A8" w:rsidRDefault="0033093D" w:rsidP="0033093D">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 xml:space="preserve">Learning outcomes: </w:t>
      </w:r>
    </w:p>
    <w:p w:rsidR="0033093D" w:rsidRPr="009D24A8" w:rsidRDefault="0033093D" w:rsidP="0033093D">
      <w:p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After learning 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9D24A8">
        <w:rPr>
          <w:rFonts w:ascii="Times New Roman" w:hAnsi="Times New Roman" w:cs="Times New Roman"/>
          <w:sz w:val="24"/>
          <w:szCs w:val="24"/>
        </w:rPr>
        <w:t xml:space="preserve">, students should be able to:- </w:t>
      </w:r>
    </w:p>
    <w:p w:rsidR="0033093D" w:rsidRPr="009D24A8" w:rsidRDefault="0033093D" w:rsidP="00F84C16">
      <w:pPr>
        <w:pStyle w:val="ListParagraph"/>
        <w:numPr>
          <w:ilvl w:val="0"/>
          <w:numId w:val="52"/>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Grasp the theoretical and conceptual underpinnings  of contemporary policy and institutional reforms </w:t>
      </w:r>
    </w:p>
    <w:p w:rsidR="0033093D" w:rsidRPr="009D24A8" w:rsidRDefault="0033093D" w:rsidP="00F84C16">
      <w:pPr>
        <w:pStyle w:val="ListParagraph"/>
        <w:numPr>
          <w:ilvl w:val="0"/>
          <w:numId w:val="52"/>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Understand the contexts in which policy and institutional reforms are carried out</w:t>
      </w:r>
    </w:p>
    <w:p w:rsidR="0033093D" w:rsidRPr="009D24A8" w:rsidRDefault="0033093D" w:rsidP="00F84C16">
      <w:pPr>
        <w:pStyle w:val="ListParagraph"/>
        <w:numPr>
          <w:ilvl w:val="0"/>
          <w:numId w:val="52"/>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Evaluate reform successes or failures using policy/program implementation analysis</w:t>
      </w:r>
    </w:p>
    <w:p w:rsidR="0033093D" w:rsidRPr="009D24A8" w:rsidRDefault="0033093D" w:rsidP="00F84C16">
      <w:pPr>
        <w:pStyle w:val="ListParagraph"/>
        <w:numPr>
          <w:ilvl w:val="0"/>
          <w:numId w:val="52"/>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Identify the type of reforms and programs taking place in different countries</w:t>
      </w:r>
    </w:p>
    <w:p w:rsidR="0033093D" w:rsidRPr="009D24A8" w:rsidRDefault="0033093D" w:rsidP="00F84C16">
      <w:pPr>
        <w:pStyle w:val="ListParagraph"/>
        <w:numPr>
          <w:ilvl w:val="0"/>
          <w:numId w:val="52"/>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Draw lessons of policy and institutional experiences from developed and developing countries.      </w:t>
      </w:r>
    </w:p>
    <w:p w:rsidR="0033093D" w:rsidRPr="009D24A8" w:rsidRDefault="0033093D" w:rsidP="00F84C16">
      <w:pPr>
        <w:pStyle w:val="ListParagraph"/>
        <w:numPr>
          <w:ilvl w:val="0"/>
          <w:numId w:val="52"/>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Identify the various ways of public service delivery and their contributions to service delivery performance.  </w:t>
      </w:r>
    </w:p>
    <w:p w:rsidR="0033093D" w:rsidRPr="009D24A8" w:rsidRDefault="0033093D" w:rsidP="0033093D">
      <w:pPr>
        <w:spacing w:after="0" w:line="360" w:lineRule="auto"/>
        <w:rPr>
          <w:rFonts w:ascii="Times New Roman" w:hAnsi="Times New Roman" w:cs="Times New Roman"/>
          <w:b/>
          <w:sz w:val="24"/>
          <w:szCs w:val="24"/>
        </w:rPr>
      </w:pPr>
      <w:r w:rsidRPr="009D24A8">
        <w:rPr>
          <w:rFonts w:ascii="Times New Roman" w:hAnsi="Times New Roman" w:cs="Times New Roman"/>
          <w:b/>
          <w:sz w:val="24"/>
          <w:szCs w:val="24"/>
        </w:rPr>
        <w:t xml:space="preserve">Contents: </w:t>
      </w:r>
    </w:p>
    <w:p w:rsidR="0033093D" w:rsidRPr="009D24A8" w:rsidRDefault="0033093D" w:rsidP="0033093D">
      <w:pPr>
        <w:spacing w:after="0" w:line="360" w:lineRule="auto"/>
        <w:rPr>
          <w:rFonts w:ascii="Times New Roman" w:hAnsi="Times New Roman" w:cs="Times New Roman"/>
          <w:b/>
          <w:sz w:val="24"/>
          <w:szCs w:val="24"/>
        </w:rPr>
      </w:pPr>
      <w:r w:rsidRPr="009D24A8">
        <w:rPr>
          <w:rFonts w:ascii="Times New Roman" w:hAnsi="Times New Roman" w:cs="Times New Roman"/>
          <w:sz w:val="24"/>
          <w:szCs w:val="24"/>
        </w:rPr>
        <w:t xml:space="preserve">The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9D24A8">
        <w:rPr>
          <w:rFonts w:ascii="Times New Roman" w:hAnsi="Times New Roman" w:cs="Times New Roman"/>
          <w:sz w:val="24"/>
          <w:szCs w:val="24"/>
        </w:rPr>
        <w:t xml:space="preserve"> shall cover the following broadly defined subjects:</w:t>
      </w:r>
    </w:p>
    <w:p w:rsidR="0033093D" w:rsidRPr="009D24A8"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Public management and the imperatives of change: the background  </w:t>
      </w:r>
    </w:p>
    <w:p w:rsidR="0033093D" w:rsidRPr="009D24A8"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New Public Management and Traditional Public Administration </w:t>
      </w:r>
    </w:p>
    <w:p w:rsidR="0033093D" w:rsidRPr="009D24A8"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lastRenderedPageBreak/>
        <w:t>Policy and Institutional Reform Experiences in the OECD countries</w:t>
      </w:r>
    </w:p>
    <w:p w:rsidR="0033093D" w:rsidRPr="009D24A8"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 Policy and Institutional Reform Experiences in Africa and the rest of developing countries</w:t>
      </w:r>
    </w:p>
    <w:p w:rsidR="0033093D" w:rsidRPr="009D24A8"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Policy issues concerning alternative ways of service delivery in the public sector </w:t>
      </w:r>
    </w:p>
    <w:p w:rsidR="0033093D" w:rsidRPr="009D24A8"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 Reform Program Implementation analysis </w:t>
      </w:r>
    </w:p>
    <w:p w:rsidR="0033093D" w:rsidRPr="0059552F" w:rsidRDefault="0033093D" w:rsidP="00F84C16">
      <w:pPr>
        <w:pStyle w:val="ListParagraph"/>
        <w:numPr>
          <w:ilvl w:val="0"/>
          <w:numId w:val="5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Policy and institutional reforms in Ethiopia</w:t>
      </w:r>
    </w:p>
    <w:p w:rsidR="0033093D" w:rsidRPr="009D24A8" w:rsidRDefault="0033093D" w:rsidP="0033093D">
      <w:pPr>
        <w:spacing w:after="0" w:line="360" w:lineRule="auto"/>
        <w:rPr>
          <w:rFonts w:ascii="Times New Roman" w:hAnsi="Times New Roman" w:cs="Times New Roman"/>
          <w:b/>
          <w:sz w:val="24"/>
          <w:szCs w:val="24"/>
        </w:rPr>
      </w:pPr>
      <w:r w:rsidRPr="009D24A8">
        <w:rPr>
          <w:rFonts w:ascii="Times New Roman" w:hAnsi="Times New Roman" w:cs="Times New Roman"/>
          <w:b/>
          <w:sz w:val="24"/>
          <w:szCs w:val="24"/>
        </w:rPr>
        <w:t>Teaching methods:</w:t>
      </w:r>
    </w:p>
    <w:p w:rsidR="0033093D" w:rsidRPr="009D24A8" w:rsidRDefault="0033093D" w:rsidP="00A90B87">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In 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9D24A8">
        <w:rPr>
          <w:rFonts w:ascii="Times New Roman" w:hAnsi="Times New Roman" w:cs="Times New Roman"/>
          <w:sz w:val="24"/>
          <w:szCs w:val="24"/>
        </w:rPr>
        <w:t xml:space="preserve">, cases of policy and institutional reform experiences of developing and developed countries will be deliberated. The course thus requires students to adequately consult essential reading materials before coming to each class. </w:t>
      </w:r>
    </w:p>
    <w:p w:rsidR="0033093D" w:rsidRPr="009D24A8" w:rsidRDefault="0033093D" w:rsidP="0033093D">
      <w:p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The following tools/methods will be used:</w:t>
      </w:r>
    </w:p>
    <w:p w:rsidR="0033093D" w:rsidRPr="009D24A8" w:rsidRDefault="0033093D" w:rsidP="00F84C16">
      <w:pPr>
        <w:pStyle w:val="ListParagraph"/>
        <w:numPr>
          <w:ilvl w:val="0"/>
          <w:numId w:val="54"/>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Class lectures</w:t>
      </w:r>
    </w:p>
    <w:p w:rsidR="0033093D" w:rsidRPr="009D24A8" w:rsidRDefault="0033093D" w:rsidP="00F84C16">
      <w:pPr>
        <w:pStyle w:val="ListParagraph"/>
        <w:numPr>
          <w:ilvl w:val="0"/>
          <w:numId w:val="54"/>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Case studies and discussions  </w:t>
      </w:r>
    </w:p>
    <w:p w:rsidR="0033093D" w:rsidRPr="0059552F" w:rsidRDefault="0033093D" w:rsidP="00F84C16">
      <w:pPr>
        <w:pStyle w:val="ListParagraph"/>
        <w:numPr>
          <w:ilvl w:val="0"/>
          <w:numId w:val="54"/>
        </w:numPr>
        <w:autoSpaceDE w:val="0"/>
        <w:autoSpaceDN w:val="0"/>
        <w:adjustRightInd w:val="0"/>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Students present cases </w:t>
      </w:r>
    </w:p>
    <w:p w:rsidR="0033093D" w:rsidRPr="009D24A8" w:rsidRDefault="0033093D" w:rsidP="0033093D">
      <w:pPr>
        <w:spacing w:after="0" w:line="360" w:lineRule="auto"/>
        <w:rPr>
          <w:rFonts w:ascii="Times New Roman" w:hAnsi="Times New Roman" w:cs="Times New Roman"/>
          <w:sz w:val="24"/>
          <w:szCs w:val="24"/>
        </w:rPr>
      </w:pPr>
      <w:r w:rsidRPr="009D24A8">
        <w:rPr>
          <w:rFonts w:ascii="Times New Roman" w:hAnsi="Times New Roman" w:cs="Times New Roman"/>
          <w:b/>
          <w:sz w:val="24"/>
          <w:szCs w:val="24"/>
        </w:rPr>
        <w:t>Assessment Criteria/Strategy</w:t>
      </w:r>
      <w:r w:rsidR="00764C9C">
        <w:rPr>
          <w:rFonts w:ascii="Times New Roman" w:hAnsi="Times New Roman" w:cs="Times New Roman"/>
          <w:sz w:val="24"/>
          <w:szCs w:val="24"/>
        </w:rPr>
        <w:t>:</w:t>
      </w:r>
    </w:p>
    <w:p w:rsidR="0033093D" w:rsidRPr="009D24A8" w:rsidRDefault="0033093D" w:rsidP="0033093D">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This </w:t>
      </w:r>
      <w:r w:rsidR="00A90B87">
        <w:rPr>
          <w:rFonts w:ascii="Times New Roman" w:hAnsi="Times New Roman" w:cs="Times New Roman"/>
          <w:sz w:val="24"/>
          <w:szCs w:val="24"/>
        </w:rPr>
        <w:t>c</w:t>
      </w:r>
      <w:r w:rsidR="00A90B87" w:rsidRPr="00385659">
        <w:rPr>
          <w:rFonts w:ascii="Times New Roman" w:hAnsi="Times New Roman" w:cs="Times New Roman"/>
          <w:sz w:val="24"/>
          <w:szCs w:val="24"/>
        </w:rPr>
        <w:t>ourse</w:t>
      </w:r>
      <w:r w:rsidRPr="009D24A8">
        <w:rPr>
          <w:rFonts w:ascii="Times New Roman" w:hAnsi="Times New Roman" w:cs="Times New Roman"/>
          <w:sz w:val="24"/>
          <w:szCs w:val="24"/>
        </w:rPr>
        <w:t xml:space="preserve"> requires students to come to class prepared for in-class discussion, and thus class participation is highly valued.  </w:t>
      </w:r>
    </w:p>
    <w:p w:rsidR="0033093D" w:rsidRPr="009D24A8" w:rsidRDefault="0033093D" w:rsidP="00F84C16">
      <w:pPr>
        <w:pStyle w:val="ListParagraph"/>
        <w:numPr>
          <w:ilvl w:val="0"/>
          <w:numId w:val="63"/>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Participation in class lectures and presentations</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009D24A8">
        <w:rPr>
          <w:rFonts w:ascii="Times New Roman" w:hAnsi="Times New Roman" w:cs="Times New Roman"/>
          <w:sz w:val="24"/>
          <w:szCs w:val="24"/>
        </w:rPr>
        <w:t xml:space="preserve">          </w:t>
      </w:r>
      <w:r w:rsidRPr="009D24A8">
        <w:rPr>
          <w:rFonts w:ascii="Times New Roman" w:hAnsi="Times New Roman" w:cs="Times New Roman"/>
          <w:sz w:val="24"/>
          <w:szCs w:val="24"/>
        </w:rPr>
        <w:t>10 %</w:t>
      </w:r>
    </w:p>
    <w:p w:rsidR="0033093D" w:rsidRPr="009D24A8" w:rsidRDefault="0033093D" w:rsidP="00F84C16">
      <w:pPr>
        <w:pStyle w:val="ListParagraph"/>
        <w:numPr>
          <w:ilvl w:val="0"/>
          <w:numId w:val="63"/>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Case discussion and presentations</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t xml:space="preserve">           40 %</w:t>
      </w:r>
    </w:p>
    <w:p w:rsidR="0033093D" w:rsidRPr="007F5CF5" w:rsidRDefault="0033093D" w:rsidP="00F84C16">
      <w:pPr>
        <w:pStyle w:val="ListParagraph"/>
        <w:numPr>
          <w:ilvl w:val="0"/>
          <w:numId w:val="63"/>
        </w:numPr>
        <w:spacing w:after="0" w:line="360" w:lineRule="auto"/>
        <w:rPr>
          <w:rFonts w:ascii="Times New Roman" w:hAnsi="Times New Roman" w:cs="Times New Roman"/>
          <w:sz w:val="24"/>
          <w:szCs w:val="24"/>
          <w:u w:val="single"/>
        </w:rPr>
      </w:pPr>
      <w:r w:rsidRPr="009D24A8">
        <w:rPr>
          <w:rFonts w:ascii="Times New Roman" w:hAnsi="Times New Roman" w:cs="Times New Roman"/>
          <w:sz w:val="24"/>
          <w:szCs w:val="24"/>
        </w:rPr>
        <w:t xml:space="preserve">Individual project papers </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009D24A8" w:rsidRPr="007F5CF5">
        <w:rPr>
          <w:rFonts w:ascii="Times New Roman" w:hAnsi="Times New Roman" w:cs="Times New Roman"/>
          <w:sz w:val="24"/>
          <w:szCs w:val="24"/>
        </w:rPr>
        <w:t xml:space="preserve">         </w:t>
      </w:r>
      <w:r w:rsidR="00764C9C">
        <w:rPr>
          <w:rFonts w:ascii="Times New Roman" w:hAnsi="Times New Roman" w:cs="Times New Roman"/>
          <w:sz w:val="24"/>
          <w:szCs w:val="24"/>
        </w:rPr>
        <w:t xml:space="preserve"> </w:t>
      </w:r>
      <w:r w:rsidR="009D24A8" w:rsidRPr="007F5CF5">
        <w:rPr>
          <w:rFonts w:ascii="Times New Roman" w:hAnsi="Times New Roman" w:cs="Times New Roman"/>
          <w:sz w:val="24"/>
          <w:szCs w:val="24"/>
          <w:u w:val="single"/>
        </w:rPr>
        <w:t xml:space="preserve">  </w:t>
      </w:r>
      <w:r w:rsidRPr="007F5CF5">
        <w:rPr>
          <w:rFonts w:ascii="Times New Roman" w:hAnsi="Times New Roman" w:cs="Times New Roman"/>
          <w:sz w:val="24"/>
          <w:szCs w:val="24"/>
          <w:u w:val="single"/>
        </w:rPr>
        <w:t>50 %</w:t>
      </w:r>
    </w:p>
    <w:p w:rsidR="007F5CF5" w:rsidRPr="007F5CF5" w:rsidRDefault="007F5CF5" w:rsidP="007F5CF5">
      <w:pPr>
        <w:pStyle w:val="ListParagraph"/>
        <w:spacing w:after="0" w:line="360" w:lineRule="auto"/>
        <w:ind w:left="1080"/>
        <w:jc w:val="both"/>
        <w:rPr>
          <w:rFonts w:ascii="Times New Roman" w:hAnsi="Times New Roman" w:cs="Times New Roman"/>
          <w:b/>
          <w:sz w:val="24"/>
          <w:szCs w:val="24"/>
        </w:rPr>
      </w:pPr>
      <w:r w:rsidRPr="007F5CF5">
        <w:rPr>
          <w:rFonts w:ascii="Times New Roman" w:hAnsi="Times New Roman" w:cs="Times New Roman"/>
          <w:b/>
          <w:sz w:val="24"/>
          <w:szCs w:val="24"/>
        </w:rPr>
        <w:t>Total</w:t>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00764C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64C9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F5CF5">
        <w:rPr>
          <w:rFonts w:ascii="Times New Roman" w:hAnsi="Times New Roman" w:cs="Times New Roman"/>
          <w:b/>
          <w:sz w:val="24"/>
          <w:szCs w:val="24"/>
        </w:rPr>
        <w:t>100</w:t>
      </w:r>
    </w:p>
    <w:p w:rsidR="0033093D" w:rsidRPr="009D24A8" w:rsidRDefault="0033093D" w:rsidP="0033093D">
      <w:pPr>
        <w:spacing w:after="0" w:line="360" w:lineRule="auto"/>
        <w:rPr>
          <w:rFonts w:ascii="Times New Roman" w:hAnsi="Times New Roman" w:cs="Times New Roman"/>
          <w:b/>
          <w:sz w:val="24"/>
          <w:szCs w:val="24"/>
        </w:rPr>
      </w:pPr>
      <w:r w:rsidRPr="009D24A8">
        <w:rPr>
          <w:rFonts w:ascii="Times New Roman" w:hAnsi="Times New Roman" w:cs="Times New Roman"/>
          <w:b/>
          <w:sz w:val="24"/>
          <w:szCs w:val="24"/>
        </w:rPr>
        <w:t>Teaching Support:</w:t>
      </w:r>
    </w:p>
    <w:p w:rsidR="0033093D" w:rsidRPr="009D24A8" w:rsidRDefault="0033093D" w:rsidP="00F84C16">
      <w:pPr>
        <w:pStyle w:val="ListParagraph"/>
        <w:numPr>
          <w:ilvl w:val="0"/>
          <w:numId w:val="55"/>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Course materials, namely, books, journal articles, policy documents and internet sources </w:t>
      </w:r>
    </w:p>
    <w:p w:rsidR="0033093D" w:rsidRPr="009D24A8" w:rsidRDefault="0033093D" w:rsidP="00F84C16">
      <w:pPr>
        <w:pStyle w:val="ListParagraph"/>
        <w:numPr>
          <w:ilvl w:val="0"/>
          <w:numId w:val="55"/>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Cases </w:t>
      </w:r>
    </w:p>
    <w:p w:rsidR="0033093D" w:rsidRPr="009D24A8" w:rsidRDefault="0033093D" w:rsidP="00F84C16">
      <w:pPr>
        <w:pStyle w:val="ListParagraph"/>
        <w:numPr>
          <w:ilvl w:val="0"/>
          <w:numId w:val="55"/>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Power point lectures </w:t>
      </w:r>
    </w:p>
    <w:p w:rsidR="0033093D" w:rsidRPr="009D24A8" w:rsidRDefault="0033093D" w:rsidP="00F84C16">
      <w:pPr>
        <w:pStyle w:val="ListParagraph"/>
        <w:numPr>
          <w:ilvl w:val="0"/>
          <w:numId w:val="55"/>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white boards </w:t>
      </w:r>
    </w:p>
    <w:p w:rsidR="0033093D" w:rsidRPr="009D24A8" w:rsidRDefault="0033093D" w:rsidP="00F84C16">
      <w:pPr>
        <w:pStyle w:val="ListParagraph"/>
        <w:numPr>
          <w:ilvl w:val="0"/>
          <w:numId w:val="55"/>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Visits to public and non-government organizations </w:t>
      </w:r>
    </w:p>
    <w:p w:rsidR="0059552F" w:rsidRDefault="0059552F" w:rsidP="0033093D">
      <w:pPr>
        <w:spacing w:after="0" w:line="360" w:lineRule="auto"/>
        <w:rPr>
          <w:rFonts w:ascii="Times New Roman" w:hAnsi="Times New Roman" w:cs="Times New Roman"/>
          <w:b/>
          <w:sz w:val="24"/>
          <w:szCs w:val="24"/>
        </w:rPr>
      </w:pPr>
    </w:p>
    <w:p w:rsidR="0059552F" w:rsidRDefault="0059552F" w:rsidP="0033093D">
      <w:pPr>
        <w:spacing w:after="0" w:line="360" w:lineRule="auto"/>
        <w:rPr>
          <w:rFonts w:ascii="Times New Roman" w:hAnsi="Times New Roman" w:cs="Times New Roman"/>
          <w:b/>
          <w:sz w:val="24"/>
          <w:szCs w:val="24"/>
        </w:rPr>
      </w:pPr>
    </w:p>
    <w:p w:rsidR="00A90B87" w:rsidRDefault="00A90B87" w:rsidP="0033093D">
      <w:pPr>
        <w:spacing w:after="0" w:line="360" w:lineRule="auto"/>
        <w:rPr>
          <w:rFonts w:ascii="Times New Roman" w:hAnsi="Times New Roman" w:cs="Times New Roman"/>
          <w:b/>
          <w:sz w:val="24"/>
          <w:szCs w:val="24"/>
        </w:rPr>
      </w:pPr>
    </w:p>
    <w:p w:rsidR="0033093D" w:rsidRPr="009D24A8" w:rsidRDefault="00A90B87" w:rsidP="0033093D">
      <w:pPr>
        <w:spacing w:after="0" w:line="360" w:lineRule="auto"/>
        <w:rPr>
          <w:rFonts w:ascii="Times New Roman" w:hAnsi="Times New Roman" w:cs="Times New Roman"/>
          <w:sz w:val="24"/>
          <w:szCs w:val="24"/>
        </w:rPr>
      </w:pPr>
      <w:r w:rsidRPr="00A90B87">
        <w:rPr>
          <w:rFonts w:ascii="Times New Roman" w:hAnsi="Times New Roman" w:cs="Times New Roman"/>
          <w:b/>
          <w:sz w:val="24"/>
          <w:szCs w:val="24"/>
        </w:rPr>
        <w:lastRenderedPageBreak/>
        <w:t>Course</w:t>
      </w:r>
      <w:r w:rsidR="0033093D" w:rsidRPr="00A90B87">
        <w:rPr>
          <w:rFonts w:ascii="Times New Roman" w:hAnsi="Times New Roman" w:cs="Times New Roman"/>
          <w:b/>
          <w:sz w:val="24"/>
          <w:szCs w:val="24"/>
        </w:rPr>
        <w:t xml:space="preserve"> </w:t>
      </w:r>
      <w:r w:rsidR="0033093D" w:rsidRPr="009D24A8">
        <w:rPr>
          <w:rFonts w:ascii="Times New Roman" w:hAnsi="Times New Roman" w:cs="Times New Roman"/>
          <w:b/>
          <w:sz w:val="24"/>
          <w:szCs w:val="24"/>
        </w:rPr>
        <w:t>requirements</w:t>
      </w:r>
      <w:r w:rsidR="0033093D" w:rsidRPr="009D24A8">
        <w:rPr>
          <w:rFonts w:ascii="Times New Roman" w:hAnsi="Times New Roman" w:cs="Times New Roman"/>
          <w:sz w:val="24"/>
          <w:szCs w:val="24"/>
        </w:rPr>
        <w:t>:</w:t>
      </w:r>
    </w:p>
    <w:p w:rsidR="0033093D" w:rsidRPr="009D24A8" w:rsidRDefault="0033093D" w:rsidP="0033093D">
      <w:p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Students are expected to</w:t>
      </w:r>
    </w:p>
    <w:p w:rsidR="0033093D" w:rsidRPr="009D24A8" w:rsidRDefault="0033093D" w:rsidP="00F84C16">
      <w:pPr>
        <w:pStyle w:val="ListParagraph"/>
        <w:numPr>
          <w:ilvl w:val="0"/>
          <w:numId w:val="56"/>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Attend classes regularly </w:t>
      </w:r>
    </w:p>
    <w:p w:rsidR="0033093D" w:rsidRPr="009D24A8" w:rsidRDefault="0033093D" w:rsidP="00F84C16">
      <w:pPr>
        <w:pStyle w:val="ListParagraph"/>
        <w:numPr>
          <w:ilvl w:val="0"/>
          <w:numId w:val="56"/>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Come to classes prepared and/or come to classes reading course materials thoroughly  </w:t>
      </w:r>
    </w:p>
    <w:p w:rsidR="0033093D" w:rsidRPr="009D24A8" w:rsidRDefault="0033093D" w:rsidP="00F84C16">
      <w:pPr>
        <w:pStyle w:val="ListParagraph"/>
        <w:numPr>
          <w:ilvl w:val="0"/>
          <w:numId w:val="56"/>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Participate actively in-class discussions and case presentations </w:t>
      </w:r>
    </w:p>
    <w:p w:rsidR="0033093D" w:rsidRPr="009D24A8" w:rsidRDefault="0033093D" w:rsidP="00F84C16">
      <w:pPr>
        <w:pStyle w:val="ListParagraph"/>
        <w:numPr>
          <w:ilvl w:val="0"/>
          <w:numId w:val="56"/>
        </w:numPr>
        <w:spacing w:after="0" w:line="360" w:lineRule="auto"/>
        <w:rPr>
          <w:rFonts w:ascii="Times New Roman" w:hAnsi="Times New Roman" w:cs="Times New Roman"/>
          <w:sz w:val="24"/>
          <w:szCs w:val="24"/>
        </w:rPr>
      </w:pPr>
      <w:r w:rsidRPr="009D24A8">
        <w:rPr>
          <w:rFonts w:ascii="Times New Roman" w:hAnsi="Times New Roman" w:cs="Times New Roman"/>
          <w:sz w:val="24"/>
          <w:szCs w:val="24"/>
        </w:rPr>
        <w:t xml:space="preserve">Submit assignments on or before due dates. </w:t>
      </w:r>
    </w:p>
    <w:p w:rsidR="0033093D" w:rsidRPr="009D24A8" w:rsidRDefault="0033093D" w:rsidP="0033093D">
      <w:pPr>
        <w:spacing w:after="0" w:line="360" w:lineRule="auto"/>
        <w:rPr>
          <w:rFonts w:ascii="Times New Roman" w:hAnsi="Times New Roman" w:cs="Times New Roman"/>
          <w:b/>
          <w:sz w:val="24"/>
          <w:szCs w:val="24"/>
        </w:rPr>
      </w:pPr>
      <w:r w:rsidRPr="009D24A8">
        <w:rPr>
          <w:rFonts w:ascii="Times New Roman" w:hAnsi="Times New Roman" w:cs="Times New Roman"/>
          <w:b/>
          <w:sz w:val="24"/>
          <w:szCs w:val="24"/>
        </w:rPr>
        <w:t>Reading materials:</w:t>
      </w:r>
    </w:p>
    <w:p w:rsidR="0033093D" w:rsidRPr="009D24A8" w:rsidRDefault="0033093D" w:rsidP="0033093D">
      <w:pPr>
        <w:spacing w:after="0" w:line="360" w:lineRule="auto"/>
        <w:rPr>
          <w:rFonts w:ascii="Times New Roman" w:hAnsi="Times New Roman" w:cs="Times New Roman"/>
          <w:b/>
          <w:i/>
          <w:sz w:val="24"/>
          <w:szCs w:val="24"/>
        </w:rPr>
      </w:pPr>
      <w:r w:rsidRPr="009D24A8">
        <w:rPr>
          <w:rFonts w:ascii="Times New Roman" w:hAnsi="Times New Roman" w:cs="Times New Roman"/>
          <w:b/>
          <w:i/>
          <w:sz w:val="24"/>
          <w:szCs w:val="24"/>
        </w:rPr>
        <w:t xml:space="preserve">Required reading materials </w:t>
      </w:r>
    </w:p>
    <w:p w:rsidR="0033093D" w:rsidRPr="00764C9C" w:rsidRDefault="0033093D" w:rsidP="00764C9C">
      <w:pPr>
        <w:autoSpaceDE w:val="0"/>
        <w:autoSpaceDN w:val="0"/>
        <w:adjustRightInd w:val="0"/>
        <w:spacing w:after="0" w:line="360" w:lineRule="auto"/>
        <w:ind w:left="720" w:hanging="360"/>
        <w:jc w:val="both"/>
        <w:rPr>
          <w:rFonts w:ascii="Times New Roman" w:hAnsi="Times New Roman" w:cs="Times New Roman"/>
          <w:sz w:val="24"/>
          <w:szCs w:val="24"/>
        </w:rPr>
      </w:pPr>
      <w:r w:rsidRPr="00764C9C">
        <w:rPr>
          <w:rFonts w:ascii="Times New Roman" w:hAnsi="Times New Roman" w:cs="Times New Roman"/>
          <w:sz w:val="24"/>
          <w:szCs w:val="24"/>
        </w:rPr>
        <w:t xml:space="preserve">Hughes. E, Owen. (2003). </w:t>
      </w:r>
      <w:r w:rsidRPr="00764C9C">
        <w:rPr>
          <w:rFonts w:ascii="Times New Roman" w:hAnsi="Times New Roman" w:cs="Times New Roman"/>
          <w:i/>
          <w:iCs/>
          <w:sz w:val="24"/>
          <w:szCs w:val="24"/>
        </w:rPr>
        <w:t xml:space="preserve">Public management &amp; administration: An introduction </w:t>
      </w:r>
      <w:r w:rsidRPr="00764C9C">
        <w:rPr>
          <w:rFonts w:ascii="Times New Roman" w:hAnsi="Times New Roman" w:cs="Times New Roman"/>
          <w:sz w:val="24"/>
          <w:szCs w:val="24"/>
        </w:rPr>
        <w:t>(3</w:t>
      </w:r>
      <w:r w:rsidRPr="00764C9C">
        <w:rPr>
          <w:rFonts w:ascii="Times New Roman" w:hAnsi="Times New Roman" w:cs="Times New Roman"/>
          <w:sz w:val="24"/>
          <w:szCs w:val="24"/>
          <w:vertAlign w:val="superscript"/>
        </w:rPr>
        <w:t>rd</w:t>
      </w:r>
      <w:r w:rsidRPr="00764C9C">
        <w:rPr>
          <w:rFonts w:ascii="Times New Roman" w:hAnsi="Times New Roman" w:cs="Times New Roman"/>
          <w:sz w:val="24"/>
          <w:szCs w:val="24"/>
        </w:rPr>
        <w:t xml:space="preserve"> Ed.). Palgrave Macmillan</w:t>
      </w:r>
    </w:p>
    <w:p w:rsidR="0033093D" w:rsidRPr="00764C9C" w:rsidRDefault="0033093D" w:rsidP="00764C9C">
      <w:pPr>
        <w:autoSpaceDE w:val="0"/>
        <w:autoSpaceDN w:val="0"/>
        <w:adjustRightInd w:val="0"/>
        <w:spacing w:after="0" w:line="360" w:lineRule="auto"/>
        <w:ind w:left="720" w:hanging="360"/>
        <w:jc w:val="both"/>
        <w:rPr>
          <w:rFonts w:ascii="Times New Roman" w:hAnsi="Times New Roman" w:cs="Times New Roman"/>
          <w:sz w:val="24"/>
          <w:szCs w:val="24"/>
        </w:rPr>
      </w:pPr>
      <w:r w:rsidRPr="00764C9C">
        <w:rPr>
          <w:rFonts w:ascii="Times New Roman" w:hAnsi="Times New Roman" w:cs="Times New Roman"/>
          <w:sz w:val="24"/>
          <w:szCs w:val="24"/>
        </w:rPr>
        <w:t xml:space="preserve">Osborne, D &amp; Gaebler, T. (1993). </w:t>
      </w:r>
      <w:r w:rsidRPr="00764C9C">
        <w:rPr>
          <w:rFonts w:ascii="Times New Roman" w:hAnsi="Times New Roman" w:cs="Times New Roman"/>
          <w:i/>
          <w:iCs/>
          <w:sz w:val="24"/>
          <w:szCs w:val="24"/>
        </w:rPr>
        <w:t>Reinventing Government: How the Entrepreneurial Spirit is Transforming the Public Sector</w:t>
      </w:r>
      <w:r w:rsidRPr="00764C9C">
        <w:rPr>
          <w:rFonts w:ascii="Times New Roman" w:hAnsi="Times New Roman" w:cs="Times New Roman"/>
          <w:sz w:val="24"/>
          <w:szCs w:val="24"/>
        </w:rPr>
        <w:t xml:space="preserve"> (1</w:t>
      </w:r>
      <w:r w:rsidRPr="00764C9C">
        <w:rPr>
          <w:rFonts w:ascii="Times New Roman" w:hAnsi="Times New Roman" w:cs="Times New Roman"/>
          <w:sz w:val="24"/>
          <w:szCs w:val="24"/>
          <w:vertAlign w:val="superscript"/>
        </w:rPr>
        <w:t>st</w:t>
      </w:r>
      <w:r w:rsidRPr="00764C9C">
        <w:rPr>
          <w:rFonts w:ascii="Times New Roman" w:hAnsi="Times New Roman" w:cs="Times New Roman"/>
          <w:sz w:val="24"/>
          <w:szCs w:val="24"/>
        </w:rPr>
        <w:t xml:space="preserve"> d Ed.). Washington, DC: Plume Book.</w:t>
      </w:r>
    </w:p>
    <w:p w:rsidR="0033093D" w:rsidRPr="00764C9C" w:rsidRDefault="0033093D" w:rsidP="0033093D">
      <w:pPr>
        <w:autoSpaceDE w:val="0"/>
        <w:autoSpaceDN w:val="0"/>
        <w:adjustRightInd w:val="0"/>
        <w:spacing w:after="0" w:line="360" w:lineRule="auto"/>
        <w:rPr>
          <w:rFonts w:ascii="Times New Roman" w:hAnsi="Times New Roman" w:cs="Times New Roman"/>
          <w:b/>
          <w:i/>
          <w:sz w:val="24"/>
          <w:szCs w:val="24"/>
        </w:rPr>
      </w:pPr>
      <w:r w:rsidRPr="009D24A8">
        <w:rPr>
          <w:rFonts w:ascii="Times New Roman" w:hAnsi="Times New Roman" w:cs="Times New Roman"/>
          <w:b/>
          <w:i/>
          <w:sz w:val="24"/>
          <w:szCs w:val="24"/>
        </w:rPr>
        <w:t xml:space="preserve">Recommended reading materials </w:t>
      </w:r>
    </w:p>
    <w:p w:rsidR="0033093D" w:rsidRPr="00764C9C" w:rsidRDefault="0033093D" w:rsidP="00764C9C">
      <w:pPr>
        <w:autoSpaceDE w:val="0"/>
        <w:autoSpaceDN w:val="0"/>
        <w:adjustRightInd w:val="0"/>
        <w:spacing w:after="0" w:line="360" w:lineRule="auto"/>
        <w:ind w:left="360"/>
        <w:jc w:val="both"/>
        <w:rPr>
          <w:rFonts w:ascii="Times New Roman" w:hAnsi="Times New Roman" w:cs="Times New Roman"/>
          <w:sz w:val="24"/>
          <w:szCs w:val="24"/>
        </w:rPr>
      </w:pPr>
      <w:r w:rsidRPr="00764C9C">
        <w:rPr>
          <w:rFonts w:ascii="Times New Roman" w:hAnsi="Times New Roman" w:cs="Times New Roman"/>
          <w:sz w:val="24"/>
          <w:szCs w:val="24"/>
        </w:rPr>
        <w:t xml:space="preserve">Minogue, M, Polidano, C, Hulme, D. (1998). </w:t>
      </w:r>
      <w:r w:rsidRPr="00764C9C">
        <w:rPr>
          <w:rFonts w:ascii="Times New Roman" w:hAnsi="Times New Roman" w:cs="Times New Roman"/>
          <w:i/>
          <w:iCs/>
          <w:sz w:val="24"/>
          <w:szCs w:val="24"/>
        </w:rPr>
        <w:t>Beyond the New Public Management: Changing Ideas and Practices in Governance (</w:t>
      </w:r>
      <w:r w:rsidRPr="00764C9C">
        <w:rPr>
          <w:rFonts w:ascii="Times New Roman" w:hAnsi="Times New Roman" w:cs="Times New Roman"/>
          <w:sz w:val="24"/>
          <w:szCs w:val="24"/>
        </w:rPr>
        <w:t>1</w:t>
      </w:r>
      <w:r w:rsidRPr="00764C9C">
        <w:rPr>
          <w:rFonts w:ascii="Times New Roman" w:hAnsi="Times New Roman" w:cs="Times New Roman"/>
          <w:sz w:val="24"/>
          <w:szCs w:val="24"/>
          <w:vertAlign w:val="superscript"/>
        </w:rPr>
        <w:t>st</w:t>
      </w:r>
      <w:r w:rsidRPr="00764C9C">
        <w:rPr>
          <w:rFonts w:ascii="Times New Roman" w:hAnsi="Times New Roman" w:cs="Times New Roman"/>
          <w:sz w:val="24"/>
          <w:szCs w:val="24"/>
        </w:rPr>
        <w:t xml:space="preserve"> Ed.). Cheltenham, UK: Edward Elgar.</w:t>
      </w:r>
    </w:p>
    <w:p w:rsidR="0033093D" w:rsidRPr="00764C9C" w:rsidRDefault="0033093D" w:rsidP="00764C9C">
      <w:pPr>
        <w:spacing w:after="0" w:line="360" w:lineRule="auto"/>
        <w:ind w:left="360"/>
        <w:jc w:val="both"/>
        <w:rPr>
          <w:rFonts w:ascii="Times New Roman" w:hAnsi="Times New Roman" w:cs="Times New Roman"/>
          <w:sz w:val="24"/>
          <w:szCs w:val="24"/>
        </w:rPr>
      </w:pPr>
      <w:r w:rsidRPr="00764C9C">
        <w:rPr>
          <w:rFonts w:ascii="Times New Roman" w:hAnsi="Times New Roman" w:cs="Times New Roman"/>
          <w:sz w:val="24"/>
          <w:szCs w:val="24"/>
        </w:rPr>
        <w:t xml:space="preserve">Brinkerhoff, W, Crosby, B. (2002). </w:t>
      </w:r>
      <w:r w:rsidRPr="00764C9C">
        <w:rPr>
          <w:rFonts w:ascii="Times New Roman" w:hAnsi="Times New Roman" w:cs="Times New Roman"/>
          <w:i/>
          <w:sz w:val="24"/>
          <w:szCs w:val="24"/>
        </w:rPr>
        <w:t xml:space="preserve">Managing Policy Reform: concepts and tools for decision-makers in developing and transitioning countries </w:t>
      </w:r>
      <w:r w:rsidRPr="00764C9C">
        <w:rPr>
          <w:rFonts w:ascii="Times New Roman" w:hAnsi="Times New Roman" w:cs="Times New Roman"/>
          <w:sz w:val="24"/>
          <w:szCs w:val="24"/>
        </w:rPr>
        <w:t>(1</w:t>
      </w:r>
      <w:r w:rsidRPr="00764C9C">
        <w:rPr>
          <w:rFonts w:ascii="Times New Roman" w:hAnsi="Times New Roman" w:cs="Times New Roman"/>
          <w:sz w:val="24"/>
          <w:szCs w:val="24"/>
          <w:vertAlign w:val="superscript"/>
        </w:rPr>
        <w:t>st</w:t>
      </w:r>
      <w:r w:rsidRPr="00764C9C">
        <w:rPr>
          <w:rFonts w:ascii="Times New Roman" w:hAnsi="Times New Roman" w:cs="Times New Roman"/>
          <w:sz w:val="24"/>
          <w:szCs w:val="24"/>
        </w:rPr>
        <w:t xml:space="preserve"> ED).   </w:t>
      </w:r>
    </w:p>
    <w:p w:rsidR="0033093D" w:rsidRPr="00764C9C" w:rsidRDefault="0033093D" w:rsidP="00764C9C">
      <w:pPr>
        <w:spacing w:after="0" w:line="360" w:lineRule="auto"/>
        <w:ind w:left="360"/>
        <w:jc w:val="both"/>
        <w:rPr>
          <w:rFonts w:ascii="Times New Roman" w:hAnsi="Times New Roman" w:cs="Times New Roman"/>
          <w:sz w:val="24"/>
          <w:szCs w:val="24"/>
        </w:rPr>
      </w:pPr>
      <w:r w:rsidRPr="00764C9C">
        <w:rPr>
          <w:rFonts w:ascii="Times New Roman" w:hAnsi="Times New Roman" w:cs="Times New Roman"/>
          <w:sz w:val="24"/>
          <w:szCs w:val="24"/>
        </w:rPr>
        <w:t xml:space="preserve">Grindle, M &amp; Thomas J. (1991). </w:t>
      </w:r>
      <w:r w:rsidRPr="00764C9C">
        <w:rPr>
          <w:rFonts w:ascii="Times New Roman" w:hAnsi="Times New Roman" w:cs="Times New Roman"/>
          <w:i/>
          <w:sz w:val="24"/>
          <w:szCs w:val="24"/>
        </w:rPr>
        <w:t xml:space="preserve">Public Choices and Policy Change: the Political Economy of Reform in Developing Countries </w:t>
      </w:r>
      <w:r w:rsidRPr="00764C9C">
        <w:rPr>
          <w:rFonts w:ascii="Times New Roman" w:hAnsi="Times New Roman" w:cs="Times New Roman"/>
          <w:sz w:val="24"/>
          <w:szCs w:val="24"/>
        </w:rPr>
        <w:t>(1</w:t>
      </w:r>
      <w:r w:rsidRPr="00764C9C">
        <w:rPr>
          <w:rFonts w:ascii="Times New Roman" w:hAnsi="Times New Roman" w:cs="Times New Roman"/>
          <w:sz w:val="24"/>
          <w:szCs w:val="24"/>
          <w:vertAlign w:val="superscript"/>
        </w:rPr>
        <w:t>st</w:t>
      </w:r>
      <w:r w:rsidRPr="00764C9C">
        <w:rPr>
          <w:rFonts w:ascii="Times New Roman" w:hAnsi="Times New Roman" w:cs="Times New Roman"/>
          <w:sz w:val="24"/>
          <w:szCs w:val="24"/>
        </w:rPr>
        <w:t xml:space="preserve"> Ed.)  Baltimore: The Johns Hopkins University Press. </w:t>
      </w:r>
    </w:p>
    <w:p w:rsidR="0033093D" w:rsidRPr="00D7535C" w:rsidRDefault="0033093D" w:rsidP="0033093D">
      <w:pPr>
        <w:pStyle w:val="ListParagraph"/>
        <w:spacing w:after="0" w:line="360" w:lineRule="auto"/>
        <w:ind w:left="0"/>
        <w:jc w:val="both"/>
        <w:rPr>
          <w:rFonts w:ascii="Arial" w:hAnsi="Arial" w:cs="Arial"/>
          <w:b/>
          <w:sz w:val="24"/>
          <w:szCs w:val="24"/>
        </w:rPr>
      </w:pPr>
    </w:p>
    <w:p w:rsidR="0033093D" w:rsidRDefault="0033093D" w:rsidP="0033093D">
      <w:pPr>
        <w:rPr>
          <w:rFonts w:ascii="Arial" w:hAnsi="Arial" w:cs="Arial"/>
          <w:b/>
          <w:sz w:val="24"/>
          <w:szCs w:val="24"/>
        </w:rPr>
      </w:pPr>
      <w:r>
        <w:rPr>
          <w:rFonts w:ascii="Arial" w:hAnsi="Arial" w:cs="Arial"/>
          <w:b/>
          <w:sz w:val="24"/>
          <w:szCs w:val="24"/>
        </w:rPr>
        <w:br w:type="page"/>
      </w:r>
    </w:p>
    <w:p w:rsidR="0033093D" w:rsidRPr="009D24A8" w:rsidRDefault="00A90B87" w:rsidP="009D24A8">
      <w:pPr>
        <w:pStyle w:val="ListParagraph"/>
        <w:spacing w:after="0" w:line="360" w:lineRule="auto"/>
        <w:ind w:left="0"/>
        <w:jc w:val="both"/>
        <w:rPr>
          <w:rFonts w:ascii="Times New Roman" w:hAnsi="Times New Roman" w:cs="Times New Roman"/>
          <w:b/>
          <w:sz w:val="24"/>
          <w:szCs w:val="24"/>
        </w:rPr>
      </w:pPr>
      <w:r w:rsidRPr="00A90B87">
        <w:rPr>
          <w:rFonts w:ascii="Times New Roman" w:hAnsi="Times New Roman" w:cs="Times New Roman"/>
          <w:b/>
          <w:sz w:val="24"/>
          <w:szCs w:val="24"/>
        </w:rPr>
        <w:lastRenderedPageBreak/>
        <w:t>Course</w:t>
      </w:r>
      <w:r w:rsidR="0033093D" w:rsidRPr="00A90B87">
        <w:rPr>
          <w:rFonts w:ascii="Times New Roman" w:hAnsi="Times New Roman" w:cs="Times New Roman"/>
          <w:b/>
          <w:sz w:val="24"/>
          <w:szCs w:val="24"/>
        </w:rPr>
        <w:t xml:space="preserve"> </w:t>
      </w:r>
      <w:r w:rsidR="00111E81">
        <w:rPr>
          <w:rFonts w:ascii="Times New Roman" w:hAnsi="Times New Roman" w:cs="Times New Roman"/>
          <w:b/>
          <w:sz w:val="24"/>
          <w:szCs w:val="24"/>
        </w:rPr>
        <w:t>Title:</w:t>
      </w:r>
      <w:r w:rsidR="00111E81">
        <w:rPr>
          <w:rFonts w:ascii="Times New Roman" w:hAnsi="Times New Roman" w:cs="Times New Roman"/>
          <w:b/>
          <w:sz w:val="24"/>
          <w:szCs w:val="24"/>
        </w:rPr>
        <w:tab/>
        <w:t xml:space="preserve">  </w:t>
      </w:r>
      <w:r w:rsidR="0033093D" w:rsidRPr="009D24A8">
        <w:rPr>
          <w:rFonts w:ascii="Times New Roman" w:hAnsi="Times New Roman" w:cs="Times New Roman"/>
          <w:b/>
          <w:sz w:val="24"/>
          <w:szCs w:val="24"/>
        </w:rPr>
        <w:t xml:space="preserve">Social Policy Analysis </w:t>
      </w:r>
    </w:p>
    <w:p w:rsidR="0033093D" w:rsidRPr="009D24A8" w:rsidRDefault="00111E81" w:rsidP="009D24A8">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Module Code:  </w:t>
      </w:r>
      <w:r w:rsidR="0033093D" w:rsidRPr="009D24A8">
        <w:rPr>
          <w:rFonts w:ascii="Times New Roman" w:hAnsi="Times New Roman" w:cs="Times New Roman"/>
          <w:b/>
          <w:sz w:val="24"/>
          <w:szCs w:val="24"/>
        </w:rPr>
        <w:t>MPMP -508</w:t>
      </w:r>
    </w:p>
    <w:p w:rsidR="0033093D" w:rsidRPr="009D24A8" w:rsidRDefault="00111E81" w:rsidP="009D24A8">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9D24A8">
        <w:rPr>
          <w:rFonts w:ascii="Times New Roman" w:hAnsi="Times New Roman" w:cs="Times New Roman"/>
          <w:b/>
          <w:sz w:val="24"/>
          <w:szCs w:val="24"/>
        </w:rPr>
        <w:t>3</w:t>
      </w:r>
    </w:p>
    <w:p w:rsidR="0033093D" w:rsidRPr="0059552F" w:rsidRDefault="00111E81" w:rsidP="0059552F">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ECTS: 5</w:t>
      </w:r>
      <w:r w:rsidR="0033093D" w:rsidRPr="009D24A8">
        <w:rPr>
          <w:rFonts w:ascii="Times New Roman" w:hAnsi="Times New Roman" w:cs="Times New Roman"/>
          <w:b/>
          <w:sz w:val="24"/>
          <w:szCs w:val="24"/>
        </w:rPr>
        <w:tab/>
        <w:t xml:space="preserve"> </w:t>
      </w:r>
    </w:p>
    <w:p w:rsidR="0033093D" w:rsidRPr="009D24A8" w:rsidRDefault="006F6379" w:rsidP="009D24A8">
      <w:pPr>
        <w:autoSpaceDE w:val="0"/>
        <w:autoSpaceDN w:val="0"/>
        <w:adjustRightInd w:val="0"/>
        <w:spacing w:after="0" w:line="360" w:lineRule="auto"/>
        <w:jc w:val="both"/>
        <w:rPr>
          <w:rFonts w:ascii="Times New Roman" w:hAnsi="Times New Roman" w:cs="Times New Roman"/>
          <w:color w:val="000000"/>
          <w:sz w:val="24"/>
          <w:szCs w:val="24"/>
        </w:rPr>
      </w:pPr>
      <w:r w:rsidRPr="00A90B87">
        <w:rPr>
          <w:rFonts w:ascii="Times New Roman" w:hAnsi="Times New Roman" w:cs="Times New Roman"/>
          <w:b/>
          <w:sz w:val="24"/>
          <w:szCs w:val="24"/>
        </w:rPr>
        <w:t>Course</w:t>
      </w:r>
      <w:r w:rsidR="0033093D" w:rsidRPr="009D24A8">
        <w:rPr>
          <w:rFonts w:ascii="Times New Roman" w:hAnsi="Times New Roman" w:cs="Times New Roman"/>
          <w:b/>
          <w:color w:val="000000"/>
          <w:sz w:val="24"/>
          <w:szCs w:val="24"/>
        </w:rPr>
        <w:t xml:space="preserve"> Description</w:t>
      </w:r>
      <w:r w:rsidR="0033093D" w:rsidRPr="009D24A8">
        <w:rPr>
          <w:rFonts w:ascii="Times New Roman" w:hAnsi="Times New Roman" w:cs="Times New Roman"/>
          <w:color w:val="000000"/>
          <w:sz w:val="24"/>
          <w:szCs w:val="24"/>
        </w:rPr>
        <w:t xml:space="preserve">: </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This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emphasizes on social policy spaces (health, education, welfare, housing, etc) as they relate to Ethiopia. The course discusses how social policies/programs (in education, health, housing, youth… etc) in Ethiopia are formulated and implemented.  The course focuses on key policy areas/programs, drawn from education, health, housing, and urban policies/programs. It is also a comparative study under which social policies in other countries are checked against the Ethiopian ones.  </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 xml:space="preserve">Learning outcomes: </w:t>
      </w:r>
    </w:p>
    <w:p w:rsidR="0033093D" w:rsidRPr="009D24A8" w:rsidRDefault="0033093D" w:rsidP="009D24A8">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After learning this </w:t>
      </w:r>
      <w:r w:rsidR="006F6379">
        <w:rPr>
          <w:rFonts w:ascii="Times New Roman" w:hAnsi="Times New Roman" w:cs="Times New Roman"/>
          <w:sz w:val="24"/>
          <w:szCs w:val="24"/>
        </w:rPr>
        <w:t>course</w:t>
      </w:r>
      <w:r w:rsidRPr="009D24A8">
        <w:rPr>
          <w:rFonts w:ascii="Times New Roman" w:hAnsi="Times New Roman" w:cs="Times New Roman"/>
          <w:sz w:val="24"/>
          <w:szCs w:val="24"/>
        </w:rPr>
        <w:t>, students should be able to:</w:t>
      </w:r>
    </w:p>
    <w:p w:rsidR="0033093D" w:rsidRPr="009D24A8" w:rsidRDefault="0033093D" w:rsidP="00F84C16">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Identify the various types of social policies/programs currently enforced  </w:t>
      </w:r>
    </w:p>
    <w:p w:rsidR="0033093D" w:rsidRPr="009D24A8" w:rsidRDefault="0033093D" w:rsidP="00F84C16">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Know which institutions and how they formulate and implement social policies/programs in  Ethiopia  </w:t>
      </w:r>
    </w:p>
    <w:p w:rsidR="0033093D" w:rsidRPr="0059552F" w:rsidRDefault="0033093D" w:rsidP="00F84C16">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Analyze </w:t>
      </w:r>
      <w:r w:rsidRPr="009D24A8">
        <w:rPr>
          <w:rFonts w:ascii="Times New Roman" w:hAnsi="Times New Roman" w:cs="Times New Roman"/>
          <w:color w:val="333333"/>
          <w:sz w:val="24"/>
          <w:szCs w:val="24"/>
        </w:rPr>
        <w:t>the social, political and economic context within which social services operate</w:t>
      </w:r>
      <w:r w:rsidRPr="009D24A8">
        <w:rPr>
          <w:rFonts w:ascii="Times New Roman" w:hAnsi="Times New Roman" w:cs="Times New Roman"/>
          <w:sz w:val="24"/>
          <w:szCs w:val="24"/>
        </w:rPr>
        <w:t xml:space="preserve"> </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 xml:space="preserve">Contents: </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sz w:val="24"/>
          <w:szCs w:val="24"/>
        </w:rPr>
        <w:t xml:space="preserve">The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shall cover the following broadly defined subjects:</w:t>
      </w:r>
    </w:p>
    <w:p w:rsidR="0033093D" w:rsidRPr="009D24A8" w:rsidRDefault="0033093D" w:rsidP="00F84C16">
      <w:pPr>
        <w:pStyle w:val="ListParagraph"/>
        <w:numPr>
          <w:ilvl w:val="0"/>
          <w:numId w:val="58"/>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Social policies and services: theoretical and conceptual issues </w:t>
      </w:r>
    </w:p>
    <w:p w:rsidR="0033093D" w:rsidRPr="009D24A8" w:rsidRDefault="0033093D" w:rsidP="00F84C16">
      <w:pPr>
        <w:pStyle w:val="ListParagraph"/>
        <w:numPr>
          <w:ilvl w:val="0"/>
          <w:numId w:val="58"/>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 Health policies/programs in Ethiopia  </w:t>
      </w:r>
    </w:p>
    <w:p w:rsidR="0033093D" w:rsidRPr="009D24A8" w:rsidRDefault="0033093D" w:rsidP="00F84C16">
      <w:pPr>
        <w:pStyle w:val="ListParagraph"/>
        <w:numPr>
          <w:ilvl w:val="0"/>
          <w:numId w:val="58"/>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Education policies/programs in Ethiopia</w:t>
      </w:r>
    </w:p>
    <w:p w:rsidR="0033093D" w:rsidRPr="009D24A8" w:rsidRDefault="0033093D" w:rsidP="00F84C16">
      <w:pPr>
        <w:pStyle w:val="ListParagraph"/>
        <w:numPr>
          <w:ilvl w:val="0"/>
          <w:numId w:val="58"/>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Housing program in Ethiopia</w:t>
      </w:r>
    </w:p>
    <w:p w:rsidR="0033093D" w:rsidRPr="009D24A8" w:rsidRDefault="0033093D" w:rsidP="00F84C16">
      <w:pPr>
        <w:pStyle w:val="ListParagraph"/>
        <w:numPr>
          <w:ilvl w:val="0"/>
          <w:numId w:val="58"/>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Social services and complexities underpinning the provision of services</w:t>
      </w:r>
    </w:p>
    <w:p w:rsidR="0033093D" w:rsidRPr="0059552F" w:rsidRDefault="0033093D" w:rsidP="00F84C16">
      <w:pPr>
        <w:pStyle w:val="ListParagraph"/>
        <w:numPr>
          <w:ilvl w:val="0"/>
          <w:numId w:val="58"/>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Comparative social policy analysis  </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Teaching methods:</w:t>
      </w:r>
    </w:p>
    <w:p w:rsidR="0033093D" w:rsidRPr="009D24A8" w:rsidRDefault="0033093D" w:rsidP="009D24A8">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In this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cases of social policy experiences of developing and developed countries will be reckoned with. </w:t>
      </w:r>
    </w:p>
    <w:p w:rsidR="0033093D" w:rsidRPr="009D24A8" w:rsidRDefault="0033093D" w:rsidP="009D24A8">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The following tools/methods will be used:</w:t>
      </w:r>
    </w:p>
    <w:p w:rsidR="0033093D" w:rsidRPr="009D24A8" w:rsidRDefault="0033093D" w:rsidP="00F84C16">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Class lectures</w:t>
      </w:r>
    </w:p>
    <w:p w:rsidR="0033093D" w:rsidRPr="009D24A8" w:rsidRDefault="0033093D" w:rsidP="00F84C16">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Case studies and discussions  </w:t>
      </w:r>
    </w:p>
    <w:p w:rsidR="0033093D" w:rsidRPr="0059552F" w:rsidRDefault="0033093D" w:rsidP="00F84C16">
      <w:pPr>
        <w:pStyle w:val="ListParagraph"/>
        <w:numPr>
          <w:ilvl w:val="0"/>
          <w:numId w:val="59"/>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lastRenderedPageBreak/>
        <w:t xml:space="preserve">Students present cases </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b/>
          <w:sz w:val="24"/>
          <w:szCs w:val="24"/>
        </w:rPr>
        <w:t>Assessment Criteria/Strategy</w:t>
      </w:r>
      <w:r w:rsidRPr="009D24A8">
        <w:rPr>
          <w:rFonts w:ascii="Times New Roman" w:hAnsi="Times New Roman" w:cs="Times New Roman"/>
          <w:sz w:val="24"/>
          <w:szCs w:val="24"/>
        </w:rPr>
        <w:t>:</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This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requires students to come to class prepared for in-class discussion, and thus class participation is highly valued.  </w:t>
      </w:r>
    </w:p>
    <w:p w:rsidR="0033093D" w:rsidRPr="009D24A8" w:rsidRDefault="0033093D" w:rsidP="00F84C16">
      <w:pPr>
        <w:pStyle w:val="ListParagraph"/>
        <w:numPr>
          <w:ilvl w:val="0"/>
          <w:numId w:val="60"/>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Participation in class lectures and presentations</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007F5CF5">
        <w:rPr>
          <w:rFonts w:ascii="Times New Roman" w:hAnsi="Times New Roman" w:cs="Times New Roman"/>
          <w:sz w:val="24"/>
          <w:szCs w:val="24"/>
        </w:rPr>
        <w:t xml:space="preserve">             </w:t>
      </w:r>
      <w:r w:rsidR="0063783F">
        <w:rPr>
          <w:rFonts w:ascii="Times New Roman" w:hAnsi="Times New Roman" w:cs="Times New Roman"/>
          <w:sz w:val="24"/>
          <w:szCs w:val="24"/>
        </w:rPr>
        <w:t>2</w:t>
      </w:r>
      <w:r w:rsidR="00AB0B03">
        <w:rPr>
          <w:rFonts w:ascii="Times New Roman" w:hAnsi="Times New Roman" w:cs="Times New Roman"/>
          <w:sz w:val="24"/>
          <w:szCs w:val="24"/>
        </w:rPr>
        <w:t xml:space="preserve">5 </w:t>
      </w:r>
      <w:r w:rsidRPr="009D24A8">
        <w:rPr>
          <w:rFonts w:ascii="Times New Roman" w:hAnsi="Times New Roman" w:cs="Times New Roman"/>
          <w:sz w:val="24"/>
          <w:szCs w:val="24"/>
        </w:rPr>
        <w:t>%</w:t>
      </w:r>
    </w:p>
    <w:p w:rsidR="0033093D" w:rsidRPr="009D24A8" w:rsidRDefault="0033093D" w:rsidP="00F84C16">
      <w:pPr>
        <w:pStyle w:val="ListParagraph"/>
        <w:numPr>
          <w:ilvl w:val="0"/>
          <w:numId w:val="60"/>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Case discussion </w:t>
      </w:r>
      <w:r w:rsidR="007F5CF5">
        <w:rPr>
          <w:rFonts w:ascii="Times New Roman" w:hAnsi="Times New Roman" w:cs="Times New Roman"/>
          <w:sz w:val="24"/>
          <w:szCs w:val="24"/>
        </w:rPr>
        <w:t>and presentations</w:t>
      </w:r>
      <w:r w:rsidR="007F5CF5">
        <w:rPr>
          <w:rFonts w:ascii="Times New Roman" w:hAnsi="Times New Roman" w:cs="Times New Roman"/>
          <w:sz w:val="24"/>
          <w:szCs w:val="24"/>
        </w:rPr>
        <w:tab/>
      </w:r>
      <w:r w:rsidR="007F5CF5">
        <w:rPr>
          <w:rFonts w:ascii="Times New Roman" w:hAnsi="Times New Roman" w:cs="Times New Roman"/>
          <w:sz w:val="24"/>
          <w:szCs w:val="24"/>
        </w:rPr>
        <w:tab/>
      </w:r>
      <w:r w:rsidR="007F5CF5">
        <w:rPr>
          <w:rFonts w:ascii="Times New Roman" w:hAnsi="Times New Roman" w:cs="Times New Roman"/>
          <w:sz w:val="24"/>
          <w:szCs w:val="24"/>
        </w:rPr>
        <w:tab/>
      </w:r>
      <w:r w:rsidR="007F5CF5">
        <w:rPr>
          <w:rFonts w:ascii="Times New Roman" w:hAnsi="Times New Roman" w:cs="Times New Roman"/>
          <w:sz w:val="24"/>
          <w:szCs w:val="24"/>
        </w:rPr>
        <w:tab/>
        <w:t xml:space="preserve">             </w:t>
      </w:r>
      <w:r w:rsidR="00AB0B03">
        <w:rPr>
          <w:rFonts w:ascii="Times New Roman" w:hAnsi="Times New Roman" w:cs="Times New Roman"/>
          <w:sz w:val="24"/>
          <w:szCs w:val="24"/>
        </w:rPr>
        <w:t>25</w:t>
      </w:r>
      <w:r w:rsidRPr="009D24A8">
        <w:rPr>
          <w:rFonts w:ascii="Times New Roman" w:hAnsi="Times New Roman" w:cs="Times New Roman"/>
          <w:sz w:val="24"/>
          <w:szCs w:val="24"/>
        </w:rPr>
        <w:t xml:space="preserve"> %</w:t>
      </w:r>
    </w:p>
    <w:p w:rsidR="0033093D" w:rsidRPr="007F5CF5" w:rsidRDefault="0033093D" w:rsidP="00F84C16">
      <w:pPr>
        <w:pStyle w:val="ListParagraph"/>
        <w:numPr>
          <w:ilvl w:val="0"/>
          <w:numId w:val="60"/>
        </w:numPr>
        <w:spacing w:after="0" w:line="360" w:lineRule="auto"/>
        <w:jc w:val="both"/>
        <w:rPr>
          <w:rFonts w:ascii="Times New Roman" w:hAnsi="Times New Roman" w:cs="Times New Roman"/>
          <w:sz w:val="24"/>
          <w:szCs w:val="24"/>
          <w:u w:val="single"/>
        </w:rPr>
      </w:pPr>
      <w:r w:rsidRPr="009D24A8">
        <w:rPr>
          <w:rFonts w:ascii="Times New Roman" w:hAnsi="Times New Roman" w:cs="Times New Roman"/>
          <w:sz w:val="24"/>
          <w:szCs w:val="24"/>
        </w:rPr>
        <w:t xml:space="preserve">Individual project papers </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007F5CF5" w:rsidRPr="007F5CF5">
        <w:rPr>
          <w:rFonts w:ascii="Times New Roman" w:hAnsi="Times New Roman" w:cs="Times New Roman"/>
          <w:sz w:val="24"/>
          <w:szCs w:val="24"/>
        </w:rPr>
        <w:t xml:space="preserve">          </w:t>
      </w:r>
      <w:r w:rsidR="007F5CF5" w:rsidRPr="007F5CF5">
        <w:rPr>
          <w:rFonts w:ascii="Times New Roman" w:hAnsi="Times New Roman" w:cs="Times New Roman"/>
          <w:sz w:val="24"/>
          <w:szCs w:val="24"/>
          <w:u w:val="single"/>
        </w:rPr>
        <w:t xml:space="preserve">   </w:t>
      </w:r>
      <w:r w:rsidRPr="007F5CF5">
        <w:rPr>
          <w:rFonts w:ascii="Times New Roman" w:hAnsi="Times New Roman" w:cs="Times New Roman"/>
          <w:sz w:val="24"/>
          <w:szCs w:val="24"/>
          <w:u w:val="single"/>
        </w:rPr>
        <w:t>50 %</w:t>
      </w:r>
    </w:p>
    <w:p w:rsidR="007F5CF5" w:rsidRPr="0059552F" w:rsidRDefault="007F5CF5" w:rsidP="0059552F">
      <w:pPr>
        <w:pStyle w:val="ListParagraph"/>
        <w:spacing w:after="0" w:line="360" w:lineRule="auto"/>
        <w:ind w:left="1080"/>
        <w:jc w:val="both"/>
        <w:rPr>
          <w:rFonts w:ascii="Times New Roman" w:hAnsi="Times New Roman" w:cs="Times New Roman"/>
          <w:b/>
          <w:sz w:val="24"/>
          <w:szCs w:val="24"/>
        </w:rPr>
      </w:pPr>
      <w:r w:rsidRPr="007F5CF5">
        <w:rPr>
          <w:rFonts w:ascii="Times New Roman" w:hAnsi="Times New Roman" w:cs="Times New Roman"/>
          <w:b/>
          <w:sz w:val="24"/>
          <w:szCs w:val="24"/>
        </w:rPr>
        <w:t>Total</w:t>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Pr>
          <w:rFonts w:ascii="Times New Roman" w:hAnsi="Times New Roman" w:cs="Times New Roman"/>
          <w:b/>
          <w:sz w:val="24"/>
          <w:szCs w:val="24"/>
        </w:rPr>
        <w:t xml:space="preserve">            </w:t>
      </w:r>
      <w:r w:rsidRPr="007F5CF5">
        <w:rPr>
          <w:rFonts w:ascii="Times New Roman" w:hAnsi="Times New Roman" w:cs="Times New Roman"/>
          <w:b/>
          <w:sz w:val="24"/>
          <w:szCs w:val="24"/>
        </w:rPr>
        <w:tab/>
        <w:t xml:space="preserve"> 100</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Teaching Support:</w:t>
      </w:r>
    </w:p>
    <w:p w:rsidR="0033093D" w:rsidRPr="009D24A8" w:rsidRDefault="0033093D" w:rsidP="00F84C16">
      <w:pPr>
        <w:pStyle w:val="ListParagraph"/>
        <w:numPr>
          <w:ilvl w:val="0"/>
          <w:numId w:val="61"/>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Course materials, namely, books, journal articles, policy documents and internet sources </w:t>
      </w:r>
    </w:p>
    <w:p w:rsidR="0033093D" w:rsidRPr="009D24A8" w:rsidRDefault="0033093D" w:rsidP="00F84C16">
      <w:pPr>
        <w:pStyle w:val="ListParagraph"/>
        <w:numPr>
          <w:ilvl w:val="0"/>
          <w:numId w:val="61"/>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Cases </w:t>
      </w:r>
    </w:p>
    <w:p w:rsidR="0033093D" w:rsidRPr="009D24A8" w:rsidRDefault="0033093D" w:rsidP="00F84C16">
      <w:pPr>
        <w:pStyle w:val="ListParagraph"/>
        <w:numPr>
          <w:ilvl w:val="0"/>
          <w:numId w:val="61"/>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Power point lectures </w:t>
      </w:r>
    </w:p>
    <w:p w:rsidR="0033093D" w:rsidRPr="009D24A8" w:rsidRDefault="0033093D" w:rsidP="00F84C16">
      <w:pPr>
        <w:pStyle w:val="ListParagraph"/>
        <w:numPr>
          <w:ilvl w:val="0"/>
          <w:numId w:val="61"/>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white boards </w:t>
      </w:r>
    </w:p>
    <w:p w:rsidR="0033093D" w:rsidRPr="009D24A8" w:rsidRDefault="0033093D" w:rsidP="00F84C16">
      <w:pPr>
        <w:pStyle w:val="ListParagraph"/>
        <w:numPr>
          <w:ilvl w:val="0"/>
          <w:numId w:val="61"/>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Visits to relevant public and non-government organizations </w:t>
      </w:r>
    </w:p>
    <w:p w:rsidR="0033093D" w:rsidRPr="009D24A8" w:rsidRDefault="006F6379" w:rsidP="009D24A8">
      <w:pPr>
        <w:spacing w:after="0" w:line="360" w:lineRule="auto"/>
        <w:jc w:val="both"/>
        <w:rPr>
          <w:rFonts w:ascii="Times New Roman" w:hAnsi="Times New Roman" w:cs="Times New Roman"/>
          <w:sz w:val="24"/>
          <w:szCs w:val="24"/>
        </w:rPr>
      </w:pPr>
      <w:r w:rsidRPr="006F6379">
        <w:rPr>
          <w:rFonts w:ascii="Times New Roman" w:hAnsi="Times New Roman" w:cs="Times New Roman"/>
          <w:b/>
          <w:sz w:val="24"/>
          <w:szCs w:val="24"/>
        </w:rPr>
        <w:t>Course</w:t>
      </w:r>
      <w:r w:rsidR="0033093D" w:rsidRPr="006F6379">
        <w:rPr>
          <w:rFonts w:ascii="Times New Roman" w:hAnsi="Times New Roman" w:cs="Times New Roman"/>
          <w:b/>
          <w:sz w:val="24"/>
          <w:szCs w:val="24"/>
        </w:rPr>
        <w:t xml:space="preserve"> r</w:t>
      </w:r>
      <w:r w:rsidR="0033093D" w:rsidRPr="009D24A8">
        <w:rPr>
          <w:rFonts w:ascii="Times New Roman" w:hAnsi="Times New Roman" w:cs="Times New Roman"/>
          <w:b/>
          <w:sz w:val="24"/>
          <w:szCs w:val="24"/>
        </w:rPr>
        <w:t>equirements</w:t>
      </w:r>
      <w:r w:rsidR="0033093D" w:rsidRPr="009D24A8">
        <w:rPr>
          <w:rFonts w:ascii="Times New Roman" w:hAnsi="Times New Roman" w:cs="Times New Roman"/>
          <w:sz w:val="24"/>
          <w:szCs w:val="24"/>
        </w:rPr>
        <w:t>:</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Students are expected to</w:t>
      </w:r>
    </w:p>
    <w:p w:rsidR="0033093D" w:rsidRPr="009D24A8" w:rsidRDefault="0033093D" w:rsidP="00F84C16">
      <w:pPr>
        <w:pStyle w:val="ListParagraph"/>
        <w:numPr>
          <w:ilvl w:val="0"/>
          <w:numId w:val="62"/>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Attend classes regularly </w:t>
      </w:r>
    </w:p>
    <w:p w:rsidR="0033093D" w:rsidRPr="009D24A8" w:rsidRDefault="0033093D" w:rsidP="00F84C16">
      <w:pPr>
        <w:pStyle w:val="ListParagraph"/>
        <w:numPr>
          <w:ilvl w:val="0"/>
          <w:numId w:val="62"/>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Come to classes prepared and/or come to classes reading course materials thoroughly  </w:t>
      </w:r>
    </w:p>
    <w:p w:rsidR="0033093D" w:rsidRPr="009D24A8" w:rsidRDefault="0033093D" w:rsidP="00F84C16">
      <w:pPr>
        <w:pStyle w:val="ListParagraph"/>
        <w:numPr>
          <w:ilvl w:val="0"/>
          <w:numId w:val="62"/>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Participate actively in-class discussions and case presentations </w:t>
      </w:r>
    </w:p>
    <w:p w:rsidR="0033093D" w:rsidRPr="00DD04B9" w:rsidRDefault="0033093D" w:rsidP="00F84C16">
      <w:pPr>
        <w:pStyle w:val="ListParagraph"/>
        <w:numPr>
          <w:ilvl w:val="0"/>
          <w:numId w:val="62"/>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Submit assignments on or before due dates. </w:t>
      </w:r>
    </w:p>
    <w:p w:rsidR="0033093D" w:rsidRPr="0063783F" w:rsidRDefault="0063783F" w:rsidP="009D24A8">
      <w:pPr>
        <w:spacing w:after="0" w:line="360" w:lineRule="auto"/>
        <w:jc w:val="both"/>
        <w:rPr>
          <w:rFonts w:ascii="Times New Roman" w:hAnsi="Times New Roman" w:cs="Times New Roman"/>
          <w:b/>
          <w:sz w:val="24"/>
          <w:szCs w:val="24"/>
        </w:rPr>
      </w:pPr>
      <w:r w:rsidRPr="0063783F">
        <w:rPr>
          <w:rFonts w:ascii="Times New Roman" w:hAnsi="Times New Roman" w:cs="Times New Roman"/>
          <w:b/>
          <w:sz w:val="24"/>
          <w:szCs w:val="24"/>
        </w:rPr>
        <w:t>Reading materials</w:t>
      </w:r>
      <w:r w:rsidR="0033093D" w:rsidRPr="0063783F">
        <w:rPr>
          <w:rFonts w:ascii="Times New Roman" w:hAnsi="Times New Roman" w:cs="Times New Roman"/>
          <w:b/>
          <w:sz w:val="24"/>
          <w:szCs w:val="24"/>
        </w:rPr>
        <w:t>:</w:t>
      </w:r>
    </w:p>
    <w:p w:rsidR="0033093D" w:rsidRPr="0063783F" w:rsidRDefault="0033093D" w:rsidP="0063783F">
      <w:pPr>
        <w:spacing w:after="0" w:line="360" w:lineRule="auto"/>
        <w:ind w:left="374" w:hanging="187"/>
        <w:jc w:val="both"/>
        <w:rPr>
          <w:rFonts w:ascii="Times New Roman" w:hAnsi="Times New Roman" w:cs="Times New Roman"/>
          <w:sz w:val="24"/>
          <w:szCs w:val="24"/>
        </w:rPr>
      </w:pPr>
      <w:r w:rsidRPr="0063783F">
        <w:rPr>
          <w:rFonts w:ascii="Times New Roman" w:hAnsi="Times New Roman" w:cs="Times New Roman"/>
          <w:sz w:val="24"/>
          <w:szCs w:val="24"/>
        </w:rPr>
        <w:t xml:space="preserve">Bonastia, Christopher. 2006. Knocking on the Door: The Federal Government’s Attempt to Desegregate the Suburbs. Princeton University Press. </w:t>
      </w:r>
    </w:p>
    <w:p w:rsidR="0033093D" w:rsidRPr="0063783F" w:rsidRDefault="0033093D" w:rsidP="0063783F">
      <w:pPr>
        <w:spacing w:after="0" w:line="360" w:lineRule="auto"/>
        <w:ind w:left="374" w:hanging="187"/>
        <w:jc w:val="both"/>
        <w:rPr>
          <w:rFonts w:ascii="Times New Roman" w:hAnsi="Times New Roman" w:cs="Times New Roman"/>
          <w:sz w:val="24"/>
          <w:szCs w:val="24"/>
        </w:rPr>
      </w:pPr>
      <w:r w:rsidRPr="0063783F">
        <w:rPr>
          <w:rFonts w:ascii="Times New Roman" w:hAnsi="Times New Roman" w:cs="Times New Roman"/>
          <w:sz w:val="24"/>
          <w:szCs w:val="24"/>
        </w:rPr>
        <w:t>Dean, Hartley. 2006. Social Policy: Short Introductions. Cambridge, UK and Malden, MA: Polity Press.</w:t>
      </w:r>
    </w:p>
    <w:p w:rsidR="0033093D" w:rsidRPr="0063783F" w:rsidRDefault="0033093D" w:rsidP="0063783F">
      <w:pPr>
        <w:spacing w:after="0" w:line="360" w:lineRule="auto"/>
        <w:ind w:left="374" w:hanging="187"/>
        <w:jc w:val="both"/>
        <w:rPr>
          <w:rFonts w:ascii="Times New Roman" w:hAnsi="Times New Roman" w:cs="Times New Roman"/>
          <w:sz w:val="24"/>
          <w:szCs w:val="24"/>
        </w:rPr>
      </w:pPr>
      <w:r w:rsidRPr="0063783F">
        <w:rPr>
          <w:rFonts w:ascii="Times New Roman" w:hAnsi="Times New Roman" w:cs="Times New Roman"/>
          <w:sz w:val="24"/>
          <w:szCs w:val="24"/>
        </w:rPr>
        <w:t xml:space="preserve">Johnson, Michael P. 2008. A Typology of Domestic Violence: intimate Terrorism, Violent Resistance, and Situation Couple Violence. Northeastern University Press. </w:t>
      </w:r>
    </w:p>
    <w:p w:rsidR="0033093D" w:rsidRPr="0063783F" w:rsidRDefault="0033093D" w:rsidP="0063783F">
      <w:pPr>
        <w:spacing w:after="0" w:line="360" w:lineRule="auto"/>
        <w:ind w:left="374" w:hanging="187"/>
        <w:jc w:val="both"/>
        <w:rPr>
          <w:rFonts w:ascii="Arial" w:hAnsi="Arial" w:cs="Arial"/>
          <w:sz w:val="24"/>
          <w:szCs w:val="24"/>
        </w:rPr>
      </w:pPr>
      <w:r w:rsidRPr="0063783F">
        <w:rPr>
          <w:rFonts w:ascii="Times New Roman" w:hAnsi="Times New Roman" w:cs="Times New Roman"/>
          <w:sz w:val="24"/>
          <w:szCs w:val="24"/>
        </w:rPr>
        <w:t xml:space="preserve">Winter, Nicholas J. G. 2008. Dangerous Frames: How Ideas About Race &amp; Gender Shape Public Opinion. University of Chicago Press. </w:t>
      </w:r>
      <w:r w:rsidRPr="0063783F">
        <w:rPr>
          <w:rFonts w:ascii="Times New Roman" w:hAnsi="Times New Roman" w:cs="Times New Roman"/>
          <w:b/>
          <w:sz w:val="24"/>
          <w:szCs w:val="24"/>
        </w:rPr>
        <w:br w:type="page"/>
      </w:r>
    </w:p>
    <w:p w:rsidR="0033093D" w:rsidRPr="009D24A8" w:rsidRDefault="006F6379" w:rsidP="009D24A8">
      <w:pPr>
        <w:pStyle w:val="ListParagraph"/>
        <w:spacing w:after="0" w:line="360" w:lineRule="auto"/>
        <w:ind w:left="0"/>
        <w:jc w:val="both"/>
        <w:rPr>
          <w:rFonts w:ascii="Times New Roman" w:hAnsi="Times New Roman" w:cs="Times New Roman"/>
          <w:b/>
          <w:sz w:val="24"/>
          <w:szCs w:val="24"/>
        </w:rPr>
      </w:pPr>
      <w:r w:rsidRPr="00403B72">
        <w:rPr>
          <w:rFonts w:ascii="Times New Roman" w:hAnsi="Times New Roman" w:cs="Times New Roman"/>
          <w:b/>
          <w:sz w:val="28"/>
          <w:szCs w:val="28"/>
        </w:rPr>
        <w:lastRenderedPageBreak/>
        <w:t>Course</w:t>
      </w:r>
      <w:r w:rsidR="0033093D" w:rsidRPr="00403B72">
        <w:rPr>
          <w:rFonts w:ascii="Times New Roman" w:hAnsi="Times New Roman" w:cs="Times New Roman"/>
          <w:b/>
          <w:sz w:val="28"/>
          <w:szCs w:val="28"/>
        </w:rPr>
        <w:t xml:space="preserve"> Title</w:t>
      </w:r>
      <w:r w:rsidR="0033093D" w:rsidRPr="009D24A8">
        <w:rPr>
          <w:rFonts w:ascii="Times New Roman" w:hAnsi="Times New Roman" w:cs="Times New Roman"/>
          <w:b/>
          <w:sz w:val="24"/>
          <w:szCs w:val="24"/>
        </w:rPr>
        <w:t>:</w:t>
      </w:r>
      <w:r w:rsidR="00403B72">
        <w:rPr>
          <w:rFonts w:ascii="Times New Roman" w:hAnsi="Times New Roman" w:cs="Times New Roman"/>
          <w:b/>
          <w:sz w:val="24"/>
          <w:szCs w:val="24"/>
        </w:rPr>
        <w:t xml:space="preserve">   </w:t>
      </w:r>
      <w:r w:rsidR="0033093D" w:rsidRPr="009D24A8">
        <w:rPr>
          <w:rFonts w:ascii="Times New Roman" w:hAnsi="Times New Roman" w:cs="Times New Roman"/>
          <w:b/>
          <w:sz w:val="28"/>
          <w:szCs w:val="28"/>
        </w:rPr>
        <w:t>Ethics and Public Policy</w:t>
      </w:r>
    </w:p>
    <w:p w:rsidR="0033093D" w:rsidRPr="009D24A8" w:rsidRDefault="006F6379" w:rsidP="009D24A8">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Course</w:t>
      </w:r>
      <w:r w:rsidR="00403B72">
        <w:rPr>
          <w:rFonts w:ascii="Times New Roman" w:hAnsi="Times New Roman" w:cs="Times New Roman"/>
          <w:b/>
          <w:sz w:val="24"/>
          <w:szCs w:val="24"/>
        </w:rPr>
        <w:t xml:space="preserve"> Code:</w:t>
      </w:r>
      <w:r w:rsidR="00403B72">
        <w:rPr>
          <w:rFonts w:ascii="Times New Roman" w:hAnsi="Times New Roman" w:cs="Times New Roman"/>
          <w:b/>
          <w:sz w:val="24"/>
          <w:szCs w:val="24"/>
        </w:rPr>
        <w:tab/>
        <w:t xml:space="preserve">  </w:t>
      </w:r>
      <w:r w:rsidR="0033093D" w:rsidRPr="009D24A8">
        <w:rPr>
          <w:rFonts w:ascii="Times New Roman" w:hAnsi="Times New Roman" w:cs="Times New Roman"/>
          <w:b/>
          <w:sz w:val="24"/>
          <w:szCs w:val="24"/>
        </w:rPr>
        <w:t>MPMP -513</w:t>
      </w:r>
    </w:p>
    <w:p w:rsidR="0033093D" w:rsidRPr="009D24A8" w:rsidRDefault="00403B72" w:rsidP="009D24A8">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9D24A8">
        <w:rPr>
          <w:rFonts w:ascii="Times New Roman" w:hAnsi="Times New Roman" w:cs="Times New Roman"/>
          <w:b/>
          <w:sz w:val="24"/>
          <w:szCs w:val="24"/>
        </w:rPr>
        <w:t>3</w:t>
      </w:r>
    </w:p>
    <w:p w:rsidR="0033093D" w:rsidRPr="009D24A8" w:rsidRDefault="00403B72" w:rsidP="009D24A8">
      <w:pPr>
        <w:spacing w:after="0" w:line="360" w:lineRule="auto"/>
        <w:jc w:val="both"/>
        <w:rPr>
          <w:rFonts w:ascii="Times New Roman" w:hAnsi="Times New Roman" w:cs="Times New Roman"/>
          <w:b/>
          <w:sz w:val="28"/>
          <w:szCs w:val="28"/>
          <w:highlight w:val="yellow"/>
        </w:rPr>
      </w:pPr>
      <w:r>
        <w:rPr>
          <w:rFonts w:ascii="Times New Roman" w:hAnsi="Times New Roman" w:cs="Times New Roman"/>
          <w:b/>
          <w:sz w:val="24"/>
          <w:szCs w:val="24"/>
        </w:rPr>
        <w:t>ECTS: 5</w:t>
      </w:r>
      <w:r w:rsidR="0033093D" w:rsidRPr="009D24A8">
        <w:rPr>
          <w:rFonts w:ascii="Times New Roman" w:hAnsi="Times New Roman" w:cs="Times New Roman"/>
          <w:b/>
          <w:sz w:val="24"/>
          <w:szCs w:val="24"/>
        </w:rPr>
        <w:t xml:space="preserve"> </w:t>
      </w:r>
    </w:p>
    <w:p w:rsidR="0033093D" w:rsidRPr="009D24A8" w:rsidRDefault="0033093D" w:rsidP="00403B72">
      <w:pPr>
        <w:autoSpaceDE w:val="0"/>
        <w:autoSpaceDN w:val="0"/>
        <w:adjustRightInd w:val="0"/>
        <w:spacing w:after="0" w:line="360" w:lineRule="auto"/>
        <w:jc w:val="both"/>
        <w:rPr>
          <w:rFonts w:ascii="Times New Roman" w:hAnsi="Times New Roman" w:cs="Times New Roman"/>
          <w:b/>
          <w:bCs/>
          <w:sz w:val="24"/>
          <w:szCs w:val="24"/>
        </w:rPr>
      </w:pPr>
      <w:r w:rsidRPr="009D24A8">
        <w:rPr>
          <w:rFonts w:ascii="Times New Roman" w:hAnsi="Times New Roman" w:cs="Times New Roman"/>
          <w:b/>
          <w:bCs/>
          <w:sz w:val="24"/>
          <w:szCs w:val="24"/>
        </w:rPr>
        <w:t>Course Description</w:t>
      </w:r>
    </w:p>
    <w:p w:rsidR="0033093D" w:rsidRPr="009D24A8" w:rsidRDefault="0033093D" w:rsidP="009D24A8">
      <w:p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This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is designed to provoke critical thinking on value judgments underlying decision making and public policy practices. It introduces the fundamentals of ‘ethics management’, and of analytic moral reasoning for politics and policy contexts. The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takes an interdisciplinary approach, drawing on applied ethics, politics and public management for examining contemporary problems in public affairs. In addition to moral philosophy per se/in itself, its focus is on the responsibilities of policy makers and public officials in the context of competing obligations that guide their actions. Ethical problems may arise from conflicts between professional duty and individual morality, private and public interest, and contradictory pressures and interpretations of individual, organizational and democratic norms and values.</w:t>
      </w:r>
    </w:p>
    <w:p w:rsidR="0033093D" w:rsidRPr="009D24A8" w:rsidRDefault="0033093D" w:rsidP="009D24A8">
      <w:p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The course will help students identify and analyze ethical aspects in policy making through moral reasoning, and familiarize them with some of the practical measures available for promoting integrity in public institutions.</w:t>
      </w:r>
    </w:p>
    <w:p w:rsidR="0033093D" w:rsidRPr="009D24A8" w:rsidRDefault="0033093D" w:rsidP="009D24A8">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Specifically, students will have the opportunity to:</w:t>
      </w:r>
    </w:p>
    <w:p w:rsidR="0033093D" w:rsidRPr="009D24A8" w:rsidRDefault="0033093D" w:rsidP="00F84C16">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examine the ethical assumptions underlying the responsibilities of public officials and political leaders;</w:t>
      </w:r>
    </w:p>
    <w:p w:rsidR="0033093D" w:rsidRPr="009D24A8" w:rsidRDefault="0033093D" w:rsidP="00F84C16">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Distinguish between consequentialist and non-consequentialist ethical approaches to public policy.</w:t>
      </w:r>
    </w:p>
    <w:p w:rsidR="0033093D" w:rsidRPr="009D24A8" w:rsidRDefault="0033093D" w:rsidP="00F84C16">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Use skills of analytic moral reasoning to construct and evaluate ethical arguments for public policy positions.</w:t>
      </w:r>
    </w:p>
    <w:p w:rsidR="0033093D" w:rsidRPr="009D24A8" w:rsidRDefault="0033093D" w:rsidP="00F84C16">
      <w:pPr>
        <w:pStyle w:val="ListParagraph"/>
        <w:numPr>
          <w:ilvl w:val="0"/>
          <w:numId w:val="71"/>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analyze the way in which institutional arrangements and reforms promote or inhibit moral choices, in particular some of the practical measures employed in public institutions for managing organizational integrity;</w:t>
      </w:r>
    </w:p>
    <w:p w:rsidR="0033093D" w:rsidRDefault="0033093D" w:rsidP="00F84C16">
      <w:pPr>
        <w:pStyle w:val="ListParagraph"/>
        <w:numPr>
          <w:ilvl w:val="0"/>
          <w:numId w:val="71"/>
        </w:num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Develop their analytical and written and oral argumentation skills.</w:t>
      </w:r>
    </w:p>
    <w:p w:rsidR="007F5CF5" w:rsidRDefault="007F5CF5" w:rsidP="007F5CF5">
      <w:pPr>
        <w:pStyle w:val="ListParagraph"/>
        <w:autoSpaceDE w:val="0"/>
        <w:autoSpaceDN w:val="0"/>
        <w:adjustRightInd w:val="0"/>
        <w:spacing w:line="360" w:lineRule="auto"/>
        <w:jc w:val="both"/>
        <w:rPr>
          <w:rFonts w:ascii="Times New Roman" w:hAnsi="Times New Roman" w:cs="Times New Roman"/>
          <w:sz w:val="24"/>
          <w:szCs w:val="24"/>
        </w:rPr>
      </w:pPr>
    </w:p>
    <w:p w:rsidR="00A60F7B" w:rsidRPr="009D24A8" w:rsidRDefault="00A60F7B" w:rsidP="007F5CF5">
      <w:pPr>
        <w:pStyle w:val="ListParagraph"/>
        <w:autoSpaceDE w:val="0"/>
        <w:autoSpaceDN w:val="0"/>
        <w:adjustRightInd w:val="0"/>
        <w:spacing w:line="360" w:lineRule="auto"/>
        <w:jc w:val="both"/>
        <w:rPr>
          <w:rFonts w:ascii="Times New Roman" w:hAnsi="Times New Roman" w:cs="Times New Roman"/>
          <w:sz w:val="24"/>
          <w:szCs w:val="24"/>
        </w:rPr>
      </w:pPr>
    </w:p>
    <w:p w:rsidR="0033093D" w:rsidRPr="009D24A8" w:rsidRDefault="0033093D" w:rsidP="009D24A8">
      <w:pPr>
        <w:autoSpaceDE w:val="0"/>
        <w:autoSpaceDN w:val="0"/>
        <w:adjustRightInd w:val="0"/>
        <w:spacing w:after="0" w:line="360" w:lineRule="auto"/>
        <w:jc w:val="both"/>
        <w:rPr>
          <w:rFonts w:ascii="Times New Roman" w:hAnsi="Times New Roman" w:cs="Times New Roman"/>
          <w:b/>
          <w:bCs/>
          <w:sz w:val="24"/>
          <w:szCs w:val="24"/>
        </w:rPr>
      </w:pPr>
      <w:r w:rsidRPr="009D24A8">
        <w:rPr>
          <w:rFonts w:ascii="Times New Roman" w:hAnsi="Times New Roman" w:cs="Times New Roman"/>
          <w:b/>
          <w:bCs/>
          <w:sz w:val="24"/>
          <w:szCs w:val="24"/>
        </w:rPr>
        <w:lastRenderedPageBreak/>
        <w:t>Learning Outcomes</w:t>
      </w:r>
    </w:p>
    <w:p w:rsidR="0033093D" w:rsidRPr="009D24A8" w:rsidRDefault="0033093D" w:rsidP="009D24A8">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Students who successfully complete this course will be able to:</w:t>
      </w:r>
    </w:p>
    <w:p w:rsidR="0033093D" w:rsidRPr="009D24A8" w:rsidRDefault="0033093D" w:rsidP="00F84C16">
      <w:pPr>
        <w:pStyle w:val="ListParagraph"/>
        <w:numPr>
          <w:ilvl w:val="0"/>
          <w:numId w:val="69"/>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Identify ethical issues in public policy, analyze them through established theoretical frameworks, and relate them to specific cases in public policy.</w:t>
      </w:r>
    </w:p>
    <w:p w:rsidR="0033093D" w:rsidRPr="009D24A8" w:rsidRDefault="0033093D" w:rsidP="00F84C16">
      <w:pPr>
        <w:pStyle w:val="ListParagraph"/>
        <w:numPr>
          <w:ilvl w:val="0"/>
          <w:numId w:val="69"/>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Evaluate moral issues regarding the means used to implement public policy and justice issues regarding the ends served by public policies</w:t>
      </w:r>
    </w:p>
    <w:p w:rsidR="0033093D" w:rsidRPr="009D24A8" w:rsidRDefault="0033093D" w:rsidP="00F84C16">
      <w:pPr>
        <w:pStyle w:val="ListParagraph"/>
        <w:numPr>
          <w:ilvl w:val="0"/>
          <w:numId w:val="69"/>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 Present—orally and in writing—a strong case for an ethical position that is publicly justifiable.</w:t>
      </w:r>
    </w:p>
    <w:p w:rsidR="0033093D" w:rsidRPr="009D24A8" w:rsidRDefault="0033093D" w:rsidP="009D24A8">
      <w:pPr>
        <w:autoSpaceDE w:val="0"/>
        <w:autoSpaceDN w:val="0"/>
        <w:adjustRightInd w:val="0"/>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Contents</w:t>
      </w:r>
    </w:p>
    <w:p w:rsidR="0033093D" w:rsidRPr="009D24A8" w:rsidRDefault="0033093D" w:rsidP="009D24A8">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The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covers the following subjects: </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 xml:space="preserve">Introduction </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Promoting integrity in public service</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sz w:val="24"/>
          <w:szCs w:val="24"/>
        </w:rPr>
        <w:t>Approaches to ‘ethics management’</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Diagnostic tools and empirical research into ethical issues</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Identifying and managing conflicts of interest</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Whistleblowers and whistleblower protection</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Codes of ethics and codes of conduct</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Moral truth and relativism</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Normative disagreement and political liberalism</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Consequentialism and cost-benefit analysis</w:t>
      </w:r>
    </w:p>
    <w:p w:rsidR="0033093D" w:rsidRPr="009D24A8" w:rsidRDefault="0033093D" w:rsidP="00F84C16">
      <w:pPr>
        <w:pStyle w:val="ListParagraph"/>
        <w:numPr>
          <w:ilvl w:val="0"/>
          <w:numId w:val="70"/>
        </w:numPr>
        <w:autoSpaceDE w:val="0"/>
        <w:autoSpaceDN w:val="0"/>
        <w:adjustRightInd w:val="0"/>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Liberty: Paternalism and moralism</w:t>
      </w:r>
    </w:p>
    <w:p w:rsidR="0033093D" w:rsidRPr="009D24A8" w:rsidRDefault="0033093D" w:rsidP="00F84C16">
      <w:pPr>
        <w:pStyle w:val="ListParagraph"/>
        <w:numPr>
          <w:ilvl w:val="0"/>
          <w:numId w:val="70"/>
        </w:numPr>
        <w:autoSpaceDE w:val="0"/>
        <w:autoSpaceDN w:val="0"/>
        <w:adjustRightInd w:val="0"/>
        <w:spacing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Multicultural conflict, group rights and gender equality</w:t>
      </w:r>
    </w:p>
    <w:p w:rsidR="0033093D" w:rsidRPr="0059552F"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Assessment Criteria/Strategy</w:t>
      </w:r>
      <w:r w:rsidR="00A60F7B">
        <w:rPr>
          <w:rFonts w:ascii="Times New Roman" w:hAnsi="Times New Roman" w:cs="Times New Roman"/>
          <w:b/>
          <w:sz w:val="24"/>
          <w:szCs w:val="24"/>
        </w:rPr>
        <w:t>:</w:t>
      </w:r>
      <w:r w:rsidRPr="009D24A8">
        <w:rPr>
          <w:rFonts w:ascii="Times New Roman" w:hAnsi="Times New Roman" w:cs="Times New Roman"/>
          <w:b/>
          <w:sz w:val="24"/>
          <w:szCs w:val="24"/>
        </w:rPr>
        <w:t xml:space="preserve">  </w:t>
      </w:r>
    </w:p>
    <w:p w:rsidR="0033093D" w:rsidRPr="009D24A8" w:rsidRDefault="0033093D" w:rsidP="009D24A8">
      <w:pPr>
        <w:spacing w:after="0" w:line="360" w:lineRule="auto"/>
        <w:ind w:left="360"/>
        <w:jc w:val="both"/>
        <w:rPr>
          <w:rFonts w:ascii="Times New Roman" w:hAnsi="Times New Roman" w:cs="Times New Roman"/>
          <w:sz w:val="24"/>
          <w:szCs w:val="24"/>
        </w:rPr>
      </w:pPr>
      <w:r w:rsidRPr="009D24A8">
        <w:rPr>
          <w:rFonts w:ascii="Times New Roman" w:hAnsi="Times New Roman" w:cs="Times New Roman"/>
          <w:sz w:val="24"/>
          <w:szCs w:val="24"/>
        </w:rPr>
        <w:t xml:space="preserve">Class Participation </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t>10%</w:t>
      </w:r>
    </w:p>
    <w:p w:rsidR="0033093D" w:rsidRPr="009D24A8" w:rsidRDefault="0033093D" w:rsidP="009D24A8">
      <w:pPr>
        <w:spacing w:after="0" w:line="360" w:lineRule="auto"/>
        <w:ind w:left="360"/>
        <w:jc w:val="both"/>
        <w:rPr>
          <w:rFonts w:ascii="Times New Roman" w:hAnsi="Times New Roman" w:cs="Times New Roman"/>
          <w:sz w:val="24"/>
          <w:szCs w:val="24"/>
        </w:rPr>
      </w:pPr>
      <w:r w:rsidRPr="009D24A8">
        <w:rPr>
          <w:rFonts w:ascii="Times New Roman" w:hAnsi="Times New Roman" w:cs="Times New Roman"/>
          <w:sz w:val="24"/>
          <w:szCs w:val="24"/>
        </w:rPr>
        <w:t>Reading assignments and exercises</w:t>
      </w:r>
      <w:r w:rsidRPr="009D24A8">
        <w:rPr>
          <w:rFonts w:ascii="Times New Roman" w:hAnsi="Times New Roman" w:cs="Times New Roman"/>
          <w:sz w:val="24"/>
          <w:szCs w:val="24"/>
        </w:rPr>
        <w:tab/>
      </w:r>
      <w:r w:rsidRPr="009D24A8">
        <w:rPr>
          <w:rFonts w:ascii="Times New Roman" w:hAnsi="Times New Roman" w:cs="Times New Roman"/>
          <w:sz w:val="24"/>
          <w:szCs w:val="24"/>
        </w:rPr>
        <w:tab/>
        <w:t xml:space="preserve">        </w:t>
      </w:r>
      <w:r w:rsidR="009D24A8">
        <w:rPr>
          <w:rFonts w:ascii="Times New Roman" w:hAnsi="Times New Roman" w:cs="Times New Roman"/>
          <w:sz w:val="24"/>
          <w:szCs w:val="24"/>
        </w:rPr>
        <w:t xml:space="preserve"> </w:t>
      </w:r>
      <w:r w:rsidRPr="009D24A8">
        <w:rPr>
          <w:rFonts w:ascii="Times New Roman" w:hAnsi="Times New Roman" w:cs="Times New Roman"/>
          <w:sz w:val="24"/>
          <w:szCs w:val="24"/>
        </w:rPr>
        <w:t xml:space="preserve">   15%</w:t>
      </w:r>
    </w:p>
    <w:p w:rsidR="0033093D" w:rsidRPr="009D24A8" w:rsidRDefault="0033093D" w:rsidP="009D24A8">
      <w:pPr>
        <w:spacing w:after="0" w:line="360" w:lineRule="auto"/>
        <w:ind w:left="360"/>
        <w:jc w:val="both"/>
        <w:rPr>
          <w:rFonts w:ascii="Times New Roman" w:hAnsi="Times New Roman" w:cs="Times New Roman"/>
          <w:sz w:val="24"/>
          <w:szCs w:val="24"/>
        </w:rPr>
      </w:pPr>
      <w:r w:rsidRPr="009D24A8">
        <w:rPr>
          <w:rFonts w:ascii="Times New Roman" w:hAnsi="Times New Roman" w:cs="Times New Roman"/>
          <w:sz w:val="24"/>
          <w:szCs w:val="24"/>
        </w:rPr>
        <w:t xml:space="preserve">Term Paper and Presentation </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t xml:space="preserve">        </w:t>
      </w:r>
      <w:r w:rsidR="009D24A8">
        <w:rPr>
          <w:rFonts w:ascii="Times New Roman" w:hAnsi="Times New Roman" w:cs="Times New Roman"/>
          <w:sz w:val="24"/>
          <w:szCs w:val="24"/>
        </w:rPr>
        <w:t xml:space="preserve">  </w:t>
      </w:r>
      <w:r w:rsidRPr="009D24A8">
        <w:rPr>
          <w:rFonts w:ascii="Times New Roman" w:hAnsi="Times New Roman" w:cs="Times New Roman"/>
          <w:sz w:val="24"/>
          <w:szCs w:val="24"/>
        </w:rPr>
        <w:t xml:space="preserve">   35%</w:t>
      </w:r>
    </w:p>
    <w:p w:rsidR="0033093D" w:rsidRPr="009D24A8" w:rsidRDefault="0033093D" w:rsidP="009D24A8">
      <w:pPr>
        <w:spacing w:after="0" w:line="360" w:lineRule="auto"/>
        <w:ind w:left="360"/>
        <w:jc w:val="both"/>
        <w:rPr>
          <w:rFonts w:ascii="Times New Roman" w:hAnsi="Times New Roman" w:cs="Times New Roman"/>
          <w:sz w:val="24"/>
          <w:szCs w:val="24"/>
        </w:rPr>
      </w:pPr>
      <w:r w:rsidRPr="009D24A8">
        <w:rPr>
          <w:rFonts w:ascii="Times New Roman" w:hAnsi="Times New Roman" w:cs="Times New Roman"/>
          <w:sz w:val="24"/>
          <w:szCs w:val="24"/>
        </w:rPr>
        <w:t xml:space="preserve">Examination  </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r>
      <w:r w:rsidR="009D24A8">
        <w:rPr>
          <w:rFonts w:ascii="Times New Roman" w:hAnsi="Times New Roman" w:cs="Times New Roman"/>
          <w:sz w:val="24"/>
          <w:szCs w:val="24"/>
        </w:rPr>
        <w:t xml:space="preserve"> </w:t>
      </w:r>
      <w:r w:rsidRPr="009D24A8">
        <w:rPr>
          <w:rFonts w:ascii="Times New Roman" w:hAnsi="Times New Roman" w:cs="Times New Roman"/>
          <w:sz w:val="24"/>
          <w:szCs w:val="24"/>
          <w:u w:val="single"/>
        </w:rPr>
        <w:t>40%</w:t>
      </w:r>
    </w:p>
    <w:p w:rsidR="0033093D" w:rsidRPr="00B7036D" w:rsidRDefault="00A60F7B" w:rsidP="009D24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33093D" w:rsidRPr="009D24A8">
        <w:rPr>
          <w:rFonts w:ascii="Times New Roman" w:hAnsi="Times New Roman" w:cs="Times New Roman"/>
          <w:b/>
          <w:sz w:val="24"/>
          <w:szCs w:val="24"/>
        </w:rPr>
        <w:t>100</w:t>
      </w:r>
    </w:p>
    <w:p w:rsidR="0033093D" w:rsidRPr="00B7036D" w:rsidRDefault="00756AF2" w:rsidP="009D24A8">
      <w:pPr>
        <w:spacing w:after="0" w:line="360" w:lineRule="auto"/>
        <w:jc w:val="both"/>
        <w:rPr>
          <w:rFonts w:ascii="Times New Roman" w:hAnsi="Times New Roman" w:cs="Times New Roman"/>
          <w:b/>
          <w:sz w:val="24"/>
          <w:szCs w:val="24"/>
        </w:rPr>
      </w:pPr>
      <w:r w:rsidRPr="00B7036D">
        <w:rPr>
          <w:rFonts w:ascii="Times New Roman" w:hAnsi="Times New Roman" w:cs="Times New Roman"/>
          <w:b/>
          <w:sz w:val="24"/>
          <w:szCs w:val="24"/>
        </w:rPr>
        <w:t>R</w:t>
      </w:r>
      <w:r w:rsidR="0033093D" w:rsidRPr="00B7036D">
        <w:rPr>
          <w:rFonts w:ascii="Times New Roman" w:hAnsi="Times New Roman" w:cs="Times New Roman"/>
          <w:b/>
          <w:sz w:val="24"/>
          <w:szCs w:val="24"/>
        </w:rPr>
        <w:t>eading materials</w:t>
      </w:r>
      <w:r w:rsidR="00B7036D" w:rsidRPr="00B7036D">
        <w:rPr>
          <w:rFonts w:ascii="Times New Roman" w:hAnsi="Times New Roman" w:cs="Times New Roman"/>
          <w:b/>
          <w:sz w:val="24"/>
          <w:szCs w:val="24"/>
        </w:rPr>
        <w:t>:</w:t>
      </w:r>
      <w:r w:rsidR="0033093D" w:rsidRPr="00B7036D">
        <w:rPr>
          <w:rFonts w:ascii="Times New Roman" w:hAnsi="Times New Roman" w:cs="Times New Roman"/>
          <w:b/>
          <w:sz w:val="24"/>
          <w:szCs w:val="24"/>
        </w:rPr>
        <w:t xml:space="preserve"> </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sz w:val="24"/>
          <w:szCs w:val="24"/>
        </w:rPr>
      </w:pPr>
      <w:r w:rsidRPr="009D24A8">
        <w:rPr>
          <w:rFonts w:ascii="Times New Roman" w:hAnsi="Times New Roman" w:cs="Times New Roman"/>
          <w:sz w:val="24"/>
          <w:szCs w:val="24"/>
        </w:rPr>
        <w:t xml:space="preserve">Dean Geuras and Charles Garofalo, </w:t>
      </w:r>
      <w:r w:rsidRPr="009D24A8">
        <w:rPr>
          <w:rFonts w:ascii="Times New Roman" w:hAnsi="Times New Roman" w:cs="Times New Roman"/>
          <w:b/>
          <w:i/>
          <w:iCs/>
          <w:sz w:val="24"/>
          <w:szCs w:val="24"/>
        </w:rPr>
        <w:t>Practical ethics in public administration</w:t>
      </w:r>
      <w:r w:rsidRPr="009D24A8">
        <w:rPr>
          <w:rFonts w:ascii="Times New Roman" w:hAnsi="Times New Roman" w:cs="Times New Roman"/>
          <w:i/>
          <w:iCs/>
          <w:sz w:val="24"/>
          <w:szCs w:val="24"/>
        </w:rPr>
        <w:t xml:space="preserve"> </w:t>
      </w:r>
      <w:r w:rsidRPr="009D24A8">
        <w:rPr>
          <w:rFonts w:ascii="Times New Roman" w:hAnsi="Times New Roman" w:cs="Times New Roman"/>
          <w:sz w:val="24"/>
          <w:szCs w:val="24"/>
        </w:rPr>
        <w:t>(Vienna/Virginia: Management Concepts, 2005)</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sz w:val="24"/>
          <w:szCs w:val="24"/>
        </w:rPr>
      </w:pPr>
      <w:r w:rsidRPr="009D24A8">
        <w:rPr>
          <w:rFonts w:ascii="Times New Roman" w:hAnsi="Times New Roman" w:cs="Times New Roman"/>
          <w:sz w:val="24"/>
          <w:szCs w:val="24"/>
        </w:rPr>
        <w:lastRenderedPageBreak/>
        <w:t xml:space="preserve">Dennis Thompson, </w:t>
      </w:r>
      <w:r w:rsidRPr="009D24A8">
        <w:rPr>
          <w:rFonts w:ascii="Times New Roman" w:hAnsi="Times New Roman" w:cs="Times New Roman"/>
          <w:b/>
          <w:i/>
          <w:iCs/>
          <w:sz w:val="24"/>
          <w:szCs w:val="24"/>
        </w:rPr>
        <w:t>Political ethics and public office</w:t>
      </w:r>
      <w:r w:rsidRPr="009D24A8">
        <w:rPr>
          <w:rFonts w:ascii="Times New Roman" w:hAnsi="Times New Roman" w:cs="Times New Roman"/>
          <w:i/>
          <w:iCs/>
          <w:sz w:val="24"/>
          <w:szCs w:val="24"/>
        </w:rPr>
        <w:t xml:space="preserve"> </w:t>
      </w:r>
      <w:r w:rsidRPr="009D24A8">
        <w:rPr>
          <w:rFonts w:ascii="Times New Roman" w:hAnsi="Times New Roman" w:cs="Times New Roman"/>
          <w:sz w:val="24"/>
          <w:szCs w:val="24"/>
        </w:rPr>
        <w:t>(Cambridge, MA: Harvard University Press, 1987)</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i/>
          <w:iCs/>
          <w:sz w:val="24"/>
          <w:szCs w:val="24"/>
        </w:rPr>
      </w:pPr>
      <w:r w:rsidRPr="009D24A8">
        <w:rPr>
          <w:rFonts w:ascii="Times New Roman" w:hAnsi="Times New Roman" w:cs="Times New Roman"/>
          <w:sz w:val="24"/>
          <w:szCs w:val="24"/>
        </w:rPr>
        <w:t>Jeroen Maesschalck, ‘</w:t>
      </w:r>
      <w:r w:rsidRPr="009D24A8">
        <w:rPr>
          <w:rFonts w:ascii="Times New Roman" w:hAnsi="Times New Roman" w:cs="Times New Roman"/>
          <w:b/>
          <w:sz w:val="24"/>
          <w:szCs w:val="24"/>
        </w:rPr>
        <w:t xml:space="preserve">Approaches to ethics management in the public sector’, </w:t>
      </w:r>
      <w:r w:rsidRPr="009D24A8">
        <w:rPr>
          <w:rFonts w:ascii="Times New Roman" w:hAnsi="Times New Roman" w:cs="Times New Roman"/>
          <w:b/>
          <w:i/>
          <w:iCs/>
          <w:sz w:val="24"/>
          <w:szCs w:val="24"/>
        </w:rPr>
        <w:t xml:space="preserve">Public Integrity </w:t>
      </w:r>
      <w:r w:rsidRPr="009D24A8">
        <w:rPr>
          <w:rFonts w:ascii="Times New Roman" w:hAnsi="Times New Roman" w:cs="Times New Roman"/>
          <w:sz w:val="24"/>
          <w:szCs w:val="24"/>
        </w:rPr>
        <w:t>7 (2004-05): 1, pp. 21-41.</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sz w:val="24"/>
          <w:szCs w:val="24"/>
        </w:rPr>
      </w:pPr>
      <w:r w:rsidRPr="009D24A8">
        <w:rPr>
          <w:rFonts w:ascii="Times New Roman" w:hAnsi="Times New Roman" w:cs="Times New Roman"/>
          <w:sz w:val="24"/>
          <w:szCs w:val="24"/>
        </w:rPr>
        <w:t>H George Frederickson, ‘</w:t>
      </w:r>
      <w:r w:rsidRPr="009D24A8">
        <w:rPr>
          <w:rFonts w:ascii="Times New Roman" w:hAnsi="Times New Roman" w:cs="Times New Roman"/>
          <w:b/>
          <w:i/>
          <w:sz w:val="24"/>
          <w:szCs w:val="24"/>
        </w:rPr>
        <w:t>Research and knowledge in administrative ethics’,</w:t>
      </w:r>
      <w:r w:rsidRPr="009D24A8">
        <w:rPr>
          <w:rFonts w:ascii="Times New Roman" w:hAnsi="Times New Roman" w:cs="Times New Roman"/>
          <w:sz w:val="24"/>
          <w:szCs w:val="24"/>
        </w:rPr>
        <w:t xml:space="preserve"> in Terry L Cooper (ed) </w:t>
      </w:r>
      <w:r w:rsidRPr="009D24A8">
        <w:rPr>
          <w:rFonts w:ascii="Times New Roman" w:hAnsi="Times New Roman" w:cs="Times New Roman"/>
          <w:i/>
          <w:iCs/>
          <w:sz w:val="24"/>
          <w:szCs w:val="24"/>
        </w:rPr>
        <w:t xml:space="preserve">Handbook of administrative ethics </w:t>
      </w:r>
      <w:r w:rsidRPr="009D24A8">
        <w:rPr>
          <w:rFonts w:ascii="Times New Roman" w:hAnsi="Times New Roman" w:cs="Times New Roman"/>
          <w:sz w:val="24"/>
          <w:szCs w:val="24"/>
        </w:rPr>
        <w:t>(New York: Marcel Dekker, 1994).</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sz w:val="24"/>
          <w:szCs w:val="24"/>
        </w:rPr>
      </w:pPr>
      <w:r w:rsidRPr="009D24A8">
        <w:rPr>
          <w:rFonts w:ascii="Times New Roman" w:hAnsi="Times New Roman" w:cs="Times New Roman"/>
          <w:sz w:val="24"/>
          <w:szCs w:val="24"/>
        </w:rPr>
        <w:t>Carl Klockars et al, ‘</w:t>
      </w:r>
      <w:r w:rsidRPr="009D24A8">
        <w:rPr>
          <w:rFonts w:ascii="Times New Roman" w:hAnsi="Times New Roman" w:cs="Times New Roman"/>
          <w:b/>
          <w:i/>
          <w:sz w:val="24"/>
          <w:szCs w:val="24"/>
        </w:rPr>
        <w:t>The measurement of police integrity’</w:t>
      </w:r>
      <w:r w:rsidRPr="009D24A8">
        <w:rPr>
          <w:rFonts w:ascii="Times New Roman" w:hAnsi="Times New Roman" w:cs="Times New Roman"/>
          <w:sz w:val="24"/>
          <w:szCs w:val="24"/>
        </w:rPr>
        <w:t xml:space="preserve">, </w:t>
      </w:r>
      <w:r w:rsidRPr="009D24A8">
        <w:rPr>
          <w:rFonts w:ascii="Times New Roman" w:hAnsi="Times New Roman" w:cs="Times New Roman"/>
          <w:i/>
          <w:iCs/>
          <w:sz w:val="24"/>
          <w:szCs w:val="24"/>
        </w:rPr>
        <w:t xml:space="preserve">Research in Brief, </w:t>
      </w:r>
      <w:r w:rsidRPr="009D24A8">
        <w:rPr>
          <w:rFonts w:ascii="Times New Roman" w:hAnsi="Times New Roman" w:cs="Times New Roman"/>
          <w:sz w:val="24"/>
          <w:szCs w:val="24"/>
        </w:rPr>
        <w:t>US National Institute of Justice, May 2000.</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i/>
          <w:iCs/>
          <w:sz w:val="24"/>
          <w:szCs w:val="24"/>
        </w:rPr>
      </w:pPr>
      <w:r w:rsidRPr="009D24A8">
        <w:rPr>
          <w:rFonts w:ascii="Times New Roman" w:hAnsi="Times New Roman" w:cs="Times New Roman"/>
          <w:sz w:val="24"/>
          <w:szCs w:val="24"/>
        </w:rPr>
        <w:t xml:space="preserve">New South Wales (Australia) Independent Commission against Corruption, </w:t>
      </w:r>
      <w:r w:rsidRPr="009D24A8">
        <w:rPr>
          <w:rFonts w:ascii="Times New Roman" w:hAnsi="Times New Roman" w:cs="Times New Roman"/>
          <w:b/>
          <w:i/>
          <w:iCs/>
          <w:sz w:val="24"/>
          <w:szCs w:val="24"/>
        </w:rPr>
        <w:t>Managing conflicts of interest in the public sector: Guidelines &amp; Toolkit</w:t>
      </w:r>
      <w:r w:rsidRPr="009D24A8">
        <w:rPr>
          <w:rFonts w:ascii="Times New Roman" w:hAnsi="Times New Roman" w:cs="Times New Roman"/>
          <w:i/>
          <w:iCs/>
          <w:sz w:val="24"/>
          <w:szCs w:val="24"/>
        </w:rPr>
        <w:t xml:space="preserve"> </w:t>
      </w:r>
      <w:r w:rsidRPr="009D24A8">
        <w:rPr>
          <w:rFonts w:ascii="Times New Roman" w:hAnsi="Times New Roman" w:cs="Times New Roman"/>
          <w:sz w:val="24"/>
          <w:szCs w:val="24"/>
        </w:rPr>
        <w:t>(Sydney, 2004); pp 1-23 and 31-</w:t>
      </w:r>
      <w:r w:rsidRPr="009D24A8">
        <w:rPr>
          <w:rFonts w:ascii="Times New Roman" w:hAnsi="Times New Roman" w:cs="Times New Roman"/>
          <w:i/>
          <w:iCs/>
          <w:sz w:val="24"/>
          <w:szCs w:val="24"/>
        </w:rPr>
        <w:t xml:space="preserve"> </w:t>
      </w:r>
      <w:r w:rsidRPr="009D24A8">
        <w:rPr>
          <w:rFonts w:ascii="Times New Roman" w:hAnsi="Times New Roman" w:cs="Times New Roman"/>
          <w:sz w:val="24"/>
          <w:szCs w:val="24"/>
        </w:rPr>
        <w:t>53.</w:t>
      </w:r>
    </w:p>
    <w:p w:rsidR="0033093D" w:rsidRPr="009D24A8" w:rsidRDefault="0033093D" w:rsidP="009D24A8">
      <w:pPr>
        <w:autoSpaceDE w:val="0"/>
        <w:autoSpaceDN w:val="0"/>
        <w:adjustRightInd w:val="0"/>
        <w:spacing w:after="0" w:line="360" w:lineRule="auto"/>
        <w:ind w:left="720" w:hanging="630"/>
        <w:jc w:val="both"/>
        <w:rPr>
          <w:rFonts w:ascii="Times New Roman" w:hAnsi="Times New Roman" w:cs="Times New Roman"/>
          <w:sz w:val="24"/>
          <w:szCs w:val="24"/>
        </w:rPr>
      </w:pPr>
      <w:r w:rsidRPr="009D24A8">
        <w:rPr>
          <w:rFonts w:ascii="Times New Roman" w:hAnsi="Times New Roman" w:cs="Times New Roman"/>
          <w:sz w:val="24"/>
          <w:szCs w:val="24"/>
        </w:rPr>
        <w:t xml:space="preserve">Sisela Bok, ‘Blowing the whistle’, in Joel Fleishman, Lance Liebman and Mark Moore (eds), </w:t>
      </w:r>
      <w:r w:rsidRPr="009D24A8">
        <w:rPr>
          <w:rFonts w:ascii="Times New Roman" w:hAnsi="Times New Roman" w:cs="Times New Roman"/>
          <w:b/>
          <w:i/>
          <w:iCs/>
          <w:sz w:val="24"/>
          <w:szCs w:val="24"/>
        </w:rPr>
        <w:t>Public duties: The moral obligations of government officials</w:t>
      </w:r>
      <w:r w:rsidRPr="009D24A8">
        <w:rPr>
          <w:rFonts w:ascii="Times New Roman" w:hAnsi="Times New Roman" w:cs="Times New Roman"/>
          <w:i/>
          <w:iCs/>
          <w:sz w:val="24"/>
          <w:szCs w:val="24"/>
        </w:rPr>
        <w:t xml:space="preserve"> </w:t>
      </w:r>
      <w:r w:rsidRPr="009D24A8">
        <w:rPr>
          <w:rFonts w:ascii="Times New Roman" w:hAnsi="Times New Roman" w:cs="Times New Roman"/>
          <w:sz w:val="24"/>
          <w:szCs w:val="24"/>
        </w:rPr>
        <w:t>(Harvard University Press, 1981), pp. 204-20.</w:t>
      </w:r>
    </w:p>
    <w:p w:rsidR="0033093D" w:rsidRPr="009D24A8" w:rsidRDefault="0033093D" w:rsidP="009D24A8">
      <w:pPr>
        <w:autoSpaceDE w:val="0"/>
        <w:autoSpaceDN w:val="0"/>
        <w:adjustRightInd w:val="0"/>
        <w:spacing w:line="360" w:lineRule="auto"/>
        <w:ind w:left="720" w:hanging="630"/>
        <w:jc w:val="both"/>
        <w:rPr>
          <w:rFonts w:ascii="Times New Roman" w:hAnsi="Times New Roman" w:cs="Times New Roman"/>
          <w:sz w:val="24"/>
          <w:szCs w:val="24"/>
        </w:rPr>
      </w:pPr>
      <w:r w:rsidRPr="009D24A8">
        <w:rPr>
          <w:rFonts w:ascii="Times New Roman" w:hAnsi="Times New Roman" w:cs="Times New Roman"/>
          <w:sz w:val="24"/>
          <w:szCs w:val="24"/>
        </w:rPr>
        <w:t>David Lewis, ‘</w:t>
      </w:r>
      <w:r w:rsidRPr="009D24A8">
        <w:rPr>
          <w:rFonts w:ascii="Times New Roman" w:hAnsi="Times New Roman" w:cs="Times New Roman"/>
          <w:b/>
          <w:i/>
          <w:sz w:val="24"/>
          <w:szCs w:val="24"/>
        </w:rPr>
        <w:t>whistle blowing at work: On what principles should legislation be based?’</w:t>
      </w:r>
      <w:r w:rsidRPr="009D24A8">
        <w:rPr>
          <w:rFonts w:ascii="Times New Roman" w:hAnsi="Times New Roman" w:cs="Times New Roman"/>
          <w:sz w:val="24"/>
          <w:szCs w:val="24"/>
        </w:rPr>
        <w:t xml:space="preserve"> </w:t>
      </w:r>
      <w:r w:rsidRPr="009D24A8">
        <w:rPr>
          <w:rFonts w:ascii="Times New Roman" w:hAnsi="Times New Roman" w:cs="Times New Roman"/>
          <w:i/>
          <w:iCs/>
          <w:sz w:val="24"/>
          <w:szCs w:val="24"/>
        </w:rPr>
        <w:t>Industrial Law Journal</w:t>
      </w:r>
      <w:r w:rsidRPr="009D24A8">
        <w:rPr>
          <w:rFonts w:ascii="Times New Roman" w:hAnsi="Times New Roman" w:cs="Times New Roman"/>
          <w:sz w:val="24"/>
          <w:szCs w:val="24"/>
        </w:rPr>
        <w:t>, Vol 30, No 2 (2001)</w:t>
      </w:r>
    </w:p>
    <w:p w:rsidR="0033093D" w:rsidRPr="009D24A8" w:rsidRDefault="0033093D" w:rsidP="009D24A8">
      <w:pPr>
        <w:spacing w:after="0" w:line="360" w:lineRule="auto"/>
        <w:jc w:val="both"/>
        <w:rPr>
          <w:rFonts w:ascii="Times New Roman" w:eastAsia="Calibri" w:hAnsi="Times New Roman" w:cs="Times New Roman"/>
          <w:b/>
          <w:bCs/>
          <w:color w:val="000000"/>
          <w:sz w:val="24"/>
          <w:szCs w:val="24"/>
        </w:rPr>
      </w:pPr>
    </w:p>
    <w:p w:rsidR="0033093D" w:rsidRDefault="0033093D" w:rsidP="0033093D">
      <w:pPr>
        <w:rPr>
          <w:rFonts w:ascii="Arial" w:eastAsia="Times New Roman" w:hAnsi="Arial" w:cs="Arial"/>
          <w:sz w:val="24"/>
          <w:szCs w:val="24"/>
        </w:rPr>
      </w:pPr>
      <w:r>
        <w:rPr>
          <w:rFonts w:ascii="Arial" w:eastAsia="Times New Roman" w:hAnsi="Arial" w:cs="Arial"/>
          <w:sz w:val="24"/>
          <w:szCs w:val="24"/>
        </w:rPr>
        <w:br w:type="page"/>
      </w:r>
    </w:p>
    <w:p w:rsidR="0033093D" w:rsidRPr="00B7036D" w:rsidRDefault="0033093D" w:rsidP="009D24A8">
      <w:pPr>
        <w:spacing w:after="0" w:line="360" w:lineRule="auto"/>
        <w:jc w:val="both"/>
        <w:rPr>
          <w:rFonts w:ascii="Times New Roman" w:eastAsia="Calibri" w:hAnsi="Times New Roman" w:cs="Times New Roman"/>
          <w:b/>
          <w:bCs/>
          <w:color w:val="000000"/>
          <w:sz w:val="28"/>
          <w:szCs w:val="28"/>
        </w:rPr>
      </w:pPr>
      <w:r w:rsidRPr="00B7036D">
        <w:rPr>
          <w:rFonts w:ascii="Times New Roman" w:eastAsia="Calibri" w:hAnsi="Times New Roman" w:cs="Times New Roman"/>
          <w:b/>
          <w:bCs/>
          <w:color w:val="000000"/>
          <w:sz w:val="28"/>
          <w:szCs w:val="28"/>
        </w:rPr>
        <w:lastRenderedPageBreak/>
        <w:t xml:space="preserve">Specialization </w:t>
      </w:r>
      <w:r w:rsidR="00B7036D" w:rsidRPr="00B7036D">
        <w:rPr>
          <w:rFonts w:ascii="Times New Roman" w:eastAsia="Calibri" w:hAnsi="Times New Roman" w:cs="Times New Roman"/>
          <w:b/>
          <w:bCs/>
          <w:color w:val="000000"/>
          <w:sz w:val="28"/>
          <w:szCs w:val="28"/>
        </w:rPr>
        <w:t>Courses</w:t>
      </w:r>
      <w:r w:rsidRPr="00B7036D">
        <w:rPr>
          <w:rFonts w:ascii="Times New Roman" w:eastAsia="Calibri" w:hAnsi="Times New Roman" w:cs="Times New Roman"/>
          <w:b/>
          <w:bCs/>
          <w:color w:val="000000"/>
          <w:sz w:val="28"/>
          <w:szCs w:val="28"/>
        </w:rPr>
        <w:t xml:space="preserve">: Governance </w:t>
      </w:r>
    </w:p>
    <w:p w:rsidR="00B7036D" w:rsidRDefault="006F6379" w:rsidP="00B7036D">
      <w:pPr>
        <w:spacing w:after="0" w:line="360" w:lineRule="auto"/>
        <w:jc w:val="both"/>
        <w:rPr>
          <w:rFonts w:ascii="Times New Roman" w:hAnsi="Times New Roman" w:cs="Times New Roman"/>
          <w:b/>
          <w:bCs/>
          <w:sz w:val="24"/>
          <w:szCs w:val="24"/>
        </w:rPr>
      </w:pPr>
      <w:r w:rsidRPr="00B7036D">
        <w:rPr>
          <w:rFonts w:ascii="Times New Roman" w:hAnsi="Times New Roman" w:cs="Times New Roman"/>
          <w:b/>
          <w:sz w:val="24"/>
          <w:szCs w:val="24"/>
        </w:rPr>
        <w:t xml:space="preserve">Course </w:t>
      </w:r>
      <w:r w:rsidR="00B7036D">
        <w:rPr>
          <w:rFonts w:ascii="Times New Roman" w:hAnsi="Times New Roman" w:cs="Times New Roman"/>
          <w:b/>
          <w:sz w:val="24"/>
          <w:szCs w:val="24"/>
        </w:rPr>
        <w:t xml:space="preserve">Title:       </w:t>
      </w:r>
      <w:r w:rsidR="0033093D" w:rsidRPr="00B7036D">
        <w:rPr>
          <w:rFonts w:ascii="Times New Roman" w:hAnsi="Times New Roman" w:cs="Times New Roman"/>
          <w:b/>
          <w:sz w:val="24"/>
          <w:szCs w:val="24"/>
        </w:rPr>
        <w:t>Governance, Politics and Development</w:t>
      </w:r>
    </w:p>
    <w:p w:rsidR="0033093D" w:rsidRPr="00B7036D" w:rsidRDefault="006F6379" w:rsidP="00B7036D">
      <w:pPr>
        <w:spacing w:after="0" w:line="360" w:lineRule="auto"/>
        <w:jc w:val="both"/>
        <w:rPr>
          <w:rFonts w:ascii="Times New Roman" w:hAnsi="Times New Roman" w:cs="Times New Roman"/>
          <w:b/>
          <w:bCs/>
          <w:sz w:val="24"/>
          <w:szCs w:val="24"/>
        </w:rPr>
      </w:pPr>
      <w:r w:rsidRPr="00B7036D">
        <w:rPr>
          <w:rFonts w:ascii="Times New Roman" w:hAnsi="Times New Roman" w:cs="Times New Roman"/>
          <w:b/>
          <w:sz w:val="24"/>
          <w:szCs w:val="24"/>
        </w:rPr>
        <w:t xml:space="preserve">Course </w:t>
      </w:r>
      <w:r w:rsidR="0033093D" w:rsidRPr="00B7036D">
        <w:rPr>
          <w:rFonts w:ascii="Times New Roman" w:hAnsi="Times New Roman" w:cs="Times New Roman"/>
          <w:b/>
          <w:sz w:val="24"/>
          <w:szCs w:val="24"/>
        </w:rPr>
        <w:t>Cod</w:t>
      </w:r>
      <w:r w:rsidR="00B7036D">
        <w:rPr>
          <w:rFonts w:ascii="Times New Roman" w:hAnsi="Times New Roman" w:cs="Times New Roman"/>
          <w:b/>
          <w:sz w:val="24"/>
          <w:szCs w:val="24"/>
        </w:rPr>
        <w:t xml:space="preserve">e:      </w:t>
      </w:r>
      <w:r w:rsidR="0033093D" w:rsidRPr="00B7036D">
        <w:rPr>
          <w:rFonts w:ascii="Times New Roman" w:hAnsi="Times New Roman" w:cs="Times New Roman"/>
          <w:b/>
          <w:sz w:val="24"/>
          <w:szCs w:val="24"/>
        </w:rPr>
        <w:t>MPMP-514</w:t>
      </w:r>
    </w:p>
    <w:p w:rsidR="0033093D" w:rsidRPr="00B7036D" w:rsidRDefault="00B7036D" w:rsidP="00B703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Credit Hours:      </w:t>
      </w:r>
      <w:r w:rsidR="0033093D" w:rsidRPr="00B7036D">
        <w:rPr>
          <w:rFonts w:ascii="Times New Roman" w:hAnsi="Times New Roman" w:cs="Times New Roman"/>
          <w:b/>
          <w:sz w:val="24"/>
          <w:szCs w:val="24"/>
        </w:rPr>
        <w:t>4</w:t>
      </w:r>
      <w:r w:rsidR="0033093D" w:rsidRPr="00B7036D">
        <w:rPr>
          <w:rFonts w:ascii="Times New Roman" w:hAnsi="Times New Roman" w:cs="Times New Roman"/>
          <w:b/>
          <w:sz w:val="24"/>
          <w:szCs w:val="24"/>
        </w:rPr>
        <w:tab/>
      </w:r>
      <w:r w:rsidR="0033093D" w:rsidRPr="00B7036D">
        <w:rPr>
          <w:rFonts w:ascii="Times New Roman" w:hAnsi="Times New Roman" w:cs="Times New Roman"/>
          <w:b/>
          <w:sz w:val="24"/>
          <w:szCs w:val="24"/>
        </w:rPr>
        <w:tab/>
      </w:r>
    </w:p>
    <w:p w:rsidR="0033093D" w:rsidRPr="00B7036D" w:rsidRDefault="00B7036D" w:rsidP="00B7036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ECTS: 5</w:t>
      </w:r>
      <w:r w:rsidR="0033093D" w:rsidRPr="00B7036D">
        <w:rPr>
          <w:rFonts w:ascii="Times New Roman" w:hAnsi="Times New Roman" w:cs="Times New Roman"/>
          <w:b/>
          <w:sz w:val="24"/>
          <w:szCs w:val="24"/>
        </w:rPr>
        <w:tab/>
      </w:r>
    </w:p>
    <w:p w:rsidR="0033093D" w:rsidRPr="00B7036D" w:rsidRDefault="00B7036D" w:rsidP="001C4E9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     </w:t>
      </w:r>
      <w:r w:rsidR="006F6379" w:rsidRPr="00B7036D">
        <w:rPr>
          <w:rFonts w:ascii="Times New Roman" w:hAnsi="Times New Roman" w:cs="Times New Roman"/>
          <w:b/>
          <w:sz w:val="24"/>
          <w:szCs w:val="24"/>
        </w:rPr>
        <w:t>Course</w:t>
      </w:r>
      <w:r w:rsidR="0033093D" w:rsidRPr="00B7036D">
        <w:rPr>
          <w:rFonts w:ascii="Times New Roman" w:hAnsi="Times New Roman" w:cs="Times New Roman"/>
          <w:b/>
          <w:color w:val="000000"/>
          <w:sz w:val="24"/>
          <w:szCs w:val="24"/>
        </w:rPr>
        <w:t xml:space="preserve"> Description</w:t>
      </w:r>
      <w:r w:rsidR="0033093D" w:rsidRPr="00B7036D">
        <w:rPr>
          <w:rFonts w:ascii="Times New Roman" w:hAnsi="Times New Roman" w:cs="Times New Roman"/>
          <w:color w:val="000000"/>
          <w:sz w:val="24"/>
          <w:szCs w:val="24"/>
        </w:rPr>
        <w:t xml:space="preserve">: </w:t>
      </w:r>
    </w:p>
    <w:p w:rsidR="0033093D" w:rsidRPr="009D24A8" w:rsidRDefault="0033093D" w:rsidP="001C4E9B">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This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is designed to make the students understand the purposes of governance and its relationship with social change and development. The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is further aimed to prepare students to understand the theoretical underpinnings of social Change, governance and politics relating to development. They should have a firm grip over the linkage between theory and practice. The whole analysis will be against the backdrop of globalization and its implications.</w:t>
      </w:r>
    </w:p>
    <w:p w:rsidR="0033093D" w:rsidRPr="009D24A8" w:rsidRDefault="0033093D" w:rsidP="00FF6274">
      <w:pPr>
        <w:autoSpaceDE w:val="0"/>
        <w:autoSpaceDN w:val="0"/>
        <w:adjustRightInd w:val="0"/>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Learning outcomes:</w:t>
      </w:r>
    </w:p>
    <w:p w:rsidR="0033093D" w:rsidRPr="009D24A8" w:rsidRDefault="0033093D" w:rsidP="00FF6274">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On successful completion of this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students will:</w:t>
      </w:r>
    </w:p>
    <w:p w:rsidR="0033093D" w:rsidRPr="009D24A8" w:rsidRDefault="0033093D" w:rsidP="00F84C16">
      <w:pPr>
        <w:pStyle w:val="ListParagraph"/>
        <w:numPr>
          <w:ilvl w:val="0"/>
          <w:numId w:val="76"/>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Understand the concepts and characteristics of governance in developed and developing countries </w:t>
      </w:r>
    </w:p>
    <w:p w:rsidR="0033093D" w:rsidRPr="009D24A8" w:rsidRDefault="0033093D" w:rsidP="00F84C16">
      <w:pPr>
        <w:pStyle w:val="ListParagraph"/>
        <w:numPr>
          <w:ilvl w:val="0"/>
          <w:numId w:val="76"/>
        </w:num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Understand and be able to accurately describe good governance and its elements, people’s participation in governance </w:t>
      </w:r>
    </w:p>
    <w:p w:rsidR="0033093D" w:rsidRPr="009D24A8" w:rsidRDefault="0033093D" w:rsidP="00F84C16">
      <w:pPr>
        <w:pStyle w:val="ListParagraph"/>
        <w:numPr>
          <w:ilvl w:val="0"/>
          <w:numId w:val="76"/>
        </w:num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Be able to define a strong link between governance, politics and development </w:t>
      </w:r>
    </w:p>
    <w:p w:rsidR="0033093D" w:rsidRPr="009D24A8" w:rsidRDefault="0033093D" w:rsidP="00F84C16">
      <w:pPr>
        <w:pStyle w:val="ListParagraph"/>
        <w:numPr>
          <w:ilvl w:val="0"/>
          <w:numId w:val="76"/>
        </w:num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Be able to critically analyze changes in paradigm and its implication for development </w:t>
      </w:r>
    </w:p>
    <w:p w:rsidR="0033093D" w:rsidRPr="009D24A8" w:rsidRDefault="0033093D" w:rsidP="00D307FD">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The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shall contain the following broadly defined contents:</w:t>
      </w:r>
    </w:p>
    <w:p w:rsidR="0033093D" w:rsidRPr="00FF6274" w:rsidRDefault="0033093D" w:rsidP="00F84C1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FF6274">
        <w:rPr>
          <w:rFonts w:ascii="Times New Roman" w:hAnsi="Times New Roman" w:cs="Times New Roman"/>
          <w:sz w:val="24"/>
          <w:szCs w:val="24"/>
        </w:rPr>
        <w:t>Governance – concepts, meaning and definition, Characteristics of governance in Developed and Developing countries.</w:t>
      </w:r>
    </w:p>
    <w:p w:rsidR="0033093D" w:rsidRPr="00FF6274" w:rsidRDefault="0033093D" w:rsidP="00F84C1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FF6274">
        <w:rPr>
          <w:rFonts w:ascii="Times New Roman" w:hAnsi="Times New Roman" w:cs="Times New Roman"/>
          <w:sz w:val="24"/>
          <w:szCs w:val="24"/>
        </w:rPr>
        <w:t>Good Governance – meaning, definition, elements of good governance, implications for the poor and marginalized.</w:t>
      </w:r>
    </w:p>
    <w:p w:rsidR="0033093D" w:rsidRPr="009D24A8" w:rsidRDefault="0033093D" w:rsidP="00F84C1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People-centric governance – Governance in a changing world, building institutions of the poor – limits of state action – people’s participation in governance.</w:t>
      </w:r>
    </w:p>
    <w:p w:rsidR="0033093D" w:rsidRPr="0059552F" w:rsidRDefault="0033093D" w:rsidP="00F84C1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59552F">
        <w:rPr>
          <w:rFonts w:ascii="Times New Roman" w:hAnsi="Times New Roman" w:cs="Times New Roman"/>
          <w:sz w:val="24"/>
          <w:szCs w:val="24"/>
        </w:rPr>
        <w:t xml:space="preserve">Conflict management and governance </w:t>
      </w:r>
    </w:p>
    <w:p w:rsidR="0033093D" w:rsidRPr="009D24A8" w:rsidRDefault="0033093D" w:rsidP="00F84C1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Development – paradigm change – State approaches to development, market approaches to development, right based development.</w:t>
      </w:r>
    </w:p>
    <w:p w:rsidR="0033093D" w:rsidRPr="009D24A8" w:rsidRDefault="0033093D" w:rsidP="00F84C16">
      <w:pPr>
        <w:pStyle w:val="ListParagraph"/>
        <w:numPr>
          <w:ilvl w:val="0"/>
          <w:numId w:val="94"/>
        </w:num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The role of civil societies in governance and development </w:t>
      </w:r>
    </w:p>
    <w:p w:rsidR="0033093D" w:rsidRPr="009D24A8" w:rsidRDefault="0033093D" w:rsidP="00F84C16">
      <w:pPr>
        <w:pStyle w:val="ListParagraph"/>
        <w:numPr>
          <w:ilvl w:val="0"/>
          <w:numId w:val="94"/>
        </w:num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lastRenderedPageBreak/>
        <w:t>Economic development – Human development, gender and development.</w:t>
      </w:r>
    </w:p>
    <w:p w:rsidR="0033093D" w:rsidRPr="009D24A8" w:rsidRDefault="0033093D" w:rsidP="00F84C16">
      <w:pPr>
        <w:pStyle w:val="ListParagraph"/>
        <w:numPr>
          <w:ilvl w:val="0"/>
          <w:numId w:val="94"/>
        </w:numPr>
        <w:autoSpaceDE w:val="0"/>
        <w:autoSpaceDN w:val="0"/>
        <w:adjustRightInd w:val="0"/>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Capacity Building for governance and development </w:t>
      </w:r>
    </w:p>
    <w:p w:rsidR="0033093D" w:rsidRPr="0059552F" w:rsidRDefault="0033093D" w:rsidP="00F84C16">
      <w:pPr>
        <w:pStyle w:val="ListParagraph"/>
        <w:numPr>
          <w:ilvl w:val="0"/>
          <w:numId w:val="94"/>
        </w:numPr>
        <w:autoSpaceDE w:val="0"/>
        <w:autoSpaceDN w:val="0"/>
        <w:adjustRightInd w:val="0"/>
        <w:spacing w:line="360" w:lineRule="auto"/>
        <w:jc w:val="both"/>
        <w:rPr>
          <w:rFonts w:ascii="Times New Roman" w:hAnsi="Times New Roman" w:cs="Times New Roman"/>
          <w:sz w:val="24"/>
          <w:szCs w:val="24"/>
        </w:rPr>
      </w:pPr>
      <w:r w:rsidRPr="0059552F">
        <w:rPr>
          <w:rFonts w:ascii="Times New Roman" w:hAnsi="Times New Roman" w:cs="Times New Roman"/>
          <w:sz w:val="24"/>
          <w:szCs w:val="24"/>
        </w:rPr>
        <w:t xml:space="preserve">Governance in comparison </w:t>
      </w:r>
    </w:p>
    <w:p w:rsidR="0033093D" w:rsidRPr="009D24A8" w:rsidRDefault="006F6379" w:rsidP="009D24A8">
      <w:pPr>
        <w:spacing w:after="0" w:line="360" w:lineRule="auto"/>
        <w:jc w:val="both"/>
        <w:rPr>
          <w:rFonts w:ascii="Times New Roman" w:hAnsi="Times New Roman" w:cs="Times New Roman"/>
          <w:sz w:val="24"/>
          <w:szCs w:val="24"/>
        </w:rPr>
      </w:pPr>
      <w:r w:rsidRPr="006F6379">
        <w:rPr>
          <w:rFonts w:ascii="Times New Roman" w:hAnsi="Times New Roman" w:cs="Times New Roman"/>
          <w:b/>
          <w:sz w:val="24"/>
          <w:szCs w:val="24"/>
        </w:rPr>
        <w:t xml:space="preserve">Course </w:t>
      </w:r>
      <w:r w:rsidR="0033093D" w:rsidRPr="009D24A8">
        <w:rPr>
          <w:rFonts w:ascii="Times New Roman" w:hAnsi="Times New Roman" w:cs="Times New Roman"/>
          <w:b/>
          <w:sz w:val="24"/>
          <w:szCs w:val="24"/>
        </w:rPr>
        <w:t>requirements</w:t>
      </w:r>
      <w:r w:rsidR="0033093D" w:rsidRPr="009D24A8">
        <w:rPr>
          <w:rFonts w:ascii="Times New Roman" w:hAnsi="Times New Roman" w:cs="Times New Roman"/>
          <w:sz w:val="24"/>
          <w:szCs w:val="24"/>
        </w:rPr>
        <w:t>:-</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Students are expected to</w:t>
      </w:r>
    </w:p>
    <w:p w:rsidR="0033093D" w:rsidRPr="009D24A8" w:rsidRDefault="0033093D" w:rsidP="00F84C16">
      <w:pPr>
        <w:pStyle w:val="ListParagraph"/>
        <w:numPr>
          <w:ilvl w:val="0"/>
          <w:numId w:val="85"/>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Attend classes regularly </w:t>
      </w:r>
    </w:p>
    <w:p w:rsidR="0033093D" w:rsidRPr="009D24A8" w:rsidRDefault="0033093D" w:rsidP="00F84C16">
      <w:pPr>
        <w:pStyle w:val="ListParagraph"/>
        <w:numPr>
          <w:ilvl w:val="0"/>
          <w:numId w:val="85"/>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Come to classes prepared and/or come to classes reading course materials thoroughly  </w:t>
      </w:r>
    </w:p>
    <w:p w:rsidR="0033093D" w:rsidRPr="009D24A8" w:rsidRDefault="0033093D" w:rsidP="00F84C16">
      <w:pPr>
        <w:pStyle w:val="ListParagraph"/>
        <w:numPr>
          <w:ilvl w:val="0"/>
          <w:numId w:val="85"/>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Participate actively in-class discussions and case presentations </w:t>
      </w:r>
    </w:p>
    <w:p w:rsidR="0033093D" w:rsidRPr="00D307FD" w:rsidRDefault="0033093D" w:rsidP="00F84C16">
      <w:pPr>
        <w:pStyle w:val="ListParagraph"/>
        <w:numPr>
          <w:ilvl w:val="0"/>
          <w:numId w:val="85"/>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Submit assignments on or before due dates. </w:t>
      </w:r>
    </w:p>
    <w:p w:rsidR="0033093D" w:rsidRPr="009D24A8" w:rsidRDefault="0033093D" w:rsidP="009D24A8">
      <w:pPr>
        <w:pStyle w:val="NormalWeb"/>
        <w:spacing w:before="0" w:beforeAutospacing="0" w:after="0" w:afterAutospacing="0" w:line="360" w:lineRule="auto"/>
        <w:jc w:val="both"/>
        <w:rPr>
          <w:rFonts w:ascii="Times New Roman" w:cs="Times New Roman"/>
          <w:b/>
        </w:rPr>
      </w:pPr>
      <w:r w:rsidRPr="009D24A8">
        <w:rPr>
          <w:rFonts w:ascii="Times New Roman" w:cs="Times New Roman"/>
          <w:b/>
        </w:rPr>
        <w:t xml:space="preserve">Assessment Criteria/Strategy </w:t>
      </w:r>
    </w:p>
    <w:p w:rsidR="0033093D" w:rsidRPr="009D24A8" w:rsidRDefault="0033093D" w:rsidP="00F84C16">
      <w:pPr>
        <w:pStyle w:val="ListParagraph"/>
        <w:numPr>
          <w:ilvl w:val="0"/>
          <w:numId w:val="74"/>
        </w:numPr>
        <w:spacing w:line="360" w:lineRule="auto"/>
        <w:jc w:val="both"/>
        <w:rPr>
          <w:rFonts w:ascii="Times New Roman" w:eastAsia="Calibri" w:hAnsi="Times New Roman" w:cs="Times New Roman"/>
          <w:sz w:val="24"/>
          <w:szCs w:val="24"/>
        </w:rPr>
      </w:pPr>
      <w:r w:rsidRPr="009D24A8">
        <w:rPr>
          <w:rFonts w:ascii="Times New Roman" w:eastAsia="Calibri" w:hAnsi="Times New Roman" w:cs="Times New Roman"/>
          <w:sz w:val="24"/>
          <w:szCs w:val="24"/>
        </w:rPr>
        <w:t>Class participation in class lectures and  presentations</w:t>
      </w:r>
      <w:r w:rsidRPr="009D24A8">
        <w:rPr>
          <w:rFonts w:ascii="Times New Roman" w:hAnsi="Times New Roman" w:cs="Times New Roman"/>
          <w:sz w:val="24"/>
          <w:szCs w:val="24"/>
        </w:rPr>
        <w:tab/>
        <w:t xml:space="preserve">              </w:t>
      </w:r>
      <w:r w:rsidR="001D06D5">
        <w:rPr>
          <w:rFonts w:ascii="Times New Roman" w:hAnsi="Times New Roman" w:cs="Times New Roman"/>
          <w:sz w:val="24"/>
          <w:szCs w:val="24"/>
        </w:rPr>
        <w:t xml:space="preserve">          </w:t>
      </w:r>
      <w:r w:rsidR="00AB0B03">
        <w:rPr>
          <w:rFonts w:ascii="Times New Roman" w:eastAsia="Calibri" w:hAnsi="Times New Roman" w:cs="Times New Roman"/>
          <w:sz w:val="24"/>
          <w:szCs w:val="24"/>
        </w:rPr>
        <w:t>1</w:t>
      </w:r>
      <w:r w:rsidRPr="009D24A8">
        <w:rPr>
          <w:rFonts w:ascii="Times New Roman" w:eastAsia="Calibri" w:hAnsi="Times New Roman" w:cs="Times New Roman"/>
          <w:sz w:val="24"/>
          <w:szCs w:val="24"/>
        </w:rPr>
        <w:t>0 %</w:t>
      </w:r>
    </w:p>
    <w:p w:rsidR="0033093D" w:rsidRPr="009D24A8" w:rsidRDefault="0033093D" w:rsidP="00F84C16">
      <w:pPr>
        <w:pStyle w:val="ListParagraph"/>
        <w:numPr>
          <w:ilvl w:val="0"/>
          <w:numId w:val="74"/>
        </w:numPr>
        <w:spacing w:line="360" w:lineRule="auto"/>
        <w:jc w:val="both"/>
        <w:rPr>
          <w:rFonts w:ascii="Times New Roman" w:eastAsia="Calibri" w:hAnsi="Times New Roman" w:cs="Times New Roman"/>
          <w:sz w:val="24"/>
          <w:szCs w:val="24"/>
        </w:rPr>
      </w:pPr>
      <w:r w:rsidRPr="009D24A8">
        <w:rPr>
          <w:rFonts w:ascii="Times New Roman" w:eastAsia="Calibri" w:hAnsi="Times New Roman" w:cs="Times New Roman"/>
          <w:sz w:val="24"/>
          <w:szCs w:val="24"/>
        </w:rPr>
        <w:t>Case d</w:t>
      </w:r>
      <w:r w:rsidRPr="009D24A8">
        <w:rPr>
          <w:rFonts w:ascii="Times New Roman" w:hAnsi="Times New Roman" w:cs="Times New Roman"/>
          <w:sz w:val="24"/>
          <w:szCs w:val="24"/>
        </w:rPr>
        <w:t>iscussion and presentations</w:t>
      </w:r>
      <w:r w:rsidRPr="009D24A8">
        <w:rPr>
          <w:rFonts w:ascii="Times New Roman" w:hAnsi="Times New Roman" w:cs="Times New Roman"/>
          <w:sz w:val="24"/>
          <w:szCs w:val="24"/>
        </w:rPr>
        <w:tab/>
      </w:r>
      <w:r w:rsidRPr="009D24A8">
        <w:rPr>
          <w:rFonts w:ascii="Times New Roman" w:hAnsi="Times New Roman" w:cs="Times New Roman"/>
          <w:sz w:val="24"/>
          <w:szCs w:val="24"/>
        </w:rPr>
        <w:tab/>
      </w:r>
      <w:r w:rsidRPr="009D24A8">
        <w:rPr>
          <w:rFonts w:ascii="Times New Roman" w:hAnsi="Times New Roman" w:cs="Times New Roman"/>
          <w:sz w:val="24"/>
          <w:szCs w:val="24"/>
        </w:rPr>
        <w:tab/>
        <w:t xml:space="preserve">                        </w:t>
      </w:r>
      <w:r w:rsidR="00D307FD">
        <w:rPr>
          <w:rFonts w:ascii="Times New Roman" w:hAnsi="Times New Roman" w:cs="Times New Roman"/>
          <w:sz w:val="24"/>
          <w:szCs w:val="24"/>
        </w:rPr>
        <w:t xml:space="preserve">           </w:t>
      </w:r>
      <w:r w:rsidRPr="009D24A8">
        <w:rPr>
          <w:rFonts w:ascii="Times New Roman" w:hAnsi="Times New Roman" w:cs="Times New Roman"/>
          <w:sz w:val="24"/>
          <w:szCs w:val="24"/>
        </w:rPr>
        <w:t xml:space="preserve"> </w:t>
      </w:r>
      <w:r w:rsidR="00AB0B03">
        <w:rPr>
          <w:rFonts w:ascii="Times New Roman" w:eastAsia="Calibri" w:hAnsi="Times New Roman" w:cs="Times New Roman"/>
          <w:sz w:val="24"/>
          <w:szCs w:val="24"/>
        </w:rPr>
        <w:t>20</w:t>
      </w:r>
      <w:r w:rsidRPr="009D24A8">
        <w:rPr>
          <w:rFonts w:ascii="Times New Roman" w:eastAsia="Calibri" w:hAnsi="Times New Roman" w:cs="Times New Roman"/>
          <w:sz w:val="24"/>
          <w:szCs w:val="24"/>
        </w:rPr>
        <w:t>%</w:t>
      </w:r>
    </w:p>
    <w:p w:rsidR="0033093D" w:rsidRPr="009D24A8" w:rsidRDefault="0033093D" w:rsidP="00F84C16">
      <w:pPr>
        <w:pStyle w:val="ListParagraph"/>
        <w:numPr>
          <w:ilvl w:val="0"/>
          <w:numId w:val="74"/>
        </w:numPr>
        <w:spacing w:line="360" w:lineRule="auto"/>
        <w:jc w:val="both"/>
        <w:rPr>
          <w:rFonts w:ascii="Times New Roman" w:eastAsia="Calibri" w:hAnsi="Times New Roman" w:cs="Times New Roman"/>
          <w:sz w:val="24"/>
          <w:szCs w:val="24"/>
        </w:rPr>
      </w:pPr>
      <w:r w:rsidRPr="009D24A8">
        <w:rPr>
          <w:rFonts w:ascii="Times New Roman" w:eastAsia="Calibri" w:hAnsi="Times New Roman" w:cs="Times New Roman"/>
          <w:sz w:val="24"/>
          <w:szCs w:val="24"/>
        </w:rPr>
        <w:t>Individual project papers</w:t>
      </w:r>
      <w:r w:rsidRPr="009D24A8">
        <w:rPr>
          <w:rFonts w:ascii="Times New Roman" w:eastAsia="Calibri" w:hAnsi="Times New Roman" w:cs="Times New Roman"/>
          <w:sz w:val="24"/>
          <w:szCs w:val="24"/>
        </w:rPr>
        <w:tab/>
      </w:r>
      <w:r w:rsidRPr="009D24A8">
        <w:rPr>
          <w:rFonts w:ascii="Times New Roman" w:eastAsia="Calibri" w:hAnsi="Times New Roman" w:cs="Times New Roman"/>
          <w:sz w:val="24"/>
          <w:szCs w:val="24"/>
        </w:rPr>
        <w:tab/>
      </w:r>
      <w:r w:rsidRPr="009D24A8">
        <w:rPr>
          <w:rFonts w:ascii="Times New Roman" w:eastAsia="Calibri" w:hAnsi="Times New Roman" w:cs="Times New Roman"/>
          <w:sz w:val="24"/>
          <w:szCs w:val="24"/>
        </w:rPr>
        <w:tab/>
      </w:r>
      <w:r w:rsidRPr="009D24A8">
        <w:rPr>
          <w:rFonts w:ascii="Times New Roman" w:eastAsia="Calibri" w:hAnsi="Times New Roman" w:cs="Times New Roman"/>
          <w:sz w:val="24"/>
          <w:szCs w:val="24"/>
        </w:rPr>
        <w:tab/>
      </w:r>
      <w:r w:rsidRPr="009D24A8">
        <w:rPr>
          <w:rFonts w:ascii="Times New Roman" w:eastAsia="Calibri" w:hAnsi="Times New Roman" w:cs="Times New Roman"/>
          <w:sz w:val="24"/>
          <w:szCs w:val="24"/>
        </w:rPr>
        <w:tab/>
      </w:r>
      <w:r w:rsidRPr="009D24A8">
        <w:rPr>
          <w:rFonts w:ascii="Times New Roman" w:eastAsia="Calibri" w:hAnsi="Times New Roman" w:cs="Times New Roman"/>
          <w:sz w:val="24"/>
          <w:szCs w:val="24"/>
        </w:rPr>
        <w:tab/>
        <w:t xml:space="preserve">    </w:t>
      </w:r>
      <w:r w:rsidR="001D06D5">
        <w:rPr>
          <w:rFonts w:ascii="Times New Roman" w:eastAsia="Calibri" w:hAnsi="Times New Roman" w:cs="Times New Roman"/>
          <w:sz w:val="24"/>
          <w:szCs w:val="24"/>
        </w:rPr>
        <w:t xml:space="preserve">         </w:t>
      </w:r>
      <w:r w:rsidRPr="009D24A8">
        <w:rPr>
          <w:rFonts w:ascii="Times New Roman" w:eastAsia="Calibri" w:hAnsi="Times New Roman" w:cs="Times New Roman"/>
          <w:sz w:val="24"/>
          <w:szCs w:val="24"/>
        </w:rPr>
        <w:t>30 %</w:t>
      </w:r>
    </w:p>
    <w:p w:rsidR="0033093D" w:rsidRPr="007F5CF5" w:rsidRDefault="0033093D" w:rsidP="00F84C16">
      <w:pPr>
        <w:pStyle w:val="ListParagraph"/>
        <w:numPr>
          <w:ilvl w:val="0"/>
          <w:numId w:val="74"/>
        </w:numPr>
        <w:spacing w:line="360" w:lineRule="auto"/>
        <w:jc w:val="both"/>
        <w:rPr>
          <w:rFonts w:ascii="Times New Roman" w:eastAsia="Calibri" w:hAnsi="Times New Roman" w:cs="Times New Roman"/>
          <w:sz w:val="24"/>
          <w:szCs w:val="24"/>
          <w:u w:val="single"/>
        </w:rPr>
      </w:pPr>
      <w:r w:rsidRPr="009D24A8">
        <w:rPr>
          <w:rFonts w:ascii="Times New Roman" w:hAnsi="Times New Roman" w:cs="Times New Roman"/>
          <w:sz w:val="24"/>
          <w:szCs w:val="24"/>
        </w:rPr>
        <w:t>Final Exam</w:t>
      </w:r>
      <w:r w:rsidRPr="009D24A8">
        <w:rPr>
          <w:rFonts w:ascii="Times New Roman" w:hAnsi="Times New Roman" w:cs="Times New Roman"/>
          <w:sz w:val="24"/>
          <w:szCs w:val="24"/>
        </w:rPr>
        <w:tab/>
        <w:t xml:space="preserve">                                                                            </w:t>
      </w:r>
      <w:r w:rsidR="001D06D5">
        <w:rPr>
          <w:rFonts w:ascii="Times New Roman" w:hAnsi="Times New Roman" w:cs="Times New Roman"/>
          <w:sz w:val="24"/>
          <w:szCs w:val="24"/>
        </w:rPr>
        <w:t xml:space="preserve">     </w:t>
      </w:r>
      <w:r w:rsidRPr="009D24A8">
        <w:rPr>
          <w:rFonts w:ascii="Times New Roman" w:hAnsi="Times New Roman" w:cs="Times New Roman"/>
          <w:sz w:val="24"/>
          <w:szCs w:val="24"/>
        </w:rPr>
        <w:t xml:space="preserve">  </w:t>
      </w:r>
      <w:r w:rsidR="00D307FD">
        <w:rPr>
          <w:rFonts w:ascii="Times New Roman" w:hAnsi="Times New Roman" w:cs="Times New Roman"/>
          <w:sz w:val="24"/>
          <w:szCs w:val="24"/>
        </w:rPr>
        <w:t xml:space="preserve">              </w:t>
      </w:r>
      <w:r w:rsidR="00AB0B03">
        <w:rPr>
          <w:rFonts w:ascii="Times New Roman" w:eastAsia="Calibri" w:hAnsi="Times New Roman" w:cs="Times New Roman"/>
          <w:sz w:val="24"/>
          <w:szCs w:val="24"/>
          <w:u w:val="single"/>
        </w:rPr>
        <w:t>4</w:t>
      </w:r>
      <w:r w:rsidRPr="007F5CF5">
        <w:rPr>
          <w:rFonts w:ascii="Times New Roman" w:eastAsia="Calibri" w:hAnsi="Times New Roman" w:cs="Times New Roman"/>
          <w:sz w:val="24"/>
          <w:szCs w:val="24"/>
          <w:u w:val="single"/>
        </w:rPr>
        <w:t>0 %</w:t>
      </w:r>
    </w:p>
    <w:p w:rsidR="0033093D" w:rsidRPr="0059552F" w:rsidRDefault="007F5CF5" w:rsidP="0059552F">
      <w:pPr>
        <w:pStyle w:val="ListParagraph"/>
        <w:spacing w:after="0" w:line="360" w:lineRule="auto"/>
        <w:ind w:left="1080"/>
        <w:jc w:val="both"/>
        <w:rPr>
          <w:rFonts w:ascii="Times New Roman" w:hAnsi="Times New Roman" w:cs="Times New Roman"/>
          <w:b/>
          <w:sz w:val="24"/>
          <w:szCs w:val="24"/>
        </w:rPr>
      </w:pPr>
      <w:r w:rsidRPr="007F5CF5">
        <w:rPr>
          <w:rFonts w:ascii="Times New Roman" w:hAnsi="Times New Roman" w:cs="Times New Roman"/>
          <w:b/>
          <w:sz w:val="24"/>
          <w:szCs w:val="24"/>
        </w:rPr>
        <w:t>Total</w:t>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sidRPr="007F5CF5">
        <w:rPr>
          <w:rFonts w:ascii="Times New Roman" w:hAnsi="Times New Roman" w:cs="Times New Roman"/>
          <w:b/>
          <w:sz w:val="24"/>
          <w:szCs w:val="24"/>
        </w:rPr>
        <w:tab/>
      </w:r>
      <w:r>
        <w:rPr>
          <w:rFonts w:ascii="Times New Roman" w:hAnsi="Times New Roman" w:cs="Times New Roman"/>
          <w:b/>
          <w:sz w:val="24"/>
          <w:szCs w:val="24"/>
        </w:rPr>
        <w:t xml:space="preserve">           </w:t>
      </w:r>
      <w:r w:rsidRPr="007F5CF5">
        <w:rPr>
          <w:rFonts w:ascii="Times New Roman" w:hAnsi="Times New Roman" w:cs="Times New Roman"/>
          <w:b/>
          <w:sz w:val="24"/>
          <w:szCs w:val="24"/>
        </w:rPr>
        <w:t xml:space="preserve"> 100</w:t>
      </w:r>
    </w:p>
    <w:p w:rsidR="0033093D" w:rsidRPr="009D24A8" w:rsidRDefault="0033093D" w:rsidP="001F67A0">
      <w:pPr>
        <w:spacing w:after="0" w:line="360" w:lineRule="auto"/>
        <w:jc w:val="both"/>
        <w:rPr>
          <w:rStyle w:val="name"/>
          <w:rFonts w:ascii="Times New Roman" w:eastAsia="Calibri" w:hAnsi="Times New Roman" w:cs="Times New Roman"/>
          <w:b/>
          <w:sz w:val="24"/>
          <w:szCs w:val="24"/>
        </w:rPr>
      </w:pPr>
      <w:r w:rsidRPr="009D24A8">
        <w:rPr>
          <w:rFonts w:ascii="Times New Roman" w:eastAsia="Calibri" w:hAnsi="Times New Roman" w:cs="Times New Roman"/>
          <w:b/>
          <w:sz w:val="24"/>
          <w:szCs w:val="24"/>
        </w:rPr>
        <w:t>Reading Materials</w:t>
      </w:r>
      <w:r w:rsidR="001C4E9B">
        <w:rPr>
          <w:rFonts w:ascii="Times New Roman" w:eastAsia="Calibri" w:hAnsi="Times New Roman" w:cs="Times New Roman"/>
          <w:b/>
          <w:sz w:val="24"/>
          <w:szCs w:val="24"/>
        </w:rPr>
        <w:t>:</w:t>
      </w:r>
      <w:r w:rsidRPr="009D24A8">
        <w:rPr>
          <w:rFonts w:ascii="Times New Roman" w:eastAsia="Calibri" w:hAnsi="Times New Roman" w:cs="Times New Roman"/>
          <w:b/>
          <w:sz w:val="24"/>
          <w:szCs w:val="24"/>
        </w:rPr>
        <w:t xml:space="preserve"> </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O.P.Gauba, An Introduction to Political Theory, New Delhi: Macmillan, 2003</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Deborah Eade (ed), Development and Social Action, Jaipur: Rawat Publications, 1999.</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Natalia Dinello and Vladimir Popov (eds), </w:t>
      </w:r>
      <w:r w:rsidRPr="009D24A8">
        <w:rPr>
          <w:rFonts w:ascii="Times New Roman" w:hAnsi="Times New Roman" w:cs="Times New Roman"/>
          <w:b/>
          <w:bCs/>
          <w:sz w:val="24"/>
          <w:szCs w:val="24"/>
        </w:rPr>
        <w:t xml:space="preserve">Political Institutions and Development: Failed Expectations and Renewed Hopes, </w:t>
      </w:r>
      <w:r w:rsidRPr="009D24A8">
        <w:rPr>
          <w:rFonts w:ascii="Times New Roman" w:hAnsi="Times New Roman" w:cs="Times New Roman"/>
          <w:sz w:val="24"/>
          <w:szCs w:val="24"/>
        </w:rPr>
        <w:t>Glos: Edward Elgar Publishing, 2007.</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Alwin Y So</w:t>
      </w:r>
      <w:r w:rsidRPr="009D24A8">
        <w:rPr>
          <w:rFonts w:ascii="Times New Roman" w:hAnsi="Times New Roman" w:cs="Times New Roman"/>
          <w:b/>
          <w:bCs/>
          <w:sz w:val="24"/>
          <w:szCs w:val="24"/>
        </w:rPr>
        <w:t xml:space="preserve">, Social Change and Development, </w:t>
      </w:r>
      <w:r w:rsidRPr="009D24A8">
        <w:rPr>
          <w:rFonts w:ascii="Times New Roman" w:hAnsi="Times New Roman" w:cs="Times New Roman"/>
          <w:sz w:val="24"/>
          <w:szCs w:val="24"/>
        </w:rPr>
        <w:t>New Delhi: sage Publications, 2000.</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 Kate Jetkins and William Plowden (eds), </w:t>
      </w:r>
      <w:r w:rsidRPr="009D24A8">
        <w:rPr>
          <w:rFonts w:ascii="Times New Roman" w:hAnsi="Times New Roman" w:cs="Times New Roman"/>
          <w:b/>
          <w:bCs/>
          <w:sz w:val="24"/>
          <w:szCs w:val="24"/>
        </w:rPr>
        <w:t>Governance and Nation Building: The failure of International Intervention</w:t>
      </w:r>
      <w:r w:rsidRPr="009D24A8">
        <w:rPr>
          <w:rFonts w:ascii="Times New Roman" w:hAnsi="Times New Roman" w:cs="Times New Roman"/>
          <w:sz w:val="24"/>
          <w:szCs w:val="24"/>
        </w:rPr>
        <w:t>, Glos: Edward Elgar Publishing, 2007.</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Andre Gunter Frank et.al, </w:t>
      </w:r>
      <w:r w:rsidRPr="009D24A8">
        <w:rPr>
          <w:rFonts w:ascii="Times New Roman" w:hAnsi="Times New Roman" w:cs="Times New Roman"/>
          <w:b/>
          <w:bCs/>
          <w:sz w:val="24"/>
          <w:szCs w:val="24"/>
        </w:rPr>
        <w:t>Transforming the Revolution: Social Movements and the World System</w:t>
      </w:r>
      <w:r w:rsidRPr="009D24A8">
        <w:rPr>
          <w:rFonts w:ascii="Times New Roman" w:hAnsi="Times New Roman" w:cs="Times New Roman"/>
          <w:sz w:val="24"/>
          <w:szCs w:val="24"/>
        </w:rPr>
        <w:t>, New York: Monthly Review Press, 1990.</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Jan Nederveen Pieterse, </w:t>
      </w:r>
      <w:r w:rsidRPr="009D24A8">
        <w:rPr>
          <w:rFonts w:ascii="Times New Roman" w:hAnsi="Times New Roman" w:cs="Times New Roman"/>
          <w:b/>
          <w:bCs/>
          <w:sz w:val="24"/>
          <w:szCs w:val="24"/>
        </w:rPr>
        <w:t>Development Theory: Deconstruction/Reconstruction</w:t>
      </w:r>
      <w:r w:rsidRPr="009D24A8">
        <w:rPr>
          <w:rFonts w:ascii="Times New Roman" w:hAnsi="Times New Roman" w:cs="Times New Roman"/>
          <w:sz w:val="24"/>
          <w:szCs w:val="24"/>
        </w:rPr>
        <w:t>, New Delhi: Sage Publications, 2002.</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Ghanshyam Shah (ed), </w:t>
      </w:r>
      <w:r w:rsidRPr="009D24A8">
        <w:rPr>
          <w:rFonts w:ascii="Times New Roman" w:hAnsi="Times New Roman" w:cs="Times New Roman"/>
          <w:b/>
          <w:bCs/>
          <w:sz w:val="24"/>
          <w:szCs w:val="24"/>
        </w:rPr>
        <w:t>Social Movements and the State</w:t>
      </w:r>
      <w:r w:rsidRPr="009D24A8">
        <w:rPr>
          <w:rFonts w:ascii="Times New Roman" w:hAnsi="Times New Roman" w:cs="Times New Roman"/>
          <w:sz w:val="24"/>
          <w:szCs w:val="24"/>
        </w:rPr>
        <w:t>, New Delhi: Sage Publications, 2002.</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lastRenderedPageBreak/>
        <w:t xml:space="preserve">Laslie Lipson, </w:t>
      </w:r>
      <w:r w:rsidRPr="009D24A8">
        <w:rPr>
          <w:rFonts w:ascii="Times New Roman" w:hAnsi="Times New Roman" w:cs="Times New Roman"/>
          <w:b/>
          <w:bCs/>
          <w:sz w:val="24"/>
          <w:szCs w:val="24"/>
        </w:rPr>
        <w:t>The Great Issues of Politics: An Introduction to Political Science</w:t>
      </w:r>
      <w:r w:rsidRPr="009D24A8">
        <w:rPr>
          <w:rFonts w:ascii="Times New Roman" w:hAnsi="Times New Roman" w:cs="Times New Roman"/>
          <w:sz w:val="24"/>
          <w:szCs w:val="24"/>
        </w:rPr>
        <w:t>, New Delhi: Prentice-Hall of India, 2002.</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Adrain Leftwich, “Governance and the State and the Politics of Development” </w:t>
      </w:r>
      <w:r w:rsidRPr="009D24A8">
        <w:rPr>
          <w:rFonts w:ascii="Times New Roman" w:hAnsi="Times New Roman" w:cs="Times New Roman"/>
          <w:b/>
          <w:bCs/>
          <w:sz w:val="24"/>
          <w:szCs w:val="24"/>
        </w:rPr>
        <w:t>Development and Change</w:t>
      </w:r>
      <w:r w:rsidRPr="009D24A8">
        <w:rPr>
          <w:rFonts w:ascii="Times New Roman" w:hAnsi="Times New Roman" w:cs="Times New Roman"/>
          <w:sz w:val="24"/>
          <w:szCs w:val="24"/>
        </w:rPr>
        <w:t>, vol.25,(1), 1994.</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Tim Jorden and Steve Pile (eds), </w:t>
      </w:r>
      <w:r w:rsidRPr="009D24A8">
        <w:rPr>
          <w:rFonts w:ascii="Times New Roman" w:hAnsi="Times New Roman" w:cs="Times New Roman"/>
          <w:b/>
          <w:bCs/>
          <w:sz w:val="24"/>
          <w:szCs w:val="24"/>
        </w:rPr>
        <w:t>Social Change</w:t>
      </w:r>
      <w:r w:rsidRPr="009D24A8">
        <w:rPr>
          <w:rFonts w:ascii="Times New Roman" w:hAnsi="Times New Roman" w:cs="Times New Roman"/>
          <w:sz w:val="24"/>
          <w:szCs w:val="24"/>
        </w:rPr>
        <w:t xml:space="preserve">, London: Blackwell Publishers, 2002. Francis G.Castles (ed), </w:t>
      </w:r>
      <w:r w:rsidRPr="009D24A8">
        <w:rPr>
          <w:rFonts w:ascii="Times New Roman" w:hAnsi="Times New Roman" w:cs="Times New Roman"/>
          <w:b/>
          <w:bCs/>
          <w:sz w:val="24"/>
          <w:szCs w:val="24"/>
        </w:rPr>
        <w:t>The Disappearing State? Retrenchment Realities in an age of Globalization</w:t>
      </w:r>
      <w:r w:rsidRPr="009D24A8">
        <w:rPr>
          <w:rFonts w:ascii="Times New Roman" w:hAnsi="Times New Roman" w:cs="Times New Roman"/>
          <w:sz w:val="24"/>
          <w:szCs w:val="24"/>
        </w:rPr>
        <w:t>, Glos: Edward Elgar Publishing, 2008.</w:t>
      </w:r>
    </w:p>
    <w:p w:rsidR="0033093D" w:rsidRPr="009D24A8" w:rsidRDefault="0033093D" w:rsidP="001F67A0">
      <w:pPr>
        <w:pStyle w:val="ListParagraph"/>
        <w:autoSpaceDE w:val="0"/>
        <w:autoSpaceDN w:val="0"/>
        <w:adjustRightInd w:val="0"/>
        <w:spacing w:after="0"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Leo W J C Huberts, Jeroen Maesschalck and Carole L Jurkiewicz (eds), </w:t>
      </w:r>
      <w:r w:rsidRPr="009D24A8">
        <w:rPr>
          <w:rFonts w:ascii="Times New Roman" w:hAnsi="Times New Roman" w:cs="Times New Roman"/>
          <w:b/>
          <w:bCs/>
          <w:sz w:val="24"/>
          <w:szCs w:val="24"/>
        </w:rPr>
        <w:t>Ethics and Integrity of Governance</w:t>
      </w:r>
      <w:r w:rsidRPr="009D24A8">
        <w:rPr>
          <w:rFonts w:ascii="Times New Roman" w:hAnsi="Times New Roman" w:cs="Times New Roman"/>
          <w:sz w:val="24"/>
          <w:szCs w:val="24"/>
        </w:rPr>
        <w:t>, Glos: Edward Elgar Publishing, 2008</w:t>
      </w:r>
    </w:p>
    <w:p w:rsidR="0033093D" w:rsidRPr="009D24A8" w:rsidRDefault="0033093D" w:rsidP="001F67A0">
      <w:pPr>
        <w:pStyle w:val="ListParagraph"/>
        <w:autoSpaceDE w:val="0"/>
        <w:autoSpaceDN w:val="0"/>
        <w:adjustRightInd w:val="0"/>
        <w:spacing w:line="360" w:lineRule="auto"/>
        <w:ind w:left="540"/>
        <w:jc w:val="both"/>
        <w:rPr>
          <w:rFonts w:ascii="Times New Roman" w:hAnsi="Times New Roman" w:cs="Times New Roman"/>
          <w:sz w:val="24"/>
          <w:szCs w:val="24"/>
        </w:rPr>
      </w:pPr>
      <w:r w:rsidRPr="009D24A8">
        <w:rPr>
          <w:rFonts w:ascii="Times New Roman" w:hAnsi="Times New Roman" w:cs="Times New Roman"/>
          <w:sz w:val="24"/>
          <w:szCs w:val="24"/>
        </w:rPr>
        <w:t xml:space="preserve">Stephan Liebfried and Steffen Mau (eds), </w:t>
      </w:r>
      <w:r w:rsidRPr="009D24A8">
        <w:rPr>
          <w:rFonts w:ascii="Times New Roman" w:hAnsi="Times New Roman" w:cs="Times New Roman"/>
          <w:b/>
          <w:bCs/>
          <w:sz w:val="24"/>
          <w:szCs w:val="24"/>
        </w:rPr>
        <w:t>Welfare States: Construction, Deconstruction, Reconstruction</w:t>
      </w:r>
      <w:r w:rsidRPr="009D24A8">
        <w:rPr>
          <w:rFonts w:ascii="Times New Roman" w:hAnsi="Times New Roman" w:cs="Times New Roman"/>
          <w:sz w:val="24"/>
          <w:szCs w:val="24"/>
        </w:rPr>
        <w:t>, Glos: Edward Elgar Publishing, 2008.</w:t>
      </w:r>
    </w:p>
    <w:p w:rsidR="0033093D" w:rsidRPr="009D24A8" w:rsidRDefault="0033093D" w:rsidP="009D24A8">
      <w:pPr>
        <w:autoSpaceDE w:val="0"/>
        <w:autoSpaceDN w:val="0"/>
        <w:adjustRightInd w:val="0"/>
        <w:spacing w:line="360" w:lineRule="auto"/>
        <w:ind w:left="360"/>
        <w:jc w:val="both"/>
        <w:rPr>
          <w:rFonts w:ascii="Times New Roman" w:hAnsi="Times New Roman" w:cs="Times New Roman"/>
          <w:b/>
          <w:bCs/>
          <w:sz w:val="24"/>
          <w:szCs w:val="24"/>
        </w:rPr>
      </w:pPr>
    </w:p>
    <w:p w:rsidR="0033093D" w:rsidRPr="009D24A8" w:rsidRDefault="0033093D" w:rsidP="009D24A8">
      <w:pPr>
        <w:spacing w:line="360" w:lineRule="auto"/>
        <w:jc w:val="both"/>
        <w:rPr>
          <w:rFonts w:ascii="Times New Roman" w:hAnsi="Times New Roman" w:cs="Times New Roman"/>
          <w:b/>
          <w:bCs/>
          <w:color w:val="000000"/>
          <w:sz w:val="24"/>
          <w:szCs w:val="24"/>
        </w:rPr>
      </w:pPr>
      <w:r w:rsidRPr="009D24A8">
        <w:rPr>
          <w:rFonts w:ascii="Times New Roman" w:hAnsi="Times New Roman" w:cs="Times New Roman"/>
          <w:b/>
          <w:bCs/>
          <w:color w:val="000000"/>
          <w:sz w:val="24"/>
          <w:szCs w:val="24"/>
        </w:rPr>
        <w:br w:type="page"/>
      </w:r>
    </w:p>
    <w:p w:rsidR="0033093D" w:rsidRPr="009D24A8" w:rsidRDefault="006F6379" w:rsidP="00C756AA">
      <w:pPr>
        <w:spacing w:after="0" w:line="360" w:lineRule="auto"/>
        <w:jc w:val="both"/>
        <w:rPr>
          <w:rFonts w:ascii="Times New Roman" w:hAnsi="Times New Roman" w:cs="Times New Roman"/>
          <w:b/>
          <w:bCs/>
          <w:color w:val="000000"/>
          <w:sz w:val="24"/>
          <w:szCs w:val="24"/>
        </w:rPr>
      </w:pPr>
      <w:r w:rsidRPr="006F6379">
        <w:rPr>
          <w:rFonts w:ascii="Times New Roman" w:hAnsi="Times New Roman" w:cs="Times New Roman"/>
          <w:b/>
          <w:sz w:val="24"/>
          <w:szCs w:val="24"/>
        </w:rPr>
        <w:lastRenderedPageBreak/>
        <w:t>Course</w:t>
      </w:r>
      <w:r w:rsidR="0033093D" w:rsidRPr="006F6379">
        <w:rPr>
          <w:rFonts w:ascii="Times New Roman" w:hAnsi="Times New Roman" w:cs="Times New Roman"/>
          <w:b/>
          <w:bCs/>
          <w:color w:val="000000"/>
          <w:sz w:val="24"/>
          <w:szCs w:val="24"/>
        </w:rPr>
        <w:t xml:space="preserve"> T</w:t>
      </w:r>
      <w:r w:rsidR="0033093D" w:rsidRPr="009D24A8">
        <w:rPr>
          <w:rFonts w:ascii="Times New Roman" w:hAnsi="Times New Roman" w:cs="Times New Roman"/>
          <w:b/>
          <w:bCs/>
          <w:color w:val="000000"/>
          <w:sz w:val="24"/>
          <w:szCs w:val="24"/>
        </w:rPr>
        <w:t>itle: Governance and Institutional Reforms</w:t>
      </w:r>
    </w:p>
    <w:p w:rsidR="0033093D" w:rsidRPr="009D24A8" w:rsidRDefault="006F6379" w:rsidP="00C756AA">
      <w:pPr>
        <w:pStyle w:val="NormalWeb"/>
        <w:spacing w:before="0" w:beforeAutospacing="0" w:after="0" w:afterAutospacing="0" w:line="360" w:lineRule="auto"/>
        <w:jc w:val="both"/>
        <w:rPr>
          <w:rFonts w:ascii="Times New Roman" w:cs="Times New Roman"/>
          <w:b/>
          <w:bCs/>
          <w:color w:val="000000"/>
        </w:rPr>
      </w:pPr>
      <w:r w:rsidRPr="006F6379">
        <w:rPr>
          <w:rFonts w:ascii="Times New Roman" w:cs="Times New Roman"/>
          <w:b/>
        </w:rPr>
        <w:t>Course</w:t>
      </w:r>
      <w:r w:rsidRPr="006F6379">
        <w:rPr>
          <w:rFonts w:ascii="Times New Roman" w:cs="Times New Roman"/>
          <w:b/>
          <w:bCs/>
          <w:color w:val="000000"/>
        </w:rPr>
        <w:t xml:space="preserve"> </w:t>
      </w:r>
      <w:r w:rsidR="0033093D" w:rsidRPr="009D24A8">
        <w:rPr>
          <w:rFonts w:ascii="Times New Roman" w:cs="Times New Roman"/>
          <w:b/>
          <w:bCs/>
          <w:color w:val="000000"/>
        </w:rPr>
        <w:t>code: MPMP 515</w:t>
      </w:r>
    </w:p>
    <w:p w:rsidR="0033093D" w:rsidRPr="009D24A8" w:rsidRDefault="0033093D" w:rsidP="00C756AA">
      <w:pPr>
        <w:pStyle w:val="NormalWeb"/>
        <w:spacing w:before="0" w:beforeAutospacing="0" w:after="0" w:afterAutospacing="0" w:line="360" w:lineRule="auto"/>
        <w:jc w:val="both"/>
        <w:rPr>
          <w:rFonts w:ascii="Times New Roman" w:cs="Times New Roman"/>
          <w:b/>
          <w:bCs/>
          <w:color w:val="000000"/>
        </w:rPr>
      </w:pPr>
      <w:r w:rsidRPr="009D24A8">
        <w:rPr>
          <w:rFonts w:ascii="Times New Roman" w:cs="Times New Roman"/>
          <w:b/>
          <w:bCs/>
          <w:color w:val="000000"/>
        </w:rPr>
        <w:t>Credit hours: 3</w:t>
      </w:r>
    </w:p>
    <w:p w:rsidR="0033093D" w:rsidRPr="009D24A8" w:rsidRDefault="001C4E9B" w:rsidP="00C756AA">
      <w:pPr>
        <w:pStyle w:val="NormalWeb"/>
        <w:spacing w:before="0" w:beforeAutospacing="0" w:after="0" w:afterAutospacing="0" w:line="360" w:lineRule="auto"/>
        <w:jc w:val="both"/>
        <w:rPr>
          <w:rFonts w:ascii="Times New Roman" w:cs="Times New Roman"/>
          <w:b/>
          <w:bCs/>
          <w:color w:val="000000"/>
        </w:rPr>
      </w:pPr>
      <w:r>
        <w:rPr>
          <w:rFonts w:ascii="Times New Roman" w:cs="Times New Roman"/>
          <w:b/>
          <w:bCs/>
          <w:color w:val="000000"/>
        </w:rPr>
        <w:t>ECTS: 5</w:t>
      </w:r>
    </w:p>
    <w:p w:rsidR="0033093D" w:rsidRPr="009D24A8" w:rsidRDefault="001C4E9B" w:rsidP="001C4E9B">
      <w:pPr>
        <w:pStyle w:val="NormalWeb"/>
        <w:spacing w:before="0" w:beforeAutospacing="0" w:after="0" w:afterAutospacing="0" w:line="360" w:lineRule="auto"/>
        <w:jc w:val="both"/>
        <w:rPr>
          <w:rFonts w:ascii="Times New Roman" w:cs="Times New Roman"/>
          <w:b/>
          <w:bCs/>
          <w:color w:val="000000"/>
        </w:rPr>
      </w:pPr>
      <w:r>
        <w:rPr>
          <w:rFonts w:ascii="Times New Roman" w:cs="Times New Roman"/>
          <w:b/>
        </w:rPr>
        <w:t>Course description</w:t>
      </w:r>
    </w:p>
    <w:p w:rsidR="0033093D" w:rsidRDefault="0033093D" w:rsidP="001C4E9B">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Globalization is emerging as an economic and market movement in the world. It shakes and shapes the foundations of many institutions of governance, management and administration. It brings opportunities and threats. Hence societies are in struggle to make use of opportunities and avoid threats. To do so, practices of governance, administration and development have to be reshaped and changed. Reform initiatives are on throughout the world on different aspects according to their own needs. In this context reform emerges as a factor and a phenomenon but it is an imperative. Students of this programme should have familiarity on the above areas and in this context the module is designed in such a way.</w:t>
      </w:r>
    </w:p>
    <w:p w:rsidR="006F6379" w:rsidRPr="006F6379" w:rsidRDefault="006F6379" w:rsidP="009D24A8">
      <w:pPr>
        <w:autoSpaceDE w:val="0"/>
        <w:autoSpaceDN w:val="0"/>
        <w:adjustRightInd w:val="0"/>
        <w:spacing w:after="0" w:line="360" w:lineRule="auto"/>
        <w:jc w:val="both"/>
        <w:rPr>
          <w:rFonts w:ascii="Times New Roman" w:hAnsi="Times New Roman" w:cs="Times New Roman"/>
          <w:sz w:val="16"/>
          <w:szCs w:val="16"/>
        </w:rPr>
      </w:pPr>
    </w:p>
    <w:p w:rsidR="0033093D" w:rsidRPr="00C756AA" w:rsidRDefault="0033093D" w:rsidP="00C756AA">
      <w:pPr>
        <w:pStyle w:val="NormalWeb"/>
        <w:spacing w:before="0" w:beforeAutospacing="0" w:after="240" w:afterAutospacing="0" w:line="360" w:lineRule="auto"/>
        <w:jc w:val="both"/>
        <w:rPr>
          <w:rFonts w:ascii="Times New Roman" w:cs="Times New Roman"/>
          <w:bCs/>
          <w:color w:val="000000"/>
        </w:rPr>
      </w:pPr>
      <w:r w:rsidRPr="009D24A8">
        <w:rPr>
          <w:rFonts w:ascii="Times New Roman" w:cs="Times New Roman"/>
          <w:bCs/>
          <w:color w:val="000000"/>
        </w:rPr>
        <w:t xml:space="preserve">This </w:t>
      </w:r>
      <w:r w:rsidR="006F6379">
        <w:rPr>
          <w:rFonts w:ascii="Times New Roman" w:cs="Times New Roman"/>
        </w:rPr>
        <w:t>course</w:t>
      </w:r>
      <w:r w:rsidRPr="009D24A8">
        <w:rPr>
          <w:rFonts w:ascii="Times New Roman" w:cs="Times New Roman"/>
          <w:bCs/>
          <w:color w:val="000000"/>
        </w:rPr>
        <w:t xml:space="preserve"> is designed to enable the students to understand the dimensions of governance and its relationship with institutional reforms. Further it enables the students to know the reform initiatives and reforms taken place in Ethiopia.</w:t>
      </w:r>
    </w:p>
    <w:p w:rsidR="0033093D" w:rsidRPr="009D24A8" w:rsidRDefault="0033093D" w:rsidP="009D24A8">
      <w:pPr>
        <w:pStyle w:val="NormalWeb"/>
        <w:spacing w:before="0" w:beforeAutospacing="0" w:after="0" w:afterAutospacing="0" w:line="360" w:lineRule="auto"/>
        <w:jc w:val="both"/>
        <w:rPr>
          <w:rFonts w:ascii="Times New Roman" w:cs="Times New Roman"/>
          <w:b/>
          <w:bCs/>
          <w:color w:val="000000"/>
        </w:rPr>
      </w:pPr>
      <w:r w:rsidRPr="009D24A8">
        <w:rPr>
          <w:rFonts w:ascii="Times New Roman" w:cs="Times New Roman"/>
          <w:b/>
          <w:bCs/>
          <w:color w:val="000000"/>
        </w:rPr>
        <w:t>Learning Outcomes</w:t>
      </w:r>
    </w:p>
    <w:p w:rsidR="0033093D" w:rsidRPr="009D24A8" w:rsidRDefault="0033093D" w:rsidP="009D24A8">
      <w:pPr>
        <w:pStyle w:val="NormalWeb"/>
        <w:spacing w:before="0" w:beforeAutospacing="0" w:after="0" w:afterAutospacing="0" w:line="360" w:lineRule="auto"/>
        <w:jc w:val="both"/>
        <w:rPr>
          <w:rFonts w:ascii="Times New Roman" w:cs="Times New Roman"/>
          <w:bCs/>
          <w:color w:val="000000"/>
        </w:rPr>
      </w:pPr>
      <w:r w:rsidRPr="009D24A8">
        <w:rPr>
          <w:rFonts w:ascii="Times New Roman" w:cs="Times New Roman"/>
          <w:bCs/>
          <w:color w:val="000000"/>
        </w:rPr>
        <w:t xml:space="preserve">On successful completion of this </w:t>
      </w:r>
      <w:r w:rsidR="006F6379">
        <w:rPr>
          <w:rFonts w:ascii="Times New Roman" w:cs="Times New Roman"/>
        </w:rPr>
        <w:t>course</w:t>
      </w:r>
      <w:r w:rsidRPr="009D24A8">
        <w:rPr>
          <w:rFonts w:ascii="Times New Roman" w:cs="Times New Roman"/>
          <w:bCs/>
          <w:color w:val="000000"/>
        </w:rPr>
        <w:t xml:space="preserve"> students will:</w:t>
      </w:r>
    </w:p>
    <w:p w:rsidR="0033093D" w:rsidRPr="009D24A8" w:rsidRDefault="0033093D" w:rsidP="00F84C16">
      <w:pPr>
        <w:pStyle w:val="NormalWeb"/>
        <w:numPr>
          <w:ilvl w:val="0"/>
          <w:numId w:val="75"/>
        </w:numPr>
        <w:spacing w:before="0" w:beforeAutospacing="0" w:after="0" w:afterAutospacing="0" w:line="360" w:lineRule="auto"/>
        <w:ind w:left="540" w:hanging="450"/>
        <w:jc w:val="both"/>
        <w:rPr>
          <w:rFonts w:ascii="Times New Roman" w:cs="Times New Roman"/>
          <w:bCs/>
          <w:color w:val="000000"/>
        </w:rPr>
      </w:pPr>
      <w:r w:rsidRPr="009D24A8">
        <w:rPr>
          <w:rFonts w:ascii="Times New Roman" w:cs="Times New Roman"/>
          <w:bCs/>
          <w:color w:val="000000"/>
        </w:rPr>
        <w:t>Demonstrate a critical understanding of the leading analytical frameworks in the study of governance and institutional reforms;</w:t>
      </w:r>
    </w:p>
    <w:p w:rsidR="0033093D" w:rsidRPr="009D24A8" w:rsidRDefault="0033093D" w:rsidP="00F84C16">
      <w:pPr>
        <w:pStyle w:val="NormalWeb"/>
        <w:numPr>
          <w:ilvl w:val="0"/>
          <w:numId w:val="75"/>
        </w:numPr>
        <w:spacing w:before="0" w:beforeAutospacing="0" w:after="0" w:afterAutospacing="0" w:line="360" w:lineRule="auto"/>
        <w:ind w:left="540" w:hanging="450"/>
        <w:jc w:val="both"/>
        <w:rPr>
          <w:rFonts w:ascii="Times New Roman" w:cs="Times New Roman"/>
          <w:bCs/>
          <w:color w:val="000000"/>
        </w:rPr>
      </w:pPr>
      <w:r w:rsidRPr="009D24A8">
        <w:rPr>
          <w:rFonts w:ascii="Times New Roman" w:cs="Times New Roman"/>
          <w:bCs/>
          <w:color w:val="000000"/>
        </w:rPr>
        <w:t>Develop the aptitude to make convincing recommendations of the most appropriate democratic institutions and governance structures for the achievement of policy goals;</w:t>
      </w:r>
    </w:p>
    <w:p w:rsidR="0033093D" w:rsidRPr="009D24A8" w:rsidRDefault="0033093D" w:rsidP="00F84C16">
      <w:pPr>
        <w:pStyle w:val="NormalWeb"/>
        <w:numPr>
          <w:ilvl w:val="0"/>
          <w:numId w:val="75"/>
        </w:numPr>
        <w:spacing w:before="0" w:beforeAutospacing="0" w:after="0" w:afterAutospacing="0" w:line="360" w:lineRule="auto"/>
        <w:ind w:left="540" w:hanging="450"/>
        <w:jc w:val="both"/>
        <w:rPr>
          <w:rFonts w:ascii="Times New Roman" w:cs="Times New Roman"/>
          <w:bCs/>
          <w:color w:val="000000"/>
        </w:rPr>
      </w:pPr>
      <w:r w:rsidRPr="009D24A8">
        <w:rPr>
          <w:rFonts w:ascii="Times New Roman" w:cs="Times New Roman"/>
          <w:bCs/>
          <w:color w:val="000000"/>
        </w:rPr>
        <w:t>Demonstrate the ability to think independently, and persuasively communicate ideas in governance, institutions and their reforms;</w:t>
      </w:r>
    </w:p>
    <w:p w:rsidR="0033093D" w:rsidRPr="009D24A8" w:rsidRDefault="0033093D" w:rsidP="00F84C16">
      <w:pPr>
        <w:pStyle w:val="NormalWeb"/>
        <w:numPr>
          <w:ilvl w:val="0"/>
          <w:numId w:val="75"/>
        </w:numPr>
        <w:spacing w:before="0" w:beforeAutospacing="0" w:after="0" w:afterAutospacing="0" w:line="360" w:lineRule="auto"/>
        <w:ind w:left="540" w:hanging="450"/>
        <w:jc w:val="both"/>
        <w:rPr>
          <w:rFonts w:ascii="Times New Roman" w:cs="Times New Roman"/>
          <w:bCs/>
          <w:color w:val="000000"/>
        </w:rPr>
      </w:pPr>
      <w:r w:rsidRPr="009D24A8">
        <w:rPr>
          <w:rFonts w:ascii="Times New Roman" w:cs="Times New Roman"/>
          <w:bCs/>
          <w:color w:val="000000"/>
        </w:rPr>
        <w:t>practice professional skills to i) work effectively in a group; ii) present clearly and concisely; and iii) facilitate the learning of others.</w:t>
      </w:r>
    </w:p>
    <w:p w:rsidR="0033093D" w:rsidRPr="00C756AA" w:rsidRDefault="0033093D" w:rsidP="009D24A8">
      <w:pPr>
        <w:pStyle w:val="NormalWeb"/>
        <w:spacing w:before="0" w:beforeAutospacing="0" w:after="0" w:afterAutospacing="0" w:line="360" w:lineRule="auto"/>
        <w:jc w:val="both"/>
        <w:rPr>
          <w:rFonts w:ascii="Times New Roman" w:cs="Times New Roman"/>
          <w:bCs/>
          <w:color w:val="000000"/>
          <w:sz w:val="16"/>
          <w:szCs w:val="16"/>
        </w:rPr>
      </w:pPr>
    </w:p>
    <w:p w:rsidR="0033093D" w:rsidRPr="009D24A8" w:rsidRDefault="0033093D" w:rsidP="009D24A8">
      <w:pPr>
        <w:pStyle w:val="NormalWeb"/>
        <w:spacing w:before="0" w:beforeAutospacing="0" w:after="0" w:afterAutospacing="0" w:line="360" w:lineRule="auto"/>
        <w:jc w:val="both"/>
        <w:rPr>
          <w:rFonts w:ascii="Times New Roman" w:cs="Times New Roman"/>
          <w:b/>
        </w:rPr>
      </w:pPr>
      <w:r w:rsidRPr="009D24A8">
        <w:rPr>
          <w:rFonts w:ascii="Times New Roman" w:cs="Times New Roman"/>
          <w:b/>
        </w:rPr>
        <w:t xml:space="preserve">Contents </w:t>
      </w:r>
    </w:p>
    <w:p w:rsidR="0033093D" w:rsidRPr="009D24A8" w:rsidRDefault="0033093D" w:rsidP="00C756AA">
      <w:pPr>
        <w:pStyle w:val="NormalWeb"/>
        <w:tabs>
          <w:tab w:val="left" w:pos="90"/>
        </w:tabs>
        <w:spacing w:before="0" w:beforeAutospacing="0" w:after="0" w:afterAutospacing="0" w:line="360" w:lineRule="auto"/>
        <w:jc w:val="both"/>
        <w:rPr>
          <w:rFonts w:ascii="Times New Roman" w:cs="Times New Roman"/>
        </w:rPr>
      </w:pPr>
      <w:r w:rsidRPr="009D24A8">
        <w:rPr>
          <w:rFonts w:ascii="Times New Roman" w:cs="Times New Roman"/>
        </w:rPr>
        <w:t xml:space="preserve">The </w:t>
      </w:r>
      <w:r w:rsidR="006F6379">
        <w:rPr>
          <w:rFonts w:ascii="Times New Roman" w:cs="Times New Roman"/>
        </w:rPr>
        <w:t>course</w:t>
      </w:r>
      <w:r w:rsidRPr="009D24A8">
        <w:rPr>
          <w:rFonts w:ascii="Times New Roman" w:cs="Times New Roman"/>
        </w:rPr>
        <w:t xml:space="preserve"> contains the following broadly defined subjects:</w:t>
      </w:r>
    </w:p>
    <w:p w:rsidR="0033093D" w:rsidRPr="009D24A8" w:rsidRDefault="0033093D" w:rsidP="00F84C16">
      <w:pPr>
        <w:pStyle w:val="NormalWeb"/>
        <w:numPr>
          <w:ilvl w:val="0"/>
          <w:numId w:val="73"/>
        </w:numPr>
        <w:spacing w:before="0" w:beforeAutospacing="0" w:after="0" w:afterAutospacing="0" w:line="360" w:lineRule="auto"/>
        <w:jc w:val="both"/>
        <w:rPr>
          <w:rFonts w:ascii="Times New Roman" w:cs="Times New Roman"/>
        </w:rPr>
      </w:pPr>
      <w:r w:rsidRPr="009D24A8">
        <w:rPr>
          <w:rFonts w:ascii="Times New Roman" w:cs="Times New Roman"/>
        </w:rPr>
        <w:t xml:space="preserve">Development versus new programs of governance </w:t>
      </w:r>
    </w:p>
    <w:p w:rsidR="0033093D" w:rsidRPr="009D24A8" w:rsidRDefault="0033093D" w:rsidP="00F84C16">
      <w:pPr>
        <w:pStyle w:val="NormalWeb"/>
        <w:numPr>
          <w:ilvl w:val="0"/>
          <w:numId w:val="73"/>
        </w:numPr>
        <w:spacing w:before="0" w:beforeAutospacing="0" w:after="0" w:afterAutospacing="0" w:line="360" w:lineRule="auto"/>
        <w:jc w:val="both"/>
        <w:rPr>
          <w:rFonts w:ascii="Times New Roman" w:cs="Times New Roman"/>
        </w:rPr>
      </w:pPr>
      <w:r w:rsidRPr="009D24A8">
        <w:rPr>
          <w:rFonts w:ascii="Times New Roman" w:cs="Times New Roman"/>
        </w:rPr>
        <w:lastRenderedPageBreak/>
        <w:t>state building and reform</w:t>
      </w:r>
    </w:p>
    <w:p w:rsidR="0033093D" w:rsidRPr="009D24A8" w:rsidRDefault="0033093D" w:rsidP="00F84C16">
      <w:pPr>
        <w:pStyle w:val="NormalWeb"/>
        <w:numPr>
          <w:ilvl w:val="0"/>
          <w:numId w:val="73"/>
        </w:numPr>
        <w:spacing w:before="0" w:beforeAutospacing="0" w:after="0" w:afterAutospacing="0" w:line="360" w:lineRule="auto"/>
        <w:jc w:val="both"/>
        <w:rPr>
          <w:rFonts w:ascii="Times New Roman" w:cs="Times New Roman"/>
        </w:rPr>
      </w:pPr>
      <w:r w:rsidRPr="009D24A8">
        <w:rPr>
          <w:rFonts w:ascii="Times New Roman" w:cs="Times New Roman"/>
        </w:rPr>
        <w:t xml:space="preserve">Market reform </w:t>
      </w:r>
    </w:p>
    <w:p w:rsidR="0033093D" w:rsidRPr="009D24A8" w:rsidRDefault="0033093D" w:rsidP="00F84C16">
      <w:pPr>
        <w:pStyle w:val="NormalWeb"/>
        <w:numPr>
          <w:ilvl w:val="0"/>
          <w:numId w:val="73"/>
        </w:numPr>
        <w:spacing w:before="0" w:beforeAutospacing="0" w:after="0" w:afterAutospacing="0" w:line="360" w:lineRule="auto"/>
        <w:jc w:val="both"/>
        <w:rPr>
          <w:rFonts w:ascii="Times New Roman" w:cs="Times New Roman"/>
        </w:rPr>
      </w:pPr>
      <w:r w:rsidRPr="009D24A8">
        <w:rPr>
          <w:rFonts w:ascii="Times New Roman" w:cs="Times New Roman"/>
        </w:rPr>
        <w:t xml:space="preserve">Governance, institutions, democracy, capacity, corruption and state failure. </w:t>
      </w:r>
    </w:p>
    <w:p w:rsidR="0033093D" w:rsidRPr="009D24A8" w:rsidRDefault="0033093D" w:rsidP="00F84C16">
      <w:pPr>
        <w:pStyle w:val="NormalWeb"/>
        <w:numPr>
          <w:ilvl w:val="0"/>
          <w:numId w:val="73"/>
        </w:numPr>
        <w:spacing w:before="0" w:beforeAutospacing="0" w:after="0" w:afterAutospacing="0" w:line="360" w:lineRule="auto"/>
        <w:jc w:val="both"/>
        <w:rPr>
          <w:rFonts w:ascii="Times New Roman" w:cs="Times New Roman"/>
        </w:rPr>
      </w:pPr>
      <w:r w:rsidRPr="009D24A8">
        <w:rPr>
          <w:rFonts w:ascii="Times New Roman" w:cs="Times New Roman"/>
        </w:rPr>
        <w:t xml:space="preserve">Institutional reengineering, effective service delivery and customer care in public institutions. </w:t>
      </w:r>
    </w:p>
    <w:p w:rsidR="0033093D" w:rsidRPr="009D24A8" w:rsidRDefault="0033093D" w:rsidP="00F84C16">
      <w:pPr>
        <w:pStyle w:val="NormalWeb"/>
        <w:numPr>
          <w:ilvl w:val="0"/>
          <w:numId w:val="73"/>
        </w:numPr>
        <w:spacing w:before="0" w:beforeAutospacing="0" w:after="240" w:afterAutospacing="0" w:line="360" w:lineRule="auto"/>
        <w:jc w:val="both"/>
        <w:rPr>
          <w:rFonts w:ascii="Times New Roman" w:cs="Times New Roman"/>
        </w:rPr>
      </w:pPr>
      <w:r w:rsidRPr="009D24A8">
        <w:rPr>
          <w:rFonts w:ascii="Times New Roman" w:cs="Times New Roman"/>
        </w:rPr>
        <w:t xml:space="preserve">Civil service reform system </w:t>
      </w:r>
    </w:p>
    <w:p w:rsidR="0033093D" w:rsidRPr="009D24A8" w:rsidRDefault="0033093D" w:rsidP="009D24A8">
      <w:pPr>
        <w:pStyle w:val="NormalWeb"/>
        <w:spacing w:before="0" w:beforeAutospacing="0" w:after="0" w:afterAutospacing="0" w:line="360" w:lineRule="auto"/>
        <w:ind w:left="720"/>
        <w:jc w:val="both"/>
        <w:rPr>
          <w:rFonts w:ascii="Times New Roman" w:cs="Times New Roman"/>
          <w:b/>
        </w:rPr>
      </w:pPr>
      <w:r w:rsidRPr="009D24A8">
        <w:rPr>
          <w:rFonts w:ascii="Times New Roman" w:cs="Times New Roman"/>
          <w:b/>
        </w:rPr>
        <w:t xml:space="preserve">Teaching Methods </w:t>
      </w:r>
    </w:p>
    <w:p w:rsidR="0033093D" w:rsidRDefault="0033093D" w:rsidP="00F84C16">
      <w:pPr>
        <w:pStyle w:val="ListParagraph"/>
        <w:numPr>
          <w:ilvl w:val="0"/>
          <w:numId w:val="95"/>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Lectures</w:t>
      </w:r>
    </w:p>
    <w:p w:rsidR="0033093D" w:rsidRDefault="0033093D" w:rsidP="00F84C16">
      <w:pPr>
        <w:pStyle w:val="ListParagraph"/>
        <w:numPr>
          <w:ilvl w:val="0"/>
          <w:numId w:val="95"/>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Class discussions</w:t>
      </w:r>
    </w:p>
    <w:p w:rsidR="0033093D" w:rsidRDefault="0033093D" w:rsidP="00F84C16">
      <w:pPr>
        <w:pStyle w:val="ListParagraph"/>
        <w:numPr>
          <w:ilvl w:val="0"/>
          <w:numId w:val="95"/>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 xml:space="preserve">Case studies </w:t>
      </w:r>
    </w:p>
    <w:p w:rsidR="0033093D" w:rsidRDefault="0033093D" w:rsidP="00F84C16">
      <w:pPr>
        <w:pStyle w:val="ListParagraph"/>
        <w:numPr>
          <w:ilvl w:val="0"/>
          <w:numId w:val="95"/>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Reading assignments and exercises</w:t>
      </w:r>
    </w:p>
    <w:p w:rsidR="0033093D" w:rsidRDefault="0033093D" w:rsidP="00F84C16">
      <w:pPr>
        <w:pStyle w:val="ListParagraph"/>
        <w:numPr>
          <w:ilvl w:val="0"/>
          <w:numId w:val="95"/>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Paper writing</w:t>
      </w:r>
    </w:p>
    <w:p w:rsidR="0033093D" w:rsidRPr="001C4E9B" w:rsidRDefault="0033093D" w:rsidP="00F84C16">
      <w:pPr>
        <w:pStyle w:val="ListParagraph"/>
        <w:numPr>
          <w:ilvl w:val="0"/>
          <w:numId w:val="95"/>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Presentations</w:t>
      </w:r>
    </w:p>
    <w:p w:rsidR="0033093D" w:rsidRPr="009D24A8" w:rsidRDefault="006F6379" w:rsidP="009D24A8">
      <w:pPr>
        <w:spacing w:after="0" w:line="360" w:lineRule="auto"/>
        <w:jc w:val="both"/>
        <w:rPr>
          <w:rFonts w:ascii="Times New Roman" w:hAnsi="Times New Roman" w:cs="Times New Roman"/>
          <w:sz w:val="24"/>
          <w:szCs w:val="24"/>
        </w:rPr>
      </w:pPr>
      <w:r w:rsidRPr="006F6379">
        <w:rPr>
          <w:rFonts w:ascii="Times New Roman" w:hAnsi="Times New Roman" w:cs="Times New Roman"/>
          <w:b/>
          <w:sz w:val="24"/>
          <w:szCs w:val="24"/>
        </w:rPr>
        <w:t>Course</w:t>
      </w:r>
      <w:r w:rsidR="0033093D" w:rsidRPr="006F6379">
        <w:rPr>
          <w:rFonts w:ascii="Times New Roman" w:hAnsi="Times New Roman" w:cs="Times New Roman"/>
          <w:b/>
          <w:sz w:val="24"/>
          <w:szCs w:val="24"/>
        </w:rPr>
        <w:t xml:space="preserve"> requirements</w:t>
      </w:r>
      <w:r w:rsidR="001C4E9B">
        <w:rPr>
          <w:rFonts w:ascii="Times New Roman" w:hAnsi="Times New Roman" w:cs="Times New Roman"/>
          <w:sz w:val="24"/>
          <w:szCs w:val="24"/>
        </w:rPr>
        <w:t>:</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Students are expected to</w:t>
      </w:r>
    </w:p>
    <w:p w:rsidR="0033093D" w:rsidRPr="009D24A8" w:rsidRDefault="0033093D" w:rsidP="00F84C16">
      <w:pPr>
        <w:pStyle w:val="ListParagraph"/>
        <w:numPr>
          <w:ilvl w:val="0"/>
          <w:numId w:val="86"/>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Attend classes regularly </w:t>
      </w:r>
    </w:p>
    <w:p w:rsidR="0033093D" w:rsidRPr="009D24A8" w:rsidRDefault="0033093D" w:rsidP="00F84C16">
      <w:pPr>
        <w:pStyle w:val="ListParagraph"/>
        <w:numPr>
          <w:ilvl w:val="0"/>
          <w:numId w:val="86"/>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Come to classes prepared and/or come to classes reading course materials thoroughly  </w:t>
      </w:r>
    </w:p>
    <w:p w:rsidR="0033093D" w:rsidRPr="009D24A8" w:rsidRDefault="0033093D" w:rsidP="00F84C16">
      <w:pPr>
        <w:pStyle w:val="ListParagraph"/>
        <w:numPr>
          <w:ilvl w:val="0"/>
          <w:numId w:val="86"/>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Participate actively in-class discussions and case presentations </w:t>
      </w:r>
    </w:p>
    <w:p w:rsidR="0033093D" w:rsidRPr="00C756AA" w:rsidRDefault="0033093D" w:rsidP="00F84C16">
      <w:pPr>
        <w:pStyle w:val="ListParagraph"/>
        <w:numPr>
          <w:ilvl w:val="0"/>
          <w:numId w:val="86"/>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Submit assignments on or before due dates. </w:t>
      </w:r>
    </w:p>
    <w:p w:rsidR="0033093D" w:rsidRPr="00C756AA" w:rsidRDefault="0033093D" w:rsidP="009D24A8">
      <w:pPr>
        <w:spacing w:after="0" w:line="360" w:lineRule="auto"/>
        <w:jc w:val="both"/>
        <w:rPr>
          <w:rFonts w:ascii="Times New Roman" w:hAnsi="Times New Roman" w:cs="Times New Roman"/>
          <w:b/>
          <w:sz w:val="16"/>
          <w:szCs w:val="16"/>
        </w:rPr>
      </w:pPr>
    </w:p>
    <w:p w:rsidR="0033093D" w:rsidRPr="009D24A8" w:rsidRDefault="00730170" w:rsidP="009D24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093D" w:rsidRPr="009D24A8">
        <w:rPr>
          <w:rFonts w:ascii="Times New Roman" w:hAnsi="Times New Roman" w:cs="Times New Roman"/>
          <w:b/>
          <w:sz w:val="24"/>
          <w:szCs w:val="24"/>
        </w:rPr>
        <w:t>Assessment Criteria/Strategy</w:t>
      </w:r>
      <w:r w:rsidR="001C4E9B">
        <w:rPr>
          <w:rFonts w:ascii="Times New Roman" w:hAnsi="Times New Roman" w:cs="Times New Roman"/>
          <w:b/>
          <w:sz w:val="24"/>
          <w:szCs w:val="24"/>
        </w:rPr>
        <w:t>:</w:t>
      </w:r>
      <w:r w:rsidR="0033093D" w:rsidRPr="009D24A8">
        <w:rPr>
          <w:rFonts w:ascii="Times New Roman" w:hAnsi="Times New Roman" w:cs="Times New Roman"/>
          <w:b/>
          <w:sz w:val="24"/>
          <w:szCs w:val="24"/>
        </w:rPr>
        <w:t xml:space="preserve"> </w:t>
      </w:r>
    </w:p>
    <w:p w:rsidR="0033093D" w:rsidRDefault="0033093D" w:rsidP="00F84C16">
      <w:pPr>
        <w:pStyle w:val="ListParagraph"/>
        <w:numPr>
          <w:ilvl w:val="0"/>
          <w:numId w:val="96"/>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 xml:space="preserve">Class Participation </w:t>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001C4E9B">
        <w:rPr>
          <w:rFonts w:ascii="Times New Roman" w:hAnsi="Times New Roman" w:cs="Times New Roman"/>
          <w:sz w:val="24"/>
          <w:szCs w:val="24"/>
        </w:rPr>
        <w:t xml:space="preserve">        </w:t>
      </w:r>
      <w:r w:rsidRPr="001C4E9B">
        <w:rPr>
          <w:rFonts w:ascii="Times New Roman" w:hAnsi="Times New Roman" w:cs="Times New Roman"/>
          <w:sz w:val="24"/>
          <w:szCs w:val="24"/>
        </w:rPr>
        <w:tab/>
      </w:r>
      <w:r w:rsidR="001C4E9B">
        <w:rPr>
          <w:rFonts w:ascii="Times New Roman" w:hAnsi="Times New Roman" w:cs="Times New Roman"/>
          <w:sz w:val="24"/>
          <w:szCs w:val="24"/>
        </w:rPr>
        <w:t xml:space="preserve">             </w:t>
      </w:r>
      <w:r w:rsidRPr="001C4E9B">
        <w:rPr>
          <w:rFonts w:ascii="Times New Roman" w:hAnsi="Times New Roman" w:cs="Times New Roman"/>
          <w:sz w:val="24"/>
          <w:szCs w:val="24"/>
        </w:rPr>
        <w:t>5 %</w:t>
      </w:r>
    </w:p>
    <w:p w:rsidR="0033093D" w:rsidRDefault="0033093D" w:rsidP="00F84C16">
      <w:pPr>
        <w:pStyle w:val="ListParagraph"/>
        <w:numPr>
          <w:ilvl w:val="0"/>
          <w:numId w:val="96"/>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Reading assignments and exercises</w:t>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001C4E9B">
        <w:rPr>
          <w:rFonts w:ascii="Times New Roman" w:hAnsi="Times New Roman" w:cs="Times New Roman"/>
          <w:sz w:val="24"/>
          <w:szCs w:val="24"/>
        </w:rPr>
        <w:t xml:space="preserve">            </w:t>
      </w:r>
      <w:r w:rsidRPr="001C4E9B">
        <w:rPr>
          <w:rFonts w:ascii="Times New Roman" w:hAnsi="Times New Roman" w:cs="Times New Roman"/>
          <w:sz w:val="24"/>
          <w:szCs w:val="24"/>
        </w:rPr>
        <w:t>10%</w:t>
      </w:r>
    </w:p>
    <w:p w:rsidR="0033093D" w:rsidRDefault="001C4E9B" w:rsidP="00F84C16">
      <w:pPr>
        <w:pStyle w:val="ListParagraph"/>
        <w:numPr>
          <w:ilvl w:val="0"/>
          <w:numId w:val="9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Test</w:t>
      </w:r>
      <w:r w:rsidR="0033093D" w:rsidRPr="001C4E9B">
        <w:rPr>
          <w:rFonts w:ascii="Times New Roman" w:hAnsi="Times New Roman" w:cs="Times New Roman"/>
          <w:sz w:val="24"/>
          <w:szCs w:val="24"/>
        </w:rPr>
        <w:tab/>
      </w:r>
      <w:r w:rsidR="0033093D" w:rsidRPr="001C4E9B">
        <w:rPr>
          <w:rFonts w:ascii="Times New Roman" w:hAnsi="Times New Roman" w:cs="Times New Roman"/>
          <w:sz w:val="24"/>
          <w:szCs w:val="24"/>
        </w:rPr>
        <w:tab/>
      </w:r>
      <w:r w:rsidR="0033093D" w:rsidRPr="001C4E9B">
        <w:rPr>
          <w:rFonts w:ascii="Times New Roman" w:hAnsi="Times New Roman" w:cs="Times New Roman"/>
          <w:sz w:val="24"/>
          <w:szCs w:val="24"/>
        </w:rPr>
        <w:tab/>
      </w:r>
      <w:r w:rsidR="0033093D" w:rsidRPr="001C4E9B">
        <w:rPr>
          <w:rFonts w:ascii="Times New Roman" w:hAnsi="Times New Roman" w:cs="Times New Roman"/>
          <w:sz w:val="24"/>
          <w:szCs w:val="24"/>
        </w:rPr>
        <w:tab/>
      </w:r>
      <w:r w:rsidR="0033093D" w:rsidRPr="001C4E9B">
        <w:rPr>
          <w:rFonts w:ascii="Times New Roman" w:hAnsi="Times New Roman" w:cs="Times New Roman"/>
          <w:sz w:val="24"/>
          <w:szCs w:val="24"/>
        </w:rPr>
        <w:tab/>
      </w:r>
      <w:r>
        <w:rPr>
          <w:rFonts w:ascii="Times New Roman" w:hAnsi="Times New Roman" w:cs="Times New Roman"/>
          <w:sz w:val="24"/>
          <w:szCs w:val="24"/>
        </w:rPr>
        <w:t xml:space="preserve">                                    </w:t>
      </w:r>
      <w:r w:rsidR="0033093D" w:rsidRPr="001C4E9B">
        <w:rPr>
          <w:rFonts w:ascii="Times New Roman" w:hAnsi="Times New Roman" w:cs="Times New Roman"/>
          <w:sz w:val="24"/>
          <w:szCs w:val="24"/>
        </w:rPr>
        <w:t>10%</w:t>
      </w:r>
    </w:p>
    <w:p w:rsidR="0033093D" w:rsidRDefault="0033093D" w:rsidP="00F84C16">
      <w:pPr>
        <w:pStyle w:val="ListParagraph"/>
        <w:numPr>
          <w:ilvl w:val="0"/>
          <w:numId w:val="96"/>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 xml:space="preserve">Term Paper and Presentation </w:t>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001C4E9B">
        <w:rPr>
          <w:rFonts w:ascii="Times New Roman" w:hAnsi="Times New Roman" w:cs="Times New Roman"/>
          <w:sz w:val="24"/>
          <w:szCs w:val="24"/>
        </w:rPr>
        <w:t xml:space="preserve">            </w:t>
      </w:r>
      <w:r w:rsidRPr="001C4E9B">
        <w:rPr>
          <w:rFonts w:ascii="Times New Roman" w:hAnsi="Times New Roman" w:cs="Times New Roman"/>
          <w:sz w:val="24"/>
          <w:szCs w:val="24"/>
        </w:rPr>
        <w:t>35%</w:t>
      </w:r>
    </w:p>
    <w:p w:rsidR="0033093D" w:rsidRPr="001C4E9B" w:rsidRDefault="0033093D" w:rsidP="00F84C16">
      <w:pPr>
        <w:pStyle w:val="ListParagraph"/>
        <w:numPr>
          <w:ilvl w:val="0"/>
          <w:numId w:val="96"/>
        </w:numPr>
        <w:spacing w:after="0" w:line="360" w:lineRule="auto"/>
        <w:jc w:val="both"/>
        <w:rPr>
          <w:rFonts w:ascii="Times New Roman" w:hAnsi="Times New Roman" w:cs="Times New Roman"/>
          <w:sz w:val="24"/>
          <w:szCs w:val="24"/>
        </w:rPr>
      </w:pPr>
      <w:r w:rsidRPr="001C4E9B">
        <w:rPr>
          <w:rFonts w:ascii="Times New Roman" w:hAnsi="Times New Roman" w:cs="Times New Roman"/>
          <w:sz w:val="24"/>
          <w:szCs w:val="24"/>
        </w:rPr>
        <w:t xml:space="preserve">Final Exam </w:t>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Pr="001C4E9B">
        <w:rPr>
          <w:rFonts w:ascii="Times New Roman" w:hAnsi="Times New Roman" w:cs="Times New Roman"/>
          <w:sz w:val="24"/>
          <w:szCs w:val="24"/>
        </w:rPr>
        <w:tab/>
      </w:r>
      <w:r w:rsidR="001C4E9B">
        <w:rPr>
          <w:rFonts w:ascii="Times New Roman" w:hAnsi="Times New Roman" w:cs="Times New Roman"/>
          <w:sz w:val="24"/>
          <w:szCs w:val="24"/>
        </w:rPr>
        <w:t xml:space="preserve">           </w:t>
      </w:r>
      <w:r w:rsidRPr="001C4E9B">
        <w:rPr>
          <w:rFonts w:ascii="Times New Roman" w:hAnsi="Times New Roman" w:cs="Times New Roman"/>
          <w:sz w:val="24"/>
          <w:szCs w:val="24"/>
          <w:u w:val="single"/>
        </w:rPr>
        <w:t>40%</w:t>
      </w:r>
    </w:p>
    <w:p w:rsidR="00C756AA" w:rsidRPr="009D24A8" w:rsidRDefault="00730170" w:rsidP="00C0351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361FC">
        <w:rPr>
          <w:rFonts w:ascii="Times New Roman" w:hAnsi="Times New Roman" w:cs="Times New Roman"/>
          <w:b/>
          <w:sz w:val="24"/>
          <w:szCs w:val="24"/>
        </w:rPr>
        <w:t xml:space="preserve"> </w:t>
      </w:r>
      <w:r>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1C4E9B">
        <w:rPr>
          <w:rFonts w:ascii="Times New Roman" w:hAnsi="Times New Roman" w:cs="Times New Roman"/>
          <w:b/>
          <w:sz w:val="24"/>
          <w:szCs w:val="24"/>
        </w:rPr>
        <w:t xml:space="preserve">                       </w:t>
      </w:r>
      <w:r w:rsidR="0033093D" w:rsidRPr="009D24A8">
        <w:rPr>
          <w:rFonts w:ascii="Times New Roman" w:hAnsi="Times New Roman" w:cs="Times New Roman"/>
          <w:b/>
          <w:sz w:val="24"/>
          <w:szCs w:val="24"/>
        </w:rPr>
        <w:t>100</w:t>
      </w:r>
    </w:p>
    <w:p w:rsidR="0033093D" w:rsidRPr="009D24A8" w:rsidRDefault="0033093D" w:rsidP="009D24A8">
      <w:pPr>
        <w:spacing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Reading Materials</w:t>
      </w:r>
      <w:r w:rsidR="00C03519">
        <w:rPr>
          <w:rFonts w:ascii="Times New Roman" w:hAnsi="Times New Roman" w:cs="Times New Roman"/>
          <w:b/>
          <w:sz w:val="24"/>
          <w:szCs w:val="24"/>
        </w:rPr>
        <w:t>:</w:t>
      </w:r>
    </w:p>
    <w:p w:rsidR="0033093D" w:rsidRPr="00C03519" w:rsidRDefault="0033093D" w:rsidP="00C03519">
      <w:pPr>
        <w:spacing w:line="360" w:lineRule="auto"/>
        <w:ind w:left="540" w:hanging="180"/>
        <w:jc w:val="both"/>
        <w:rPr>
          <w:rFonts w:ascii="Times New Roman" w:hAnsi="Times New Roman" w:cs="Times New Roman"/>
          <w:sz w:val="24"/>
          <w:szCs w:val="24"/>
        </w:rPr>
      </w:pPr>
      <w:r w:rsidRPr="00C03519">
        <w:rPr>
          <w:rFonts w:ascii="Times New Roman" w:hAnsi="Times New Roman" w:cs="Times New Roman"/>
          <w:sz w:val="24"/>
          <w:szCs w:val="24"/>
        </w:rPr>
        <w:t xml:space="preserve">World Bank (1992), </w:t>
      </w:r>
      <w:r w:rsidRPr="00C03519">
        <w:rPr>
          <w:rFonts w:ascii="Times New Roman" w:hAnsi="Times New Roman" w:cs="Times New Roman"/>
          <w:b/>
          <w:i/>
          <w:sz w:val="24"/>
          <w:szCs w:val="24"/>
        </w:rPr>
        <w:t>Governance and Development</w:t>
      </w:r>
      <w:r w:rsidRPr="00C03519">
        <w:rPr>
          <w:rFonts w:ascii="Times New Roman" w:hAnsi="Times New Roman" w:cs="Times New Roman"/>
          <w:sz w:val="24"/>
          <w:szCs w:val="24"/>
        </w:rPr>
        <w:t>, Washington, DC: A World Bank Publication; Oxford University Press</w:t>
      </w:r>
    </w:p>
    <w:p w:rsidR="0033093D" w:rsidRPr="00C03519" w:rsidRDefault="0033093D" w:rsidP="00C03519">
      <w:pPr>
        <w:spacing w:line="360" w:lineRule="auto"/>
        <w:ind w:left="540" w:hanging="180"/>
        <w:jc w:val="both"/>
        <w:rPr>
          <w:rFonts w:ascii="Times New Roman" w:hAnsi="Times New Roman" w:cs="Times New Roman"/>
          <w:sz w:val="24"/>
          <w:szCs w:val="24"/>
        </w:rPr>
      </w:pPr>
      <w:r w:rsidRPr="00C03519">
        <w:rPr>
          <w:rFonts w:ascii="Times New Roman" w:hAnsi="Times New Roman" w:cs="Times New Roman"/>
          <w:sz w:val="24"/>
          <w:szCs w:val="24"/>
        </w:rPr>
        <w:lastRenderedPageBreak/>
        <w:t xml:space="preserve">Beck, T., Clarke, G., Groff, A., Keefer, P. and Walsh. P. (2001), </w:t>
      </w:r>
      <w:r w:rsidRPr="00C03519">
        <w:rPr>
          <w:rFonts w:ascii="Times New Roman" w:hAnsi="Times New Roman" w:cs="Times New Roman"/>
          <w:b/>
          <w:i/>
          <w:sz w:val="24"/>
          <w:szCs w:val="24"/>
        </w:rPr>
        <w:t>New Tools in Comparative Political Economy: The Database of Political Institutions</w:t>
      </w:r>
      <w:r w:rsidRPr="00C03519">
        <w:rPr>
          <w:rFonts w:ascii="Times New Roman" w:hAnsi="Times New Roman" w:cs="Times New Roman"/>
          <w:sz w:val="24"/>
          <w:szCs w:val="24"/>
        </w:rPr>
        <w:t xml:space="preserve">, </w:t>
      </w:r>
      <w:r w:rsidRPr="00C03519">
        <w:rPr>
          <w:rFonts w:ascii="Times New Roman" w:hAnsi="Times New Roman" w:cs="Times New Roman"/>
          <w:i/>
          <w:iCs/>
          <w:sz w:val="24"/>
          <w:szCs w:val="24"/>
        </w:rPr>
        <w:t>World</w:t>
      </w:r>
      <w:r w:rsidRPr="00C03519">
        <w:rPr>
          <w:rFonts w:ascii="Times New Roman" w:hAnsi="Times New Roman" w:cs="Times New Roman"/>
          <w:sz w:val="24"/>
          <w:szCs w:val="24"/>
        </w:rPr>
        <w:t xml:space="preserve"> </w:t>
      </w:r>
      <w:r w:rsidRPr="00C03519">
        <w:rPr>
          <w:rFonts w:ascii="Times New Roman" w:hAnsi="Times New Roman" w:cs="Times New Roman"/>
          <w:i/>
          <w:iCs/>
          <w:sz w:val="24"/>
          <w:szCs w:val="24"/>
        </w:rPr>
        <w:t>Bank Economic Review</w:t>
      </w:r>
      <w:r w:rsidRPr="00C03519">
        <w:rPr>
          <w:rFonts w:ascii="Times New Roman" w:hAnsi="Times New Roman" w:cs="Times New Roman"/>
          <w:sz w:val="24"/>
          <w:szCs w:val="24"/>
        </w:rPr>
        <w:t>, Vol. 15(1): 165-176.</w:t>
      </w:r>
    </w:p>
    <w:p w:rsidR="0033093D" w:rsidRPr="00C03519" w:rsidRDefault="0033093D" w:rsidP="00C03519">
      <w:pPr>
        <w:spacing w:line="360" w:lineRule="auto"/>
        <w:ind w:left="540" w:hanging="180"/>
        <w:jc w:val="both"/>
        <w:rPr>
          <w:rFonts w:ascii="Times New Roman" w:hAnsi="Times New Roman" w:cs="Times New Roman"/>
          <w:sz w:val="24"/>
          <w:szCs w:val="24"/>
        </w:rPr>
      </w:pPr>
      <w:r w:rsidRPr="00C03519">
        <w:rPr>
          <w:rFonts w:ascii="Times New Roman" w:hAnsi="Times New Roman" w:cs="Times New Roman"/>
          <w:sz w:val="24"/>
          <w:szCs w:val="24"/>
        </w:rPr>
        <w:t xml:space="preserve">Clague, C. (Ed.) (1997), </w:t>
      </w:r>
      <w:r w:rsidRPr="00C03519">
        <w:rPr>
          <w:rFonts w:ascii="Times New Roman" w:hAnsi="Times New Roman" w:cs="Times New Roman"/>
          <w:b/>
          <w:i/>
          <w:iCs/>
          <w:sz w:val="24"/>
          <w:szCs w:val="24"/>
        </w:rPr>
        <w:t>Institutions and Economic Development: Growth and Governance in Less-Developed and Post-Socialist Countries</w:t>
      </w:r>
      <w:r w:rsidRPr="00C03519">
        <w:rPr>
          <w:rFonts w:ascii="Times New Roman" w:hAnsi="Times New Roman" w:cs="Times New Roman"/>
          <w:sz w:val="24"/>
          <w:szCs w:val="24"/>
        </w:rPr>
        <w:t>, Baltimore and</w:t>
      </w:r>
      <w:r w:rsidRPr="00C03519">
        <w:rPr>
          <w:rFonts w:ascii="Times New Roman" w:hAnsi="Times New Roman" w:cs="Times New Roman"/>
          <w:i/>
          <w:iCs/>
          <w:sz w:val="24"/>
          <w:szCs w:val="24"/>
        </w:rPr>
        <w:t xml:space="preserve"> </w:t>
      </w:r>
      <w:r w:rsidRPr="00C03519">
        <w:rPr>
          <w:rFonts w:ascii="Times New Roman" w:hAnsi="Times New Roman" w:cs="Times New Roman"/>
          <w:sz w:val="24"/>
          <w:szCs w:val="24"/>
        </w:rPr>
        <w:t>London: The John Hopkins University Press</w:t>
      </w:r>
    </w:p>
    <w:p w:rsidR="0033093D" w:rsidRPr="009D24A8" w:rsidRDefault="0033093D" w:rsidP="00C03519">
      <w:pPr>
        <w:pStyle w:val="ListParagraph"/>
        <w:spacing w:line="360" w:lineRule="auto"/>
        <w:ind w:left="540" w:hanging="180"/>
        <w:jc w:val="both"/>
        <w:rPr>
          <w:rFonts w:ascii="Times New Roman" w:hAnsi="Times New Roman" w:cs="Times New Roman"/>
          <w:sz w:val="24"/>
          <w:szCs w:val="24"/>
        </w:rPr>
      </w:pPr>
      <w:r w:rsidRPr="009D24A8">
        <w:rPr>
          <w:rFonts w:ascii="Times New Roman" w:hAnsi="Times New Roman" w:cs="Times New Roman"/>
          <w:sz w:val="24"/>
          <w:szCs w:val="24"/>
        </w:rPr>
        <w:t xml:space="preserve">Eggertsson, T. (2005), </w:t>
      </w:r>
      <w:r w:rsidRPr="009D24A8">
        <w:rPr>
          <w:rFonts w:ascii="Times New Roman" w:hAnsi="Times New Roman" w:cs="Times New Roman"/>
          <w:b/>
          <w:i/>
          <w:iCs/>
          <w:sz w:val="24"/>
          <w:szCs w:val="24"/>
        </w:rPr>
        <w:t>Imperfect Institutions: Possibilities and limits of reform</w:t>
      </w:r>
      <w:r w:rsidRPr="009D24A8">
        <w:rPr>
          <w:rFonts w:ascii="Times New Roman" w:hAnsi="Times New Roman" w:cs="Times New Roman"/>
          <w:sz w:val="24"/>
          <w:szCs w:val="24"/>
        </w:rPr>
        <w:t>, Ann Arbor: University of Michigan Press.</w:t>
      </w:r>
    </w:p>
    <w:p w:rsidR="0033093D" w:rsidRPr="009D24A8" w:rsidRDefault="0033093D" w:rsidP="00C03519">
      <w:pPr>
        <w:pStyle w:val="ListParagraph"/>
        <w:spacing w:line="360" w:lineRule="auto"/>
        <w:ind w:left="540" w:hanging="180"/>
        <w:jc w:val="both"/>
        <w:rPr>
          <w:rFonts w:ascii="Times New Roman" w:hAnsi="Times New Roman" w:cs="Times New Roman"/>
          <w:sz w:val="24"/>
          <w:szCs w:val="24"/>
        </w:rPr>
      </w:pPr>
      <w:r w:rsidRPr="009D24A8">
        <w:rPr>
          <w:rFonts w:ascii="Times New Roman" w:hAnsi="Times New Roman" w:cs="Times New Roman"/>
          <w:sz w:val="24"/>
          <w:szCs w:val="24"/>
        </w:rPr>
        <w:t xml:space="preserve">Feng, Y. (2003), </w:t>
      </w:r>
      <w:r w:rsidRPr="009D24A8">
        <w:rPr>
          <w:rFonts w:ascii="Times New Roman" w:hAnsi="Times New Roman" w:cs="Times New Roman"/>
          <w:b/>
          <w:i/>
          <w:iCs/>
          <w:sz w:val="24"/>
          <w:szCs w:val="24"/>
        </w:rPr>
        <w:t>Democracy, Governance and Economic Performance: Theory and Evidence</w:t>
      </w:r>
      <w:r w:rsidRPr="009D24A8">
        <w:rPr>
          <w:rFonts w:ascii="Times New Roman" w:hAnsi="Times New Roman" w:cs="Times New Roman"/>
          <w:b/>
          <w:i/>
          <w:sz w:val="24"/>
          <w:szCs w:val="24"/>
        </w:rPr>
        <w:t>,</w:t>
      </w:r>
      <w:r w:rsidRPr="009D24A8">
        <w:rPr>
          <w:rFonts w:ascii="Times New Roman" w:hAnsi="Times New Roman" w:cs="Times New Roman"/>
          <w:sz w:val="24"/>
          <w:szCs w:val="24"/>
        </w:rPr>
        <w:t xml:space="preserve"> Cambridge: MA, MIT Press.</w:t>
      </w:r>
    </w:p>
    <w:p w:rsidR="0033093D" w:rsidRPr="009D24A8" w:rsidRDefault="0033093D" w:rsidP="00C03519">
      <w:pPr>
        <w:pStyle w:val="ListParagraph"/>
        <w:spacing w:line="360" w:lineRule="auto"/>
        <w:ind w:left="540" w:hanging="180"/>
        <w:jc w:val="both"/>
        <w:rPr>
          <w:rFonts w:ascii="Times New Roman" w:hAnsi="Times New Roman" w:cs="Times New Roman"/>
          <w:sz w:val="24"/>
          <w:szCs w:val="24"/>
        </w:rPr>
      </w:pPr>
      <w:r w:rsidRPr="009D24A8">
        <w:rPr>
          <w:rFonts w:ascii="Times New Roman" w:hAnsi="Times New Roman" w:cs="Times New Roman"/>
          <w:sz w:val="24"/>
          <w:szCs w:val="24"/>
        </w:rPr>
        <w:t xml:space="preserve">Hall, P. (1997), </w:t>
      </w:r>
      <w:r w:rsidRPr="009D24A8">
        <w:rPr>
          <w:rFonts w:ascii="Times New Roman" w:hAnsi="Times New Roman" w:cs="Times New Roman"/>
          <w:b/>
          <w:i/>
          <w:sz w:val="24"/>
          <w:szCs w:val="24"/>
        </w:rPr>
        <w:t>The Role of Interests, Institutions, and Ideas in the Comparative Political Economy of Industrialized Nations</w:t>
      </w:r>
      <w:r w:rsidRPr="009D24A8">
        <w:rPr>
          <w:rFonts w:ascii="Times New Roman" w:hAnsi="Times New Roman" w:cs="Times New Roman"/>
          <w:sz w:val="24"/>
          <w:szCs w:val="24"/>
        </w:rPr>
        <w:t xml:space="preserve">, in Lichbach, M., Zuckerman, A. (Eds.), </w:t>
      </w:r>
      <w:r w:rsidRPr="009D24A8">
        <w:rPr>
          <w:rFonts w:ascii="Times New Roman" w:hAnsi="Times New Roman" w:cs="Times New Roman"/>
          <w:i/>
          <w:iCs/>
          <w:sz w:val="24"/>
          <w:szCs w:val="24"/>
        </w:rPr>
        <w:t>Comparative Politics: Rationality, Culture and Structure</w:t>
      </w:r>
      <w:r w:rsidRPr="009D24A8">
        <w:rPr>
          <w:rFonts w:ascii="Times New Roman" w:hAnsi="Times New Roman" w:cs="Times New Roman"/>
          <w:sz w:val="24"/>
          <w:szCs w:val="24"/>
        </w:rPr>
        <w:t>, Cambridge, Cambridge University Press.</w:t>
      </w:r>
    </w:p>
    <w:p w:rsidR="0033093D" w:rsidRPr="009D24A8" w:rsidRDefault="0033093D" w:rsidP="00C03519">
      <w:pPr>
        <w:pStyle w:val="ListParagraph"/>
        <w:spacing w:line="360" w:lineRule="auto"/>
        <w:ind w:left="540" w:hanging="180"/>
        <w:jc w:val="both"/>
        <w:rPr>
          <w:rFonts w:ascii="Times New Roman" w:hAnsi="Times New Roman" w:cs="Times New Roman"/>
          <w:sz w:val="24"/>
          <w:szCs w:val="24"/>
        </w:rPr>
      </w:pPr>
      <w:r w:rsidRPr="009D24A8">
        <w:rPr>
          <w:rFonts w:ascii="Times New Roman" w:hAnsi="Times New Roman" w:cs="Times New Roman"/>
          <w:sz w:val="24"/>
          <w:szCs w:val="24"/>
        </w:rPr>
        <w:t xml:space="preserve">Knack, S. (Ed.) (2003), </w:t>
      </w:r>
      <w:r w:rsidRPr="009D24A8">
        <w:rPr>
          <w:rFonts w:ascii="Times New Roman" w:hAnsi="Times New Roman" w:cs="Times New Roman"/>
          <w:b/>
          <w:i/>
          <w:iCs/>
          <w:sz w:val="24"/>
          <w:szCs w:val="24"/>
        </w:rPr>
        <w:t>Democracy, Governance and Growth</w:t>
      </w:r>
      <w:r w:rsidRPr="009D24A8">
        <w:rPr>
          <w:rFonts w:ascii="Times New Roman" w:hAnsi="Times New Roman" w:cs="Times New Roman"/>
          <w:sz w:val="24"/>
          <w:szCs w:val="24"/>
        </w:rPr>
        <w:t>, Ann Arbor: The University of Michigan Press.</w:t>
      </w:r>
    </w:p>
    <w:p w:rsidR="0033093D" w:rsidRPr="009D24A8" w:rsidRDefault="0033093D" w:rsidP="00C03519">
      <w:pPr>
        <w:pStyle w:val="ListParagraph"/>
        <w:spacing w:line="360" w:lineRule="auto"/>
        <w:ind w:left="540" w:hanging="180"/>
        <w:jc w:val="both"/>
        <w:rPr>
          <w:rFonts w:ascii="Times New Roman" w:hAnsi="Times New Roman" w:cs="Times New Roman"/>
          <w:sz w:val="24"/>
          <w:szCs w:val="24"/>
        </w:rPr>
      </w:pPr>
      <w:r w:rsidRPr="009D24A8">
        <w:rPr>
          <w:rFonts w:ascii="Times New Roman" w:hAnsi="Times New Roman" w:cs="Times New Roman"/>
          <w:sz w:val="24"/>
          <w:szCs w:val="24"/>
        </w:rPr>
        <w:t xml:space="preserve">North, D. (1990), </w:t>
      </w:r>
      <w:r w:rsidRPr="009D24A8">
        <w:rPr>
          <w:rFonts w:ascii="Times New Roman" w:hAnsi="Times New Roman" w:cs="Times New Roman"/>
          <w:b/>
          <w:i/>
          <w:iCs/>
          <w:sz w:val="24"/>
          <w:szCs w:val="24"/>
        </w:rPr>
        <w:t>Institutions, Institutional Change and Economic Performance</w:t>
      </w:r>
      <w:r w:rsidRPr="009D24A8">
        <w:rPr>
          <w:rFonts w:ascii="Times New Roman" w:hAnsi="Times New Roman" w:cs="Times New Roman"/>
          <w:sz w:val="24"/>
          <w:szCs w:val="24"/>
        </w:rPr>
        <w:t>, Cambridge University Press.</w:t>
      </w:r>
    </w:p>
    <w:p w:rsidR="0033093D" w:rsidRPr="009D24A8" w:rsidRDefault="0033093D" w:rsidP="009D24A8">
      <w:pPr>
        <w:spacing w:line="360" w:lineRule="auto"/>
        <w:jc w:val="both"/>
        <w:rPr>
          <w:rFonts w:ascii="Times New Roman" w:hAnsi="Times New Roman" w:cs="Times New Roman"/>
          <w:b/>
          <w:bCs/>
          <w:sz w:val="24"/>
          <w:szCs w:val="24"/>
        </w:rPr>
      </w:pPr>
      <w:r w:rsidRPr="009D24A8">
        <w:rPr>
          <w:rFonts w:ascii="Times New Roman" w:hAnsi="Times New Roman" w:cs="Times New Roman"/>
          <w:b/>
          <w:bCs/>
          <w:sz w:val="24"/>
          <w:szCs w:val="24"/>
        </w:rPr>
        <w:br w:type="page"/>
      </w:r>
    </w:p>
    <w:p w:rsidR="0033093D" w:rsidRPr="009D24A8" w:rsidRDefault="006F6379" w:rsidP="00E374F5">
      <w:pPr>
        <w:autoSpaceDE w:val="0"/>
        <w:autoSpaceDN w:val="0"/>
        <w:adjustRightInd w:val="0"/>
        <w:spacing w:after="0" w:line="360" w:lineRule="auto"/>
        <w:jc w:val="both"/>
        <w:rPr>
          <w:rFonts w:ascii="Times New Roman" w:hAnsi="Times New Roman" w:cs="Times New Roman"/>
          <w:b/>
          <w:bCs/>
          <w:sz w:val="24"/>
          <w:szCs w:val="24"/>
        </w:rPr>
      </w:pPr>
      <w:r w:rsidRPr="006F6379">
        <w:rPr>
          <w:rFonts w:ascii="Times New Roman" w:hAnsi="Times New Roman" w:cs="Times New Roman"/>
          <w:b/>
          <w:sz w:val="24"/>
          <w:szCs w:val="24"/>
        </w:rPr>
        <w:lastRenderedPageBreak/>
        <w:t>Course</w:t>
      </w:r>
      <w:r w:rsidR="0033093D" w:rsidRPr="006F6379">
        <w:rPr>
          <w:rFonts w:ascii="Times New Roman" w:hAnsi="Times New Roman" w:cs="Times New Roman"/>
          <w:b/>
          <w:bCs/>
          <w:sz w:val="24"/>
          <w:szCs w:val="24"/>
        </w:rPr>
        <w:t xml:space="preserve"> title</w:t>
      </w:r>
      <w:r w:rsidR="0033093D" w:rsidRPr="009D24A8">
        <w:rPr>
          <w:rFonts w:ascii="Times New Roman" w:hAnsi="Times New Roman" w:cs="Times New Roman"/>
          <w:b/>
          <w:bCs/>
          <w:sz w:val="24"/>
          <w:szCs w:val="24"/>
        </w:rPr>
        <w:t xml:space="preserve">: Environment and Resource Governance </w:t>
      </w:r>
    </w:p>
    <w:p w:rsidR="0033093D" w:rsidRPr="009D24A8" w:rsidRDefault="006F6379" w:rsidP="00E374F5">
      <w:pPr>
        <w:autoSpaceDE w:val="0"/>
        <w:autoSpaceDN w:val="0"/>
        <w:adjustRightInd w:val="0"/>
        <w:spacing w:after="0" w:line="360" w:lineRule="auto"/>
        <w:jc w:val="both"/>
        <w:rPr>
          <w:rFonts w:ascii="Times New Roman" w:hAnsi="Times New Roman" w:cs="Times New Roman"/>
          <w:b/>
          <w:sz w:val="24"/>
          <w:szCs w:val="24"/>
        </w:rPr>
      </w:pPr>
      <w:r w:rsidRPr="006F6379">
        <w:rPr>
          <w:rFonts w:ascii="Times New Roman" w:hAnsi="Times New Roman" w:cs="Times New Roman"/>
          <w:b/>
          <w:sz w:val="24"/>
          <w:szCs w:val="24"/>
        </w:rPr>
        <w:t>Course</w:t>
      </w:r>
      <w:r w:rsidRPr="009D24A8">
        <w:rPr>
          <w:rFonts w:ascii="Times New Roman" w:hAnsi="Times New Roman" w:cs="Times New Roman"/>
          <w:b/>
          <w:sz w:val="24"/>
          <w:szCs w:val="24"/>
        </w:rPr>
        <w:t xml:space="preserve"> </w:t>
      </w:r>
      <w:r w:rsidR="0033093D" w:rsidRPr="009D24A8">
        <w:rPr>
          <w:rFonts w:ascii="Times New Roman" w:hAnsi="Times New Roman" w:cs="Times New Roman"/>
          <w:b/>
          <w:sz w:val="24"/>
          <w:szCs w:val="24"/>
        </w:rPr>
        <w:t>code: MPMP 516</w:t>
      </w:r>
    </w:p>
    <w:p w:rsidR="0033093D" w:rsidRPr="009D24A8" w:rsidRDefault="0033093D" w:rsidP="00E374F5">
      <w:pPr>
        <w:autoSpaceDE w:val="0"/>
        <w:autoSpaceDN w:val="0"/>
        <w:adjustRightInd w:val="0"/>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Credit hours: 3</w:t>
      </w:r>
    </w:p>
    <w:p w:rsidR="00C756AA" w:rsidRDefault="00472149" w:rsidP="00E374F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ECTS: 5</w:t>
      </w:r>
    </w:p>
    <w:p w:rsidR="00472149" w:rsidRPr="00340AE0" w:rsidRDefault="00472149" w:rsidP="00472149">
      <w:pPr>
        <w:autoSpaceDE w:val="0"/>
        <w:autoSpaceDN w:val="0"/>
        <w:adjustRightInd w:val="0"/>
        <w:spacing w:after="0" w:line="360" w:lineRule="auto"/>
        <w:ind w:left="360"/>
        <w:jc w:val="both"/>
        <w:rPr>
          <w:rFonts w:ascii="Times New Roman" w:hAnsi="Times New Roman" w:cs="Times New Roman"/>
          <w:b/>
          <w:sz w:val="10"/>
          <w:szCs w:val="10"/>
        </w:rPr>
      </w:pPr>
    </w:p>
    <w:p w:rsidR="0033093D" w:rsidRPr="00472149" w:rsidRDefault="00472149" w:rsidP="00472149">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6F6379" w:rsidRPr="00472149">
        <w:rPr>
          <w:rFonts w:ascii="Times New Roman" w:hAnsi="Times New Roman" w:cs="Times New Roman"/>
          <w:b/>
          <w:sz w:val="24"/>
          <w:szCs w:val="24"/>
        </w:rPr>
        <w:t>Course</w:t>
      </w:r>
      <w:r w:rsidR="006F6379" w:rsidRPr="00472149">
        <w:rPr>
          <w:rFonts w:ascii="Times New Roman" w:hAnsi="Times New Roman" w:cs="Times New Roman"/>
          <w:b/>
          <w:bCs/>
          <w:sz w:val="24"/>
          <w:szCs w:val="24"/>
        </w:rPr>
        <w:t xml:space="preserve"> </w:t>
      </w:r>
      <w:r w:rsidR="0033093D" w:rsidRPr="00472149">
        <w:rPr>
          <w:rFonts w:ascii="Times New Roman" w:hAnsi="Times New Roman" w:cs="Times New Roman"/>
          <w:b/>
          <w:bCs/>
          <w:sz w:val="24"/>
          <w:szCs w:val="24"/>
        </w:rPr>
        <w:t>d</w:t>
      </w:r>
      <w:r>
        <w:rPr>
          <w:rFonts w:ascii="Times New Roman" w:hAnsi="Times New Roman" w:cs="Times New Roman"/>
          <w:b/>
          <w:bCs/>
          <w:sz w:val="24"/>
          <w:szCs w:val="24"/>
        </w:rPr>
        <w:t>escription:</w:t>
      </w:r>
    </w:p>
    <w:p w:rsidR="0033093D" w:rsidRPr="009D24A8" w:rsidRDefault="0033093D" w:rsidP="00472149">
      <w:pPr>
        <w:spacing w:after="0" w:line="360" w:lineRule="auto"/>
        <w:jc w:val="both"/>
        <w:rPr>
          <w:rFonts w:ascii="Times New Roman" w:hAnsi="Times New Roman" w:cs="Times New Roman"/>
          <w:bCs/>
          <w:sz w:val="24"/>
          <w:szCs w:val="24"/>
        </w:rPr>
      </w:pPr>
      <w:r w:rsidRPr="009D24A8">
        <w:rPr>
          <w:rFonts w:ascii="Times New Roman" w:hAnsi="Times New Roman" w:cs="Times New Roman"/>
          <w:bCs/>
          <w:sz w:val="24"/>
          <w:szCs w:val="24"/>
        </w:rPr>
        <w:t xml:space="preserve">This </w:t>
      </w:r>
      <w:r w:rsidR="006F6379">
        <w:rPr>
          <w:rFonts w:ascii="Times New Roman" w:hAnsi="Times New Roman" w:cs="Times New Roman"/>
          <w:sz w:val="24"/>
          <w:szCs w:val="24"/>
        </w:rPr>
        <w:t>course</w:t>
      </w:r>
      <w:r w:rsidRPr="009D24A8">
        <w:rPr>
          <w:rFonts w:ascii="Times New Roman" w:hAnsi="Times New Roman" w:cs="Times New Roman"/>
          <w:bCs/>
          <w:sz w:val="24"/>
          <w:szCs w:val="24"/>
        </w:rPr>
        <w:t xml:space="preserve"> is about how societies govern and manage key environmental resources and resource intensive sectors in a global context. The </w:t>
      </w:r>
      <w:r w:rsidR="006F6379">
        <w:rPr>
          <w:rFonts w:ascii="Times New Roman" w:hAnsi="Times New Roman" w:cs="Times New Roman"/>
          <w:sz w:val="24"/>
          <w:szCs w:val="24"/>
        </w:rPr>
        <w:t>course</w:t>
      </w:r>
      <w:r w:rsidRPr="009D24A8">
        <w:rPr>
          <w:rFonts w:ascii="Times New Roman" w:hAnsi="Times New Roman" w:cs="Times New Roman"/>
          <w:bCs/>
          <w:sz w:val="24"/>
          <w:szCs w:val="24"/>
        </w:rPr>
        <w:t xml:space="preserve"> analyses how socio-economic processes and interactions between knowledge, politics and technologies influence how we frame environmental issues and begin to address them in different ways. It helps the students to familiarize with the theoretical underpinnings of natural resource management and environment. Further it provides opportunity to learn much about environmental policies.</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Learning outcomes:</w:t>
      </w:r>
    </w:p>
    <w:p w:rsidR="0033093D" w:rsidRPr="009D24A8" w:rsidRDefault="0033093D" w:rsidP="00F20C8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After successful completion of the </w:t>
      </w:r>
      <w:r w:rsidR="006F6379">
        <w:rPr>
          <w:rFonts w:ascii="Times New Roman" w:hAnsi="Times New Roman" w:cs="Times New Roman"/>
          <w:sz w:val="24"/>
          <w:szCs w:val="24"/>
        </w:rPr>
        <w:t>course</w:t>
      </w:r>
      <w:r w:rsidRPr="009D24A8">
        <w:rPr>
          <w:rFonts w:ascii="Times New Roman" w:hAnsi="Times New Roman" w:cs="Times New Roman"/>
          <w:sz w:val="24"/>
          <w:szCs w:val="24"/>
        </w:rPr>
        <w:t xml:space="preserve"> students will be able to:</w:t>
      </w:r>
    </w:p>
    <w:p w:rsidR="0033093D" w:rsidRPr="009D24A8" w:rsidRDefault="0033093D" w:rsidP="00F84C16">
      <w:pPr>
        <w:numPr>
          <w:ilvl w:val="0"/>
          <w:numId w:val="64"/>
        </w:numPr>
        <w:spacing w:after="0" w:line="360" w:lineRule="auto"/>
        <w:jc w:val="both"/>
        <w:rPr>
          <w:rFonts w:ascii="Times New Roman" w:eastAsia="Times New Roman" w:hAnsi="Times New Roman" w:cs="Times New Roman"/>
          <w:sz w:val="24"/>
          <w:szCs w:val="24"/>
        </w:rPr>
      </w:pPr>
      <w:r w:rsidRPr="009D24A8">
        <w:rPr>
          <w:rFonts w:ascii="Times New Roman" w:eastAsia="Times New Roman" w:hAnsi="Times New Roman" w:cs="Times New Roman"/>
          <w:sz w:val="24"/>
          <w:szCs w:val="24"/>
        </w:rPr>
        <w:t>Develop their understanding of environmental change as a challenge for environmental governance</w:t>
      </w:r>
    </w:p>
    <w:p w:rsidR="0033093D" w:rsidRPr="009D24A8" w:rsidRDefault="0033093D" w:rsidP="00F84C16">
      <w:pPr>
        <w:numPr>
          <w:ilvl w:val="0"/>
          <w:numId w:val="64"/>
        </w:numPr>
        <w:spacing w:after="0" w:line="360" w:lineRule="auto"/>
        <w:jc w:val="both"/>
        <w:rPr>
          <w:rFonts w:ascii="Times New Roman" w:eastAsia="Times New Roman" w:hAnsi="Times New Roman" w:cs="Times New Roman"/>
          <w:sz w:val="24"/>
          <w:szCs w:val="24"/>
        </w:rPr>
      </w:pPr>
      <w:r w:rsidRPr="009D24A8">
        <w:rPr>
          <w:rFonts w:ascii="Times New Roman" w:eastAsia="Times New Roman" w:hAnsi="Times New Roman" w:cs="Times New Roman"/>
          <w:sz w:val="24"/>
          <w:szCs w:val="24"/>
        </w:rPr>
        <w:t>Learn how to describe and diagnose instances of resource depletion or environmental change as problems of environmental governance</w:t>
      </w:r>
    </w:p>
    <w:p w:rsidR="0033093D" w:rsidRPr="009D24A8" w:rsidRDefault="0033093D" w:rsidP="00F84C16">
      <w:pPr>
        <w:numPr>
          <w:ilvl w:val="0"/>
          <w:numId w:val="64"/>
        </w:numPr>
        <w:spacing w:after="0" w:line="360" w:lineRule="auto"/>
        <w:jc w:val="both"/>
        <w:rPr>
          <w:rFonts w:ascii="Times New Roman" w:eastAsia="Times New Roman" w:hAnsi="Times New Roman" w:cs="Times New Roman"/>
          <w:sz w:val="24"/>
          <w:szCs w:val="24"/>
        </w:rPr>
      </w:pPr>
      <w:r w:rsidRPr="009D24A8">
        <w:rPr>
          <w:rFonts w:ascii="Times New Roman" w:eastAsia="Times New Roman" w:hAnsi="Times New Roman" w:cs="Times New Roman"/>
          <w:sz w:val="24"/>
          <w:szCs w:val="24"/>
        </w:rPr>
        <w:t>Enhance their skills in detecting or designing solutions that – in addition to being environmentally sustainable – meet, to the extent possible, basic standards of economic efficiency and political feasibility</w:t>
      </w:r>
    </w:p>
    <w:p w:rsidR="0033093D" w:rsidRPr="009D24A8" w:rsidRDefault="0033093D" w:rsidP="00076E59">
      <w:pPr>
        <w:spacing w:after="0" w:line="360" w:lineRule="auto"/>
        <w:jc w:val="both"/>
        <w:rPr>
          <w:rFonts w:ascii="Times New Roman" w:hAnsi="Times New Roman" w:cs="Times New Roman"/>
          <w:sz w:val="24"/>
          <w:szCs w:val="24"/>
        </w:rPr>
      </w:pPr>
      <w:r w:rsidRPr="009D24A8">
        <w:rPr>
          <w:rFonts w:ascii="Times New Roman" w:hAnsi="Times New Roman" w:cs="Times New Roman"/>
          <w:b/>
          <w:sz w:val="24"/>
          <w:szCs w:val="24"/>
        </w:rPr>
        <w:t>Contents</w:t>
      </w:r>
      <w:r w:rsidRPr="009D24A8">
        <w:rPr>
          <w:rFonts w:ascii="Times New Roman" w:hAnsi="Times New Roman" w:cs="Times New Roman"/>
          <w:sz w:val="24"/>
          <w:szCs w:val="24"/>
        </w:rPr>
        <w:t xml:space="preserve">: </w:t>
      </w:r>
    </w:p>
    <w:p w:rsidR="0033093D" w:rsidRPr="009D24A8" w:rsidRDefault="0033093D" w:rsidP="00076E59">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The </w:t>
      </w:r>
      <w:r w:rsidR="006F6379">
        <w:rPr>
          <w:rFonts w:ascii="Times New Roman" w:hAnsi="Times New Roman" w:cs="Times New Roman"/>
          <w:sz w:val="24"/>
          <w:szCs w:val="24"/>
        </w:rPr>
        <w:t>course</w:t>
      </w:r>
      <w:r w:rsidR="006F6379" w:rsidRPr="009D24A8">
        <w:rPr>
          <w:rFonts w:ascii="Times New Roman" w:hAnsi="Times New Roman" w:cs="Times New Roman"/>
          <w:sz w:val="24"/>
          <w:szCs w:val="24"/>
        </w:rPr>
        <w:t xml:space="preserve"> </w:t>
      </w:r>
      <w:r w:rsidRPr="009D24A8">
        <w:rPr>
          <w:rFonts w:ascii="Times New Roman" w:hAnsi="Times New Roman" w:cs="Times New Roman"/>
          <w:sz w:val="24"/>
          <w:szCs w:val="24"/>
        </w:rPr>
        <w:t>contains the following broadly defined subjects:</w:t>
      </w:r>
    </w:p>
    <w:p w:rsidR="0033093D" w:rsidRPr="0059552F" w:rsidRDefault="0033093D" w:rsidP="00F84C16">
      <w:pPr>
        <w:pStyle w:val="ListParagraph"/>
        <w:numPr>
          <w:ilvl w:val="0"/>
          <w:numId w:val="65"/>
        </w:numPr>
        <w:spacing w:after="0" w:line="360" w:lineRule="auto"/>
        <w:jc w:val="both"/>
        <w:rPr>
          <w:rFonts w:ascii="Times New Roman" w:hAnsi="Times New Roman" w:cs="Times New Roman"/>
          <w:sz w:val="24"/>
          <w:szCs w:val="24"/>
        </w:rPr>
      </w:pPr>
      <w:r w:rsidRPr="0059552F">
        <w:rPr>
          <w:rFonts w:ascii="Times New Roman" w:hAnsi="Times New Roman" w:cs="Times New Roman"/>
          <w:sz w:val="24"/>
          <w:szCs w:val="24"/>
        </w:rPr>
        <w:t>conceptual clarification about environment and its components</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Understanding environmental governance </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International environmental agreements</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Governing the commons</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The politics of scale- regional environmental governance</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Community based natural resource governance </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Neoliberal governance of resources and environments </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Population, consumption and environment </w:t>
      </w:r>
    </w:p>
    <w:p w:rsidR="0033093D" w:rsidRPr="009D24A8" w:rsidRDefault="0033093D" w:rsidP="00F84C16">
      <w:pPr>
        <w:pStyle w:val="ListParagraph"/>
        <w:numPr>
          <w:ilvl w:val="0"/>
          <w:numId w:val="65"/>
        </w:numPr>
        <w:spacing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Political ecology and environmental governance </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lastRenderedPageBreak/>
        <w:t>Teaching Methods</w:t>
      </w:r>
      <w:r w:rsidR="00F20C88">
        <w:rPr>
          <w:rFonts w:ascii="Times New Roman" w:hAnsi="Times New Roman" w:cs="Times New Roman"/>
          <w:b/>
          <w:sz w:val="24"/>
          <w:szCs w:val="24"/>
        </w:rPr>
        <w:t>:</w:t>
      </w:r>
      <w:r w:rsidRPr="009D24A8">
        <w:rPr>
          <w:rFonts w:ascii="Times New Roman" w:hAnsi="Times New Roman" w:cs="Times New Roman"/>
          <w:b/>
          <w:sz w:val="24"/>
          <w:szCs w:val="24"/>
        </w:rPr>
        <w:t xml:space="preserve"> </w:t>
      </w:r>
    </w:p>
    <w:p w:rsidR="0033093D" w:rsidRDefault="0033093D" w:rsidP="00F84C16">
      <w:pPr>
        <w:pStyle w:val="ListParagraph"/>
        <w:numPr>
          <w:ilvl w:val="0"/>
          <w:numId w:val="97"/>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Lectures</w:t>
      </w:r>
    </w:p>
    <w:p w:rsidR="0033093D" w:rsidRDefault="0033093D" w:rsidP="00F84C16">
      <w:pPr>
        <w:pStyle w:val="ListParagraph"/>
        <w:numPr>
          <w:ilvl w:val="0"/>
          <w:numId w:val="97"/>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Class discussions</w:t>
      </w:r>
    </w:p>
    <w:p w:rsidR="0033093D" w:rsidRDefault="0033093D" w:rsidP="00F84C16">
      <w:pPr>
        <w:pStyle w:val="ListParagraph"/>
        <w:numPr>
          <w:ilvl w:val="0"/>
          <w:numId w:val="97"/>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 xml:space="preserve">Case studies </w:t>
      </w:r>
    </w:p>
    <w:p w:rsidR="0033093D" w:rsidRDefault="0033093D" w:rsidP="00F84C16">
      <w:pPr>
        <w:pStyle w:val="ListParagraph"/>
        <w:numPr>
          <w:ilvl w:val="0"/>
          <w:numId w:val="97"/>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Reading assignments and exercises</w:t>
      </w:r>
    </w:p>
    <w:p w:rsidR="0033093D" w:rsidRDefault="0033093D" w:rsidP="00F84C16">
      <w:pPr>
        <w:pStyle w:val="ListParagraph"/>
        <w:numPr>
          <w:ilvl w:val="0"/>
          <w:numId w:val="97"/>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Paper writing</w:t>
      </w:r>
    </w:p>
    <w:p w:rsidR="0033093D" w:rsidRPr="00F20C88" w:rsidRDefault="0033093D" w:rsidP="00F84C16">
      <w:pPr>
        <w:pStyle w:val="ListParagraph"/>
        <w:numPr>
          <w:ilvl w:val="0"/>
          <w:numId w:val="97"/>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Presentations</w:t>
      </w:r>
    </w:p>
    <w:p w:rsidR="0033093D" w:rsidRPr="009D24A8" w:rsidRDefault="006F6379" w:rsidP="009D24A8">
      <w:pPr>
        <w:spacing w:after="0" w:line="360" w:lineRule="auto"/>
        <w:jc w:val="both"/>
        <w:rPr>
          <w:rFonts w:ascii="Times New Roman" w:hAnsi="Times New Roman" w:cs="Times New Roman"/>
          <w:sz w:val="24"/>
          <w:szCs w:val="24"/>
        </w:rPr>
      </w:pPr>
      <w:r w:rsidRPr="006F6379">
        <w:rPr>
          <w:rFonts w:ascii="Times New Roman" w:hAnsi="Times New Roman" w:cs="Times New Roman"/>
          <w:b/>
          <w:sz w:val="24"/>
          <w:szCs w:val="24"/>
        </w:rPr>
        <w:t xml:space="preserve">Course </w:t>
      </w:r>
      <w:r w:rsidR="0033093D" w:rsidRPr="009D24A8">
        <w:rPr>
          <w:rFonts w:ascii="Times New Roman" w:hAnsi="Times New Roman" w:cs="Times New Roman"/>
          <w:b/>
          <w:sz w:val="24"/>
          <w:szCs w:val="24"/>
        </w:rPr>
        <w:t>requirements</w:t>
      </w:r>
      <w:r w:rsidR="00F20C88">
        <w:rPr>
          <w:rFonts w:ascii="Times New Roman" w:hAnsi="Times New Roman" w:cs="Times New Roman"/>
          <w:sz w:val="24"/>
          <w:szCs w:val="24"/>
        </w:rPr>
        <w:t>:</w:t>
      </w:r>
    </w:p>
    <w:p w:rsidR="0033093D" w:rsidRPr="009D24A8" w:rsidRDefault="0033093D" w:rsidP="009D24A8">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Students are expected to</w:t>
      </w:r>
    </w:p>
    <w:p w:rsidR="0033093D" w:rsidRPr="009D24A8" w:rsidRDefault="0033093D" w:rsidP="00F84C16">
      <w:pPr>
        <w:pStyle w:val="ListParagraph"/>
        <w:numPr>
          <w:ilvl w:val="0"/>
          <w:numId w:val="87"/>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Attend classes regularly </w:t>
      </w:r>
    </w:p>
    <w:p w:rsidR="0033093D" w:rsidRPr="009D24A8" w:rsidRDefault="0033093D" w:rsidP="00F84C16">
      <w:pPr>
        <w:pStyle w:val="ListParagraph"/>
        <w:numPr>
          <w:ilvl w:val="0"/>
          <w:numId w:val="87"/>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Come to classes prepared and/or come to classes reading course materials thoroughly  </w:t>
      </w:r>
    </w:p>
    <w:p w:rsidR="0033093D" w:rsidRPr="009D24A8" w:rsidRDefault="0033093D" w:rsidP="00F84C16">
      <w:pPr>
        <w:pStyle w:val="ListParagraph"/>
        <w:numPr>
          <w:ilvl w:val="0"/>
          <w:numId w:val="87"/>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Participate actively in-class discussions and case presentations </w:t>
      </w:r>
    </w:p>
    <w:p w:rsidR="0033093D" w:rsidRPr="00F20C88" w:rsidRDefault="0033093D" w:rsidP="00F84C16">
      <w:pPr>
        <w:pStyle w:val="ListParagraph"/>
        <w:numPr>
          <w:ilvl w:val="0"/>
          <w:numId w:val="87"/>
        </w:num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Submit assignments on or before due dates. </w:t>
      </w:r>
    </w:p>
    <w:p w:rsidR="0033093D" w:rsidRPr="009D24A8" w:rsidRDefault="0033093D" w:rsidP="009D24A8">
      <w:pPr>
        <w:spacing w:after="0" w:line="360" w:lineRule="auto"/>
        <w:jc w:val="both"/>
        <w:rPr>
          <w:rFonts w:ascii="Times New Roman" w:hAnsi="Times New Roman" w:cs="Times New Roman"/>
          <w:b/>
          <w:sz w:val="24"/>
          <w:szCs w:val="24"/>
        </w:rPr>
      </w:pPr>
      <w:r w:rsidRPr="009D24A8">
        <w:rPr>
          <w:rFonts w:ascii="Times New Roman" w:hAnsi="Times New Roman" w:cs="Times New Roman"/>
          <w:b/>
          <w:sz w:val="24"/>
          <w:szCs w:val="24"/>
        </w:rPr>
        <w:t>Assessment Criteria/Strategy</w:t>
      </w:r>
      <w:r w:rsidR="00F20C88">
        <w:rPr>
          <w:rFonts w:ascii="Times New Roman" w:hAnsi="Times New Roman" w:cs="Times New Roman"/>
          <w:b/>
          <w:sz w:val="24"/>
          <w:szCs w:val="24"/>
        </w:rPr>
        <w:t>:</w:t>
      </w:r>
      <w:r w:rsidRPr="009D24A8">
        <w:rPr>
          <w:rFonts w:ascii="Times New Roman" w:hAnsi="Times New Roman" w:cs="Times New Roman"/>
          <w:b/>
          <w:sz w:val="24"/>
          <w:szCs w:val="24"/>
        </w:rPr>
        <w:t xml:space="preserve"> </w:t>
      </w:r>
    </w:p>
    <w:p w:rsidR="0033093D" w:rsidRDefault="0033093D" w:rsidP="00F84C16">
      <w:pPr>
        <w:pStyle w:val="ListParagraph"/>
        <w:numPr>
          <w:ilvl w:val="0"/>
          <w:numId w:val="98"/>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 xml:space="preserve">Reflective paper </w:t>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00C756AA" w:rsidRPr="00F20C88">
        <w:rPr>
          <w:rFonts w:ascii="Times New Roman" w:hAnsi="Times New Roman" w:cs="Times New Roman"/>
          <w:sz w:val="24"/>
          <w:szCs w:val="24"/>
        </w:rPr>
        <w:t xml:space="preserve">           </w:t>
      </w:r>
      <w:r w:rsidRPr="00F20C88">
        <w:rPr>
          <w:rFonts w:ascii="Times New Roman" w:hAnsi="Times New Roman" w:cs="Times New Roman"/>
          <w:sz w:val="24"/>
          <w:szCs w:val="24"/>
        </w:rPr>
        <w:tab/>
      </w:r>
      <w:r w:rsidR="00C756AA" w:rsidRPr="00F20C88">
        <w:rPr>
          <w:rFonts w:ascii="Times New Roman" w:hAnsi="Times New Roman" w:cs="Times New Roman"/>
          <w:sz w:val="24"/>
          <w:szCs w:val="24"/>
        </w:rPr>
        <w:t xml:space="preserve">          </w:t>
      </w:r>
      <w:r w:rsidR="00F20C88">
        <w:rPr>
          <w:rFonts w:ascii="Times New Roman" w:hAnsi="Times New Roman" w:cs="Times New Roman"/>
          <w:sz w:val="24"/>
          <w:szCs w:val="24"/>
        </w:rPr>
        <w:t xml:space="preserve">    </w:t>
      </w:r>
      <w:r w:rsidR="00C756AA" w:rsidRPr="00F20C88">
        <w:rPr>
          <w:rFonts w:ascii="Times New Roman" w:hAnsi="Times New Roman" w:cs="Times New Roman"/>
          <w:sz w:val="24"/>
          <w:szCs w:val="24"/>
        </w:rPr>
        <w:t xml:space="preserve"> </w:t>
      </w:r>
      <w:r w:rsidRPr="00F20C88">
        <w:rPr>
          <w:rFonts w:ascii="Times New Roman" w:hAnsi="Times New Roman" w:cs="Times New Roman"/>
          <w:sz w:val="24"/>
          <w:szCs w:val="24"/>
        </w:rPr>
        <w:t>10%</w:t>
      </w:r>
    </w:p>
    <w:p w:rsidR="0033093D" w:rsidRDefault="0033093D" w:rsidP="00F84C16">
      <w:pPr>
        <w:pStyle w:val="ListParagraph"/>
        <w:numPr>
          <w:ilvl w:val="0"/>
          <w:numId w:val="98"/>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Major essay</w:t>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00F20C88">
        <w:rPr>
          <w:rFonts w:ascii="Times New Roman" w:hAnsi="Times New Roman" w:cs="Times New Roman"/>
          <w:sz w:val="24"/>
          <w:szCs w:val="24"/>
        </w:rPr>
        <w:t xml:space="preserve"> </w:t>
      </w:r>
      <w:r w:rsidR="004C6FFB">
        <w:rPr>
          <w:rFonts w:ascii="Times New Roman" w:hAnsi="Times New Roman" w:cs="Times New Roman"/>
          <w:sz w:val="24"/>
          <w:szCs w:val="24"/>
        </w:rPr>
        <w:t xml:space="preserve"> </w:t>
      </w:r>
      <w:r w:rsidR="00F20C88">
        <w:rPr>
          <w:rFonts w:ascii="Times New Roman" w:hAnsi="Times New Roman" w:cs="Times New Roman"/>
          <w:sz w:val="24"/>
          <w:szCs w:val="24"/>
        </w:rPr>
        <w:t xml:space="preserve"> </w:t>
      </w:r>
      <w:r w:rsidRPr="00F20C88">
        <w:rPr>
          <w:rFonts w:ascii="Times New Roman" w:hAnsi="Times New Roman" w:cs="Times New Roman"/>
          <w:sz w:val="24"/>
          <w:szCs w:val="24"/>
        </w:rPr>
        <w:t>40%</w:t>
      </w:r>
    </w:p>
    <w:p w:rsidR="0033093D" w:rsidRDefault="0033093D" w:rsidP="00F84C16">
      <w:pPr>
        <w:pStyle w:val="ListParagraph"/>
        <w:numPr>
          <w:ilvl w:val="0"/>
          <w:numId w:val="98"/>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 xml:space="preserve">Oral presentation and seminar paper </w:t>
      </w:r>
      <w:r w:rsidRPr="00F20C88">
        <w:rPr>
          <w:rFonts w:ascii="Times New Roman" w:hAnsi="Times New Roman" w:cs="Times New Roman"/>
          <w:sz w:val="24"/>
          <w:szCs w:val="24"/>
        </w:rPr>
        <w:tab/>
      </w:r>
      <w:r w:rsidRPr="00F20C88">
        <w:rPr>
          <w:rFonts w:ascii="Times New Roman" w:hAnsi="Times New Roman" w:cs="Times New Roman"/>
          <w:sz w:val="24"/>
          <w:szCs w:val="24"/>
        </w:rPr>
        <w:tab/>
        <w:t xml:space="preserve">        </w:t>
      </w:r>
      <w:r w:rsidR="00F20C88">
        <w:rPr>
          <w:rFonts w:ascii="Times New Roman" w:hAnsi="Times New Roman" w:cs="Times New Roman"/>
          <w:sz w:val="24"/>
          <w:szCs w:val="24"/>
        </w:rPr>
        <w:t xml:space="preserve">   </w:t>
      </w:r>
      <w:r w:rsidRPr="00F20C88">
        <w:rPr>
          <w:rFonts w:ascii="Times New Roman" w:hAnsi="Times New Roman" w:cs="Times New Roman"/>
          <w:sz w:val="24"/>
          <w:szCs w:val="24"/>
        </w:rPr>
        <w:t xml:space="preserve">  </w:t>
      </w:r>
      <w:r w:rsidR="004C6FFB">
        <w:rPr>
          <w:rFonts w:ascii="Times New Roman" w:hAnsi="Times New Roman" w:cs="Times New Roman"/>
          <w:sz w:val="24"/>
          <w:szCs w:val="24"/>
        </w:rPr>
        <w:t xml:space="preserve"> </w:t>
      </w:r>
      <w:r w:rsidRPr="00F20C88">
        <w:rPr>
          <w:rFonts w:ascii="Times New Roman" w:hAnsi="Times New Roman" w:cs="Times New Roman"/>
          <w:sz w:val="24"/>
          <w:szCs w:val="24"/>
        </w:rPr>
        <w:t xml:space="preserve"> 25%</w:t>
      </w:r>
    </w:p>
    <w:p w:rsidR="0033093D" w:rsidRPr="00F20C88" w:rsidRDefault="0033093D" w:rsidP="00F84C16">
      <w:pPr>
        <w:pStyle w:val="ListParagraph"/>
        <w:numPr>
          <w:ilvl w:val="0"/>
          <w:numId w:val="98"/>
        </w:numPr>
        <w:spacing w:after="0" w:line="360" w:lineRule="auto"/>
        <w:jc w:val="both"/>
        <w:rPr>
          <w:rFonts w:ascii="Times New Roman" w:hAnsi="Times New Roman" w:cs="Times New Roman"/>
          <w:sz w:val="24"/>
          <w:szCs w:val="24"/>
        </w:rPr>
      </w:pPr>
      <w:r w:rsidRPr="00F20C88">
        <w:rPr>
          <w:rFonts w:ascii="Times New Roman" w:hAnsi="Times New Roman" w:cs="Times New Roman"/>
          <w:sz w:val="24"/>
          <w:szCs w:val="24"/>
        </w:rPr>
        <w:t xml:space="preserve">Final Exam </w:t>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Pr="00F20C88">
        <w:rPr>
          <w:rFonts w:ascii="Times New Roman" w:hAnsi="Times New Roman" w:cs="Times New Roman"/>
          <w:sz w:val="24"/>
          <w:szCs w:val="24"/>
        </w:rPr>
        <w:tab/>
      </w:r>
      <w:r w:rsidR="004C6FFB">
        <w:rPr>
          <w:rFonts w:ascii="Times New Roman" w:hAnsi="Times New Roman" w:cs="Times New Roman"/>
          <w:sz w:val="24"/>
          <w:szCs w:val="24"/>
        </w:rPr>
        <w:t xml:space="preserve"> </w:t>
      </w:r>
      <w:r w:rsidR="00F20C88">
        <w:rPr>
          <w:rFonts w:ascii="Times New Roman" w:hAnsi="Times New Roman" w:cs="Times New Roman"/>
          <w:sz w:val="24"/>
          <w:szCs w:val="24"/>
        </w:rPr>
        <w:t xml:space="preserve"> </w:t>
      </w:r>
      <w:r w:rsidR="004C6FFB">
        <w:rPr>
          <w:rFonts w:ascii="Times New Roman" w:hAnsi="Times New Roman" w:cs="Times New Roman"/>
          <w:sz w:val="24"/>
          <w:szCs w:val="24"/>
        </w:rPr>
        <w:t xml:space="preserve"> </w:t>
      </w:r>
      <w:r w:rsidRPr="00F20C88">
        <w:rPr>
          <w:rFonts w:ascii="Times New Roman" w:hAnsi="Times New Roman" w:cs="Times New Roman"/>
          <w:sz w:val="24"/>
          <w:szCs w:val="24"/>
          <w:u w:val="single"/>
        </w:rPr>
        <w:t>25%</w:t>
      </w:r>
    </w:p>
    <w:p w:rsidR="0033093D" w:rsidRPr="00C756AA" w:rsidRDefault="00F20C88" w:rsidP="009D24A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3093D" w:rsidRPr="009D24A8">
        <w:rPr>
          <w:rFonts w:ascii="Times New Roman" w:hAnsi="Times New Roman" w:cs="Times New Roman"/>
          <w:b/>
          <w:sz w:val="24"/>
          <w:szCs w:val="24"/>
        </w:rPr>
        <w:t>Total</w:t>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sidR="0033093D" w:rsidRPr="009D24A8">
        <w:rPr>
          <w:rFonts w:ascii="Times New Roman" w:hAnsi="Times New Roman" w:cs="Times New Roman"/>
          <w:b/>
          <w:sz w:val="24"/>
          <w:szCs w:val="24"/>
        </w:rPr>
        <w:tab/>
      </w:r>
      <w:r>
        <w:rPr>
          <w:rFonts w:ascii="Times New Roman" w:hAnsi="Times New Roman" w:cs="Times New Roman"/>
          <w:b/>
          <w:sz w:val="24"/>
          <w:szCs w:val="24"/>
        </w:rPr>
        <w:t xml:space="preserve">            </w:t>
      </w:r>
      <w:r w:rsidR="004C6FFB">
        <w:rPr>
          <w:rFonts w:ascii="Times New Roman" w:hAnsi="Times New Roman" w:cs="Times New Roman"/>
          <w:b/>
          <w:sz w:val="24"/>
          <w:szCs w:val="24"/>
        </w:rPr>
        <w:t xml:space="preserve">  </w:t>
      </w:r>
      <w:r w:rsidR="0033093D" w:rsidRPr="009D24A8">
        <w:rPr>
          <w:rFonts w:ascii="Times New Roman" w:hAnsi="Times New Roman" w:cs="Times New Roman"/>
          <w:b/>
          <w:sz w:val="24"/>
          <w:szCs w:val="24"/>
        </w:rPr>
        <w:t>100</w:t>
      </w:r>
    </w:p>
    <w:p w:rsidR="0033093D" w:rsidRPr="009D24A8" w:rsidRDefault="0033093D" w:rsidP="004C6FFB">
      <w:pPr>
        <w:spacing w:after="0" w:line="360" w:lineRule="auto"/>
        <w:jc w:val="both"/>
        <w:rPr>
          <w:rFonts w:ascii="Times New Roman" w:hAnsi="Times New Roman" w:cs="Times New Roman"/>
          <w:b/>
          <w:bCs/>
          <w:sz w:val="24"/>
          <w:szCs w:val="24"/>
        </w:rPr>
      </w:pPr>
      <w:r w:rsidRPr="009D24A8">
        <w:rPr>
          <w:rFonts w:ascii="Times New Roman" w:hAnsi="Times New Roman" w:cs="Times New Roman"/>
          <w:b/>
          <w:bCs/>
          <w:sz w:val="24"/>
          <w:szCs w:val="24"/>
        </w:rPr>
        <w:t xml:space="preserve">Reading Materials: </w:t>
      </w:r>
    </w:p>
    <w:p w:rsidR="0033093D" w:rsidRPr="009D24A8" w:rsidRDefault="0033093D" w:rsidP="004C6FFB">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DeSombre, E.R., 2007, </w:t>
      </w:r>
      <w:r w:rsidRPr="009D24A8">
        <w:rPr>
          <w:rFonts w:ascii="Times New Roman" w:hAnsi="Times New Roman" w:cs="Times New Roman"/>
          <w:b/>
          <w:i/>
          <w:iCs/>
          <w:sz w:val="24"/>
          <w:szCs w:val="24"/>
        </w:rPr>
        <w:t>The Global Environment and World Politics</w:t>
      </w:r>
      <w:r w:rsidRPr="009D24A8">
        <w:rPr>
          <w:rFonts w:ascii="Times New Roman" w:hAnsi="Times New Roman" w:cs="Times New Roman"/>
          <w:sz w:val="24"/>
          <w:szCs w:val="24"/>
        </w:rPr>
        <w:t>, Continuum Int. Pub. Group, London, pp. 80-90.</w:t>
      </w:r>
    </w:p>
    <w:p w:rsidR="0033093D" w:rsidRPr="009D24A8" w:rsidRDefault="0033093D" w:rsidP="004C6FFB">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Hironaka, A. (2000). “</w:t>
      </w:r>
      <w:r w:rsidRPr="009D24A8">
        <w:rPr>
          <w:rFonts w:ascii="Times New Roman" w:hAnsi="Times New Roman" w:cs="Times New Roman"/>
          <w:b/>
          <w:i/>
          <w:sz w:val="24"/>
          <w:szCs w:val="24"/>
        </w:rPr>
        <w:t>The Globalization of Environmental Protection</w:t>
      </w:r>
      <w:r w:rsidRPr="009D24A8">
        <w:rPr>
          <w:rFonts w:ascii="Times New Roman" w:hAnsi="Times New Roman" w:cs="Times New Roman"/>
          <w:sz w:val="24"/>
          <w:szCs w:val="24"/>
        </w:rPr>
        <w:t>: The Case of</w:t>
      </w:r>
    </w:p>
    <w:p w:rsidR="0033093D" w:rsidRPr="009D24A8" w:rsidRDefault="0033093D" w:rsidP="004C6FFB">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Environmental Impact Assessment,” </w:t>
      </w:r>
      <w:r w:rsidRPr="009D24A8">
        <w:rPr>
          <w:rFonts w:ascii="Times New Roman" w:hAnsi="Times New Roman" w:cs="Times New Roman"/>
          <w:i/>
          <w:iCs/>
          <w:sz w:val="24"/>
          <w:szCs w:val="24"/>
        </w:rPr>
        <w:t>International Journal of Comparative Sociology</w:t>
      </w:r>
      <w:r w:rsidRPr="009D24A8">
        <w:rPr>
          <w:rFonts w:ascii="Times New Roman" w:hAnsi="Times New Roman" w:cs="Times New Roman"/>
          <w:sz w:val="24"/>
          <w:szCs w:val="24"/>
        </w:rPr>
        <w:t>, 43:65–78.</w:t>
      </w:r>
    </w:p>
    <w:p w:rsidR="0033093D" w:rsidRPr="009D24A8" w:rsidRDefault="0033093D" w:rsidP="004C6FFB">
      <w:pPr>
        <w:autoSpaceDE w:val="0"/>
        <w:autoSpaceDN w:val="0"/>
        <w:adjustRightInd w:val="0"/>
        <w:spacing w:after="0" w:line="360" w:lineRule="auto"/>
        <w:jc w:val="both"/>
        <w:rPr>
          <w:rFonts w:ascii="Times New Roman" w:hAnsi="Times New Roman" w:cs="Times New Roman"/>
          <w:b/>
          <w:i/>
          <w:iCs/>
          <w:sz w:val="24"/>
          <w:szCs w:val="24"/>
        </w:rPr>
      </w:pPr>
      <w:r w:rsidRPr="009D24A8">
        <w:rPr>
          <w:rFonts w:ascii="Times New Roman" w:hAnsi="Times New Roman" w:cs="Times New Roman"/>
          <w:sz w:val="24"/>
          <w:szCs w:val="24"/>
        </w:rPr>
        <w:t xml:space="preserve">Speth, J.G. and P. Haas, 2006, </w:t>
      </w:r>
      <w:r w:rsidRPr="009D24A8">
        <w:rPr>
          <w:rFonts w:ascii="Times New Roman" w:hAnsi="Times New Roman" w:cs="Times New Roman"/>
          <w:b/>
          <w:i/>
          <w:iCs/>
          <w:sz w:val="24"/>
          <w:szCs w:val="24"/>
        </w:rPr>
        <w:t>Global Environmental Governance</w:t>
      </w:r>
      <w:r w:rsidRPr="009D24A8">
        <w:rPr>
          <w:rFonts w:ascii="Times New Roman" w:hAnsi="Times New Roman" w:cs="Times New Roman"/>
          <w:b/>
          <w:i/>
          <w:sz w:val="24"/>
          <w:szCs w:val="24"/>
        </w:rPr>
        <w:t xml:space="preserve">: </w:t>
      </w:r>
      <w:r w:rsidRPr="009D24A8">
        <w:rPr>
          <w:rFonts w:ascii="Times New Roman" w:hAnsi="Times New Roman" w:cs="Times New Roman"/>
          <w:b/>
          <w:i/>
          <w:iCs/>
          <w:sz w:val="24"/>
          <w:szCs w:val="24"/>
        </w:rPr>
        <w:t>Foundations of</w:t>
      </w:r>
    </w:p>
    <w:p w:rsidR="0033093D" w:rsidRPr="009D24A8" w:rsidRDefault="0033093D" w:rsidP="004C6FFB">
      <w:pPr>
        <w:spacing w:after="0" w:line="360" w:lineRule="auto"/>
        <w:jc w:val="both"/>
        <w:rPr>
          <w:rFonts w:ascii="Times New Roman" w:hAnsi="Times New Roman" w:cs="Times New Roman"/>
          <w:sz w:val="24"/>
          <w:szCs w:val="24"/>
        </w:rPr>
      </w:pPr>
      <w:r w:rsidRPr="009D24A8">
        <w:rPr>
          <w:rFonts w:ascii="Times New Roman" w:hAnsi="Times New Roman" w:cs="Times New Roman"/>
          <w:b/>
          <w:i/>
          <w:iCs/>
          <w:sz w:val="24"/>
          <w:szCs w:val="24"/>
        </w:rPr>
        <w:t>Contemporary Environmental Studies,</w:t>
      </w:r>
      <w:r w:rsidRPr="009D24A8">
        <w:rPr>
          <w:rFonts w:ascii="Times New Roman" w:hAnsi="Times New Roman" w:cs="Times New Roman"/>
          <w:i/>
          <w:iCs/>
          <w:sz w:val="24"/>
          <w:szCs w:val="24"/>
        </w:rPr>
        <w:t xml:space="preserve"> </w:t>
      </w:r>
      <w:r w:rsidRPr="009D24A8">
        <w:rPr>
          <w:rFonts w:ascii="Times New Roman" w:hAnsi="Times New Roman" w:cs="Times New Roman"/>
          <w:sz w:val="24"/>
          <w:szCs w:val="24"/>
        </w:rPr>
        <w:t>Island Press, pp. 52-124.</w:t>
      </w:r>
    </w:p>
    <w:p w:rsidR="0033093D" w:rsidRPr="009D24A8" w:rsidRDefault="0033093D" w:rsidP="004C6FFB">
      <w:pPr>
        <w:autoSpaceDE w:val="0"/>
        <w:autoSpaceDN w:val="0"/>
        <w:adjustRightInd w:val="0"/>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 xml:space="preserve">Fiorino, D.J., 1995, </w:t>
      </w:r>
      <w:r w:rsidRPr="009D24A8">
        <w:rPr>
          <w:rFonts w:ascii="Times New Roman" w:hAnsi="Times New Roman" w:cs="Times New Roman"/>
          <w:b/>
          <w:i/>
          <w:sz w:val="24"/>
          <w:szCs w:val="24"/>
        </w:rPr>
        <w:t>Making Environmental Policy</w:t>
      </w:r>
      <w:r w:rsidRPr="009D24A8">
        <w:rPr>
          <w:rFonts w:ascii="Times New Roman" w:hAnsi="Times New Roman" w:cs="Times New Roman"/>
          <w:sz w:val="24"/>
          <w:szCs w:val="24"/>
        </w:rPr>
        <w:t>, Univ. of California Press, Berkeley,</w:t>
      </w:r>
    </w:p>
    <w:p w:rsidR="0033093D" w:rsidRPr="009D24A8" w:rsidRDefault="0033093D" w:rsidP="004C6FFB">
      <w:pPr>
        <w:spacing w:after="0" w:line="360" w:lineRule="auto"/>
        <w:jc w:val="both"/>
        <w:rPr>
          <w:rFonts w:ascii="Times New Roman" w:hAnsi="Times New Roman" w:cs="Times New Roman"/>
          <w:sz w:val="24"/>
          <w:szCs w:val="24"/>
        </w:rPr>
      </w:pPr>
      <w:r w:rsidRPr="009D24A8">
        <w:rPr>
          <w:rFonts w:ascii="Times New Roman" w:hAnsi="Times New Roman" w:cs="Times New Roman"/>
          <w:sz w:val="24"/>
          <w:szCs w:val="24"/>
        </w:rPr>
        <w:t>pp. 167 -196.</w:t>
      </w:r>
    </w:p>
    <w:p w:rsidR="0033093D" w:rsidRPr="009D24A8" w:rsidRDefault="0033093D" w:rsidP="004C6FFB">
      <w:pPr>
        <w:autoSpaceDE w:val="0"/>
        <w:autoSpaceDN w:val="0"/>
        <w:adjustRightInd w:val="0"/>
        <w:spacing w:after="0" w:line="360" w:lineRule="auto"/>
        <w:jc w:val="both"/>
        <w:rPr>
          <w:rFonts w:ascii="Times New Roman" w:hAnsi="Times New Roman" w:cs="Times New Roman"/>
          <w:i/>
          <w:iCs/>
          <w:sz w:val="24"/>
          <w:szCs w:val="24"/>
        </w:rPr>
      </w:pPr>
      <w:r w:rsidRPr="009D24A8">
        <w:rPr>
          <w:rFonts w:ascii="Times New Roman" w:hAnsi="Times New Roman" w:cs="Times New Roman"/>
          <w:sz w:val="24"/>
          <w:szCs w:val="24"/>
        </w:rPr>
        <w:t>WRI, 2002, “</w:t>
      </w:r>
      <w:r w:rsidRPr="009D24A8">
        <w:rPr>
          <w:rFonts w:ascii="Times New Roman" w:hAnsi="Times New Roman" w:cs="Times New Roman"/>
          <w:b/>
          <w:i/>
          <w:sz w:val="24"/>
          <w:szCs w:val="24"/>
        </w:rPr>
        <w:t>Environmental Governance. Whose voice? Whose choice?</w:t>
      </w:r>
      <w:r w:rsidRPr="009D24A8">
        <w:rPr>
          <w:rFonts w:ascii="Times New Roman" w:hAnsi="Times New Roman" w:cs="Times New Roman"/>
          <w:sz w:val="24"/>
          <w:szCs w:val="24"/>
        </w:rPr>
        <w:t xml:space="preserve">” </w:t>
      </w:r>
      <w:r w:rsidRPr="009D24A8">
        <w:rPr>
          <w:rFonts w:ascii="Times New Roman" w:hAnsi="Times New Roman" w:cs="Times New Roman"/>
          <w:i/>
          <w:iCs/>
          <w:sz w:val="24"/>
          <w:szCs w:val="24"/>
        </w:rPr>
        <w:t>World Resources 2002-2004:</w:t>
      </w:r>
    </w:p>
    <w:p w:rsidR="000C7D40" w:rsidRPr="00B04CDF" w:rsidRDefault="00B04CDF" w:rsidP="00B04CDF">
      <w:pPr>
        <w:autoSpaceDE w:val="0"/>
        <w:autoSpaceDN w:val="0"/>
        <w:adjustRightInd w:val="0"/>
        <w:spacing w:before="120" w:after="120" w:line="360" w:lineRule="auto"/>
        <w:ind w:left="540"/>
        <w:jc w:val="both"/>
        <w:rPr>
          <w:rFonts w:ascii="Times New Roman" w:hAnsi="Times New Roman" w:cs="Times New Roman"/>
          <w:b/>
          <w:sz w:val="24"/>
          <w:szCs w:val="24"/>
        </w:rPr>
      </w:pPr>
      <w:r>
        <w:rPr>
          <w:rFonts w:ascii="Times New Roman" w:hAnsi="Times New Roman" w:cs="Times New Roman"/>
          <w:b/>
          <w:sz w:val="24"/>
          <w:szCs w:val="24"/>
        </w:rPr>
        <w:lastRenderedPageBreak/>
        <w:t>14.</w:t>
      </w:r>
      <w:r w:rsidRPr="00B04CDF">
        <w:rPr>
          <w:rFonts w:ascii="Times New Roman" w:hAnsi="Times New Roman" w:cs="Times New Roman"/>
          <w:b/>
          <w:sz w:val="24"/>
          <w:szCs w:val="24"/>
        </w:rPr>
        <w:t xml:space="preserve"> </w:t>
      </w:r>
      <w:r w:rsidR="000C7D40" w:rsidRPr="00B04CDF">
        <w:rPr>
          <w:rFonts w:ascii="Times New Roman" w:hAnsi="Times New Roman" w:cs="Times New Roman"/>
          <w:b/>
          <w:sz w:val="24"/>
          <w:szCs w:val="24"/>
        </w:rPr>
        <w:t>Resources</w:t>
      </w:r>
    </w:p>
    <w:p w:rsidR="000C7D40" w:rsidRPr="005835FD" w:rsidRDefault="000C7D40" w:rsidP="00F84C16">
      <w:pPr>
        <w:pStyle w:val="ListParagraph"/>
        <w:numPr>
          <w:ilvl w:val="1"/>
          <w:numId w:val="104"/>
        </w:num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Human Resource</w:t>
      </w:r>
    </w:p>
    <w:p w:rsidR="000C7D40" w:rsidRDefault="000C7D40" w:rsidP="000C7D40">
      <w:pPr>
        <w:autoSpaceDE w:val="0"/>
        <w:autoSpaceDN w:val="0"/>
        <w:adjustRightInd w:val="0"/>
        <w:spacing w:before="120" w:after="120" w:line="360" w:lineRule="auto"/>
        <w:jc w:val="both"/>
        <w:rPr>
          <w:rFonts w:ascii="Times New Roman" w:hAnsi="Times New Roman" w:cs="Times New Roman"/>
          <w:sz w:val="24"/>
          <w:szCs w:val="24"/>
        </w:rPr>
      </w:pPr>
      <w:r w:rsidRPr="00EC26F1">
        <w:rPr>
          <w:rFonts w:ascii="Times New Roman" w:hAnsi="Times New Roman" w:cs="Times New Roman"/>
          <w:sz w:val="24"/>
          <w:szCs w:val="24"/>
        </w:rPr>
        <w:t>The department will share academic staffs of other colleges and departments depending up on the nature of the course of the program. At the moment, the department has 10 staff members (2 PhD Candidate</w:t>
      </w:r>
      <w:r>
        <w:rPr>
          <w:rFonts w:ascii="Times New Roman" w:hAnsi="Times New Roman" w:cs="Times New Roman"/>
          <w:sz w:val="24"/>
          <w:szCs w:val="24"/>
        </w:rPr>
        <w:t>, 7</w:t>
      </w:r>
      <w:r w:rsidR="005C6AD6">
        <w:rPr>
          <w:rFonts w:ascii="Times New Roman" w:hAnsi="Times New Roman" w:cs="Times New Roman"/>
          <w:sz w:val="24"/>
          <w:szCs w:val="24"/>
        </w:rPr>
        <w:t xml:space="preserve"> M.A h</w:t>
      </w:r>
      <w:r w:rsidRPr="00EC26F1">
        <w:rPr>
          <w:rFonts w:ascii="Times New Roman" w:hAnsi="Times New Roman" w:cs="Times New Roman"/>
          <w:sz w:val="24"/>
          <w:szCs w:val="24"/>
        </w:rPr>
        <w:t>olders, and 1 BA degree holder). The service of currently available staff (PhD holders) of Economics and Management can be utilized. In addition to upgrading the educational level of the existing human resource, the department urges</w:t>
      </w:r>
      <w:r w:rsidRPr="00EC26F1">
        <w:rPr>
          <w:rFonts w:ascii="Arial" w:hAnsi="Arial" w:cs="Arial"/>
          <w:sz w:val="24"/>
          <w:szCs w:val="24"/>
        </w:rPr>
        <w:t xml:space="preserve"> </w:t>
      </w:r>
      <w:r w:rsidRPr="00EC26F1">
        <w:rPr>
          <w:rFonts w:ascii="Times New Roman" w:hAnsi="Times New Roman" w:cs="Times New Roman"/>
          <w:sz w:val="24"/>
          <w:szCs w:val="24"/>
        </w:rPr>
        <w:t>the University to aggressively recruit qualified academic</w:t>
      </w:r>
      <w:r w:rsidRPr="00EC26F1">
        <w:rPr>
          <w:rFonts w:ascii="Arial" w:hAnsi="Arial" w:cs="Arial"/>
          <w:sz w:val="24"/>
          <w:szCs w:val="24"/>
        </w:rPr>
        <w:t xml:space="preserve"> </w:t>
      </w:r>
      <w:r w:rsidRPr="00EC26F1">
        <w:rPr>
          <w:rFonts w:ascii="Times New Roman" w:hAnsi="Times New Roman" w:cs="Times New Roman"/>
          <w:sz w:val="24"/>
          <w:szCs w:val="24"/>
        </w:rPr>
        <w:t xml:space="preserve">staff as soon as possible. </w:t>
      </w:r>
    </w:p>
    <w:p w:rsidR="000C7D40" w:rsidRPr="005835FD" w:rsidRDefault="000C7D40" w:rsidP="00F84C16">
      <w:pPr>
        <w:pStyle w:val="ListParagraph"/>
        <w:numPr>
          <w:ilvl w:val="1"/>
          <w:numId w:val="104"/>
        </w:numPr>
        <w:autoSpaceDE w:val="0"/>
        <w:autoSpaceDN w:val="0"/>
        <w:adjustRightInd w:val="0"/>
        <w:spacing w:before="120" w:after="120" w:line="360" w:lineRule="auto"/>
        <w:jc w:val="both"/>
        <w:rPr>
          <w:rFonts w:ascii="Times New Roman" w:hAnsi="Times New Roman" w:cs="Times New Roman"/>
          <w:b/>
          <w:sz w:val="24"/>
          <w:szCs w:val="24"/>
        </w:rPr>
      </w:pPr>
      <w:r w:rsidRPr="005835FD">
        <w:rPr>
          <w:rFonts w:ascii="Times New Roman" w:hAnsi="Times New Roman" w:cs="Times New Roman"/>
          <w:b/>
          <w:sz w:val="24"/>
          <w:szCs w:val="24"/>
        </w:rPr>
        <w:t xml:space="preserve"> Existing Physical Resources and Infrastructure</w:t>
      </w:r>
    </w:p>
    <w:p w:rsidR="000C7D40" w:rsidRPr="005835FD" w:rsidRDefault="000C7D40" w:rsidP="000C7D40">
      <w:pPr>
        <w:autoSpaceDE w:val="0"/>
        <w:autoSpaceDN w:val="0"/>
        <w:adjustRightInd w:val="0"/>
        <w:spacing w:before="120" w:after="120" w:line="360" w:lineRule="auto"/>
        <w:ind w:left="360"/>
        <w:jc w:val="both"/>
        <w:rPr>
          <w:rFonts w:ascii="Times New Roman" w:hAnsi="Times New Roman" w:cs="Times New Roman"/>
          <w:sz w:val="24"/>
          <w:szCs w:val="24"/>
        </w:rPr>
      </w:pPr>
      <w:r w:rsidRPr="005835FD">
        <w:rPr>
          <w:rFonts w:ascii="Times New Roman" w:hAnsi="Times New Roman" w:cs="Times New Roman"/>
          <w:sz w:val="24"/>
          <w:szCs w:val="24"/>
        </w:rPr>
        <w:t>The program needs its own library for graduate students with necessary materials:</w:t>
      </w:r>
    </w:p>
    <w:p w:rsidR="000C7D40" w:rsidRPr="00EC26F1" w:rsidRDefault="000C7D40" w:rsidP="00F84C16">
      <w:pPr>
        <w:pStyle w:val="ListParagraph"/>
        <w:numPr>
          <w:ilvl w:val="0"/>
          <w:numId w:val="66"/>
        </w:numPr>
        <w:autoSpaceDE w:val="0"/>
        <w:autoSpaceDN w:val="0"/>
        <w:adjustRightInd w:val="0"/>
        <w:spacing w:before="120" w:after="120" w:line="360" w:lineRule="auto"/>
        <w:jc w:val="both"/>
        <w:rPr>
          <w:rFonts w:ascii="Times New Roman" w:hAnsi="Times New Roman" w:cs="Times New Roman"/>
          <w:sz w:val="24"/>
          <w:szCs w:val="24"/>
        </w:rPr>
      </w:pPr>
      <w:r w:rsidRPr="00EC26F1">
        <w:rPr>
          <w:rFonts w:ascii="Times New Roman" w:hAnsi="Times New Roman" w:cs="Times New Roman"/>
          <w:sz w:val="24"/>
          <w:szCs w:val="24"/>
        </w:rPr>
        <w:t>enough books,</w:t>
      </w:r>
    </w:p>
    <w:p w:rsidR="000C7D40" w:rsidRPr="00EC26F1" w:rsidRDefault="000C7D40" w:rsidP="00F84C16">
      <w:pPr>
        <w:pStyle w:val="ListParagraph"/>
        <w:numPr>
          <w:ilvl w:val="0"/>
          <w:numId w:val="66"/>
        </w:numPr>
        <w:autoSpaceDE w:val="0"/>
        <w:autoSpaceDN w:val="0"/>
        <w:adjustRightInd w:val="0"/>
        <w:spacing w:before="120" w:after="120" w:line="360" w:lineRule="auto"/>
        <w:jc w:val="both"/>
        <w:rPr>
          <w:rFonts w:ascii="Times New Roman" w:hAnsi="Times New Roman" w:cs="Times New Roman"/>
          <w:sz w:val="24"/>
          <w:szCs w:val="24"/>
        </w:rPr>
      </w:pPr>
      <w:r w:rsidRPr="00EC26F1">
        <w:rPr>
          <w:rFonts w:ascii="Times New Roman" w:hAnsi="Times New Roman" w:cs="Times New Roman"/>
          <w:sz w:val="24"/>
          <w:szCs w:val="24"/>
        </w:rPr>
        <w:t>Computers and computer laboratories</w:t>
      </w:r>
    </w:p>
    <w:p w:rsidR="00140730" w:rsidRDefault="000C7D40" w:rsidP="00F84C16">
      <w:pPr>
        <w:pStyle w:val="ListParagraph"/>
        <w:numPr>
          <w:ilvl w:val="0"/>
          <w:numId w:val="66"/>
        </w:numPr>
        <w:autoSpaceDE w:val="0"/>
        <w:autoSpaceDN w:val="0"/>
        <w:adjustRightInd w:val="0"/>
        <w:spacing w:before="120" w:after="120" w:line="360" w:lineRule="auto"/>
        <w:jc w:val="both"/>
        <w:rPr>
          <w:rFonts w:ascii="Times New Roman" w:hAnsi="Times New Roman" w:cs="Times New Roman"/>
          <w:sz w:val="24"/>
          <w:szCs w:val="24"/>
        </w:rPr>
      </w:pPr>
      <w:r w:rsidRPr="00EC26F1">
        <w:rPr>
          <w:rFonts w:ascii="Times New Roman" w:hAnsi="Times New Roman" w:cs="Times New Roman"/>
          <w:sz w:val="24"/>
          <w:szCs w:val="24"/>
        </w:rPr>
        <w:t xml:space="preserve">Classrooms with necessary infrastructures </w:t>
      </w:r>
    </w:p>
    <w:p w:rsidR="00E235D5" w:rsidRPr="00140730" w:rsidRDefault="000C7D40" w:rsidP="00F84C16">
      <w:pPr>
        <w:pStyle w:val="ListParagraph"/>
        <w:numPr>
          <w:ilvl w:val="0"/>
          <w:numId w:val="66"/>
        </w:numPr>
        <w:autoSpaceDE w:val="0"/>
        <w:autoSpaceDN w:val="0"/>
        <w:adjustRightInd w:val="0"/>
        <w:spacing w:before="120" w:after="120" w:line="360" w:lineRule="auto"/>
        <w:jc w:val="both"/>
        <w:rPr>
          <w:rFonts w:ascii="Times New Roman" w:hAnsi="Times New Roman" w:cs="Times New Roman"/>
          <w:sz w:val="24"/>
          <w:szCs w:val="24"/>
        </w:rPr>
      </w:pPr>
      <w:r w:rsidRPr="00140730">
        <w:rPr>
          <w:rFonts w:ascii="Times New Roman" w:hAnsi="Times New Roman" w:cs="Times New Roman"/>
          <w:sz w:val="24"/>
          <w:szCs w:val="24"/>
        </w:rPr>
        <w:t>Internet facilities and so on.</w:t>
      </w:r>
    </w:p>
    <w:sectPr w:rsidR="00E235D5" w:rsidRPr="00140730" w:rsidSect="00B31EC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B2" w:rsidRDefault="00743FB2" w:rsidP="0033093D">
      <w:pPr>
        <w:spacing w:after="0" w:line="240" w:lineRule="auto"/>
      </w:pPr>
      <w:r>
        <w:separator/>
      </w:r>
    </w:p>
  </w:endnote>
  <w:endnote w:type="continuationSeparator" w:id="0">
    <w:p w:rsidR="00743FB2" w:rsidRDefault="00743FB2" w:rsidP="0033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875"/>
      <w:docPartObj>
        <w:docPartGallery w:val="Page Numbers (Bottom of Page)"/>
        <w:docPartUnique/>
      </w:docPartObj>
    </w:sdtPr>
    <w:sdtEndPr/>
    <w:sdtContent>
      <w:p w:rsidR="00907C54" w:rsidRDefault="00743FB2">
        <w:pPr>
          <w:pStyle w:val="Footer"/>
          <w:jc w:val="right"/>
        </w:pPr>
        <w:r>
          <w:fldChar w:fldCharType="begin"/>
        </w:r>
        <w:r>
          <w:instrText xml:space="preserve"> PAGE   \* MERGEFORMAT </w:instrText>
        </w:r>
        <w:r>
          <w:fldChar w:fldCharType="separate"/>
        </w:r>
        <w:r w:rsidR="00F4042B">
          <w:rPr>
            <w:noProof/>
          </w:rPr>
          <w:t>7</w:t>
        </w:r>
        <w:r>
          <w:rPr>
            <w:noProof/>
          </w:rPr>
          <w:fldChar w:fldCharType="end"/>
        </w:r>
      </w:p>
    </w:sdtContent>
  </w:sdt>
  <w:p w:rsidR="00907C54" w:rsidRDefault="00907C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5876"/>
      <w:docPartObj>
        <w:docPartGallery w:val="Page Numbers (Bottom of Page)"/>
        <w:docPartUnique/>
      </w:docPartObj>
    </w:sdtPr>
    <w:sdtEndPr/>
    <w:sdtContent>
      <w:p w:rsidR="00907C54" w:rsidRDefault="00743FB2">
        <w:pPr>
          <w:pStyle w:val="Footer"/>
          <w:jc w:val="right"/>
        </w:pPr>
        <w:r>
          <w:fldChar w:fldCharType="begin"/>
        </w:r>
        <w:r>
          <w:instrText xml:space="preserve"> PAGE   \* MERGEFORMAT </w:instrText>
        </w:r>
        <w:r>
          <w:fldChar w:fldCharType="separate"/>
        </w:r>
        <w:r w:rsidR="00F4042B">
          <w:rPr>
            <w:noProof/>
          </w:rPr>
          <w:t>1</w:t>
        </w:r>
        <w:r>
          <w:rPr>
            <w:noProof/>
          </w:rPr>
          <w:fldChar w:fldCharType="end"/>
        </w:r>
      </w:p>
    </w:sdtContent>
  </w:sdt>
  <w:p w:rsidR="00907C54" w:rsidRDefault="00907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B2" w:rsidRDefault="00743FB2" w:rsidP="0033093D">
      <w:pPr>
        <w:spacing w:after="0" w:line="240" w:lineRule="auto"/>
      </w:pPr>
      <w:r>
        <w:separator/>
      </w:r>
    </w:p>
  </w:footnote>
  <w:footnote w:type="continuationSeparator" w:id="0">
    <w:p w:rsidR="00743FB2" w:rsidRDefault="00743FB2" w:rsidP="00330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61F"/>
      </v:shape>
    </w:pict>
  </w:numPicBullet>
  <w:numPicBullet w:numPicBulletId="1">
    <w:pict>
      <v:shape id="_x0000_i1029" type="#_x0000_t75" style="width:11.25pt;height:11.25pt" o:bullet="t">
        <v:imagedata r:id="rId2" o:title="BD21364_"/>
      </v:shape>
    </w:pict>
  </w:numPicBullet>
  <w:abstractNum w:abstractNumId="0">
    <w:nsid w:val="00D35D0E"/>
    <w:multiLevelType w:val="hybridMultilevel"/>
    <w:tmpl w:val="6D68B5D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B6904"/>
    <w:multiLevelType w:val="hybridMultilevel"/>
    <w:tmpl w:val="360E465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B411C"/>
    <w:multiLevelType w:val="hybridMultilevel"/>
    <w:tmpl w:val="4A447098"/>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BF4363"/>
    <w:multiLevelType w:val="hybridMultilevel"/>
    <w:tmpl w:val="BFE09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5B12"/>
    <w:multiLevelType w:val="hybridMultilevel"/>
    <w:tmpl w:val="142C3E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7685B"/>
    <w:multiLevelType w:val="hybridMultilevel"/>
    <w:tmpl w:val="D75A4C28"/>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05955EA7"/>
    <w:multiLevelType w:val="hybridMultilevel"/>
    <w:tmpl w:val="0B22845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5D860C2"/>
    <w:multiLevelType w:val="hybridMultilevel"/>
    <w:tmpl w:val="90B289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67A20BB"/>
    <w:multiLevelType w:val="hybridMultilevel"/>
    <w:tmpl w:val="21088C9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06AB7248"/>
    <w:multiLevelType w:val="hybridMultilevel"/>
    <w:tmpl w:val="73E0D3E2"/>
    <w:lvl w:ilvl="0" w:tplc="CCCC59F4">
      <w:start w:val="1"/>
      <w:numFmt w:val="decimal"/>
      <w:lvlText w:val="%1."/>
      <w:lvlJc w:val="left"/>
      <w:pPr>
        <w:ind w:left="750" w:hanging="360"/>
      </w:pPr>
      <w:rPr>
        <w:rFonts w:cs="SymbolMT"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06ED7360"/>
    <w:multiLevelType w:val="hybridMultilevel"/>
    <w:tmpl w:val="55E6D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E20628"/>
    <w:multiLevelType w:val="hybridMultilevel"/>
    <w:tmpl w:val="F34421E6"/>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8F3143F"/>
    <w:multiLevelType w:val="hybridMultilevel"/>
    <w:tmpl w:val="C0F62F24"/>
    <w:lvl w:ilvl="0" w:tplc="A4C6E9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6E6D0F"/>
    <w:multiLevelType w:val="hybridMultilevel"/>
    <w:tmpl w:val="3D3A27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3F6C0A"/>
    <w:multiLevelType w:val="hybridMultilevel"/>
    <w:tmpl w:val="1688DC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9012FB"/>
    <w:multiLevelType w:val="hybridMultilevel"/>
    <w:tmpl w:val="BEB6F608"/>
    <w:lvl w:ilvl="0" w:tplc="4E2C6A7C">
      <w:start w:val="1"/>
      <w:numFmt w:val="upperLetter"/>
      <w:lvlText w:val="%1."/>
      <w:lvlJc w:val="left"/>
      <w:pPr>
        <w:ind w:left="450" w:hanging="360"/>
      </w:pPr>
      <w:rPr>
        <w:rFonts w:ascii="Arial" w:eastAsia="SimSun" w:hAnsi="Arial" w:cs="Mangal"/>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0D9D6B1C"/>
    <w:multiLevelType w:val="hybridMultilevel"/>
    <w:tmpl w:val="A134CE5E"/>
    <w:lvl w:ilvl="0" w:tplc="51581840">
      <w:start w:val="1"/>
      <w:numFmt w:val="decimal"/>
      <w:lvlText w:val="%1."/>
      <w:lvlJc w:val="left"/>
      <w:pPr>
        <w:ind w:left="720" w:hanging="360"/>
      </w:pPr>
      <w:rPr>
        <w:rFonts w:eastAsia="SimSun" w:hint="default"/>
        <w:color w:val="3635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E697F6C"/>
    <w:multiLevelType w:val="hybridMultilevel"/>
    <w:tmpl w:val="181E7C38"/>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F5D26E5"/>
    <w:multiLevelType w:val="hybridMultilevel"/>
    <w:tmpl w:val="64CA379E"/>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F927D25"/>
    <w:multiLevelType w:val="hybridMultilevel"/>
    <w:tmpl w:val="0FF0BD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932AA2"/>
    <w:multiLevelType w:val="hybridMultilevel"/>
    <w:tmpl w:val="BD3EA57A"/>
    <w:lvl w:ilvl="0" w:tplc="04090007">
      <w:start w:val="1"/>
      <w:numFmt w:val="bullet"/>
      <w:lvlText w:val=""/>
      <w:lvlPicBulletId w:val="0"/>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11547526"/>
    <w:multiLevelType w:val="hybridMultilevel"/>
    <w:tmpl w:val="147E7952"/>
    <w:lvl w:ilvl="0" w:tplc="04090007">
      <w:start w:val="1"/>
      <w:numFmt w:val="bullet"/>
      <w:lvlText w:val=""/>
      <w:lvlPicBulletId w:val="0"/>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nsid w:val="115A6749"/>
    <w:multiLevelType w:val="hybridMultilevel"/>
    <w:tmpl w:val="56381B7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1837E82"/>
    <w:multiLevelType w:val="hybridMultilevel"/>
    <w:tmpl w:val="4432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F46053"/>
    <w:multiLevelType w:val="hybridMultilevel"/>
    <w:tmpl w:val="19A092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2A74858"/>
    <w:multiLevelType w:val="hybridMultilevel"/>
    <w:tmpl w:val="2ABE3098"/>
    <w:lvl w:ilvl="0" w:tplc="F6248EB4">
      <w:start w:val="1"/>
      <w:numFmt w:val="bullet"/>
      <w:lvlText w:val=""/>
      <w:lvlPicBulletId w:val="1"/>
      <w:lvlJc w:val="left"/>
      <w:pPr>
        <w:ind w:left="810" w:hanging="360"/>
      </w:pPr>
      <w:rPr>
        <w:rFonts w:ascii="Symbol" w:hAnsi="Symbol"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12C001BB"/>
    <w:multiLevelType w:val="hybridMultilevel"/>
    <w:tmpl w:val="20C46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8662CB"/>
    <w:multiLevelType w:val="hybridMultilevel"/>
    <w:tmpl w:val="FC96D040"/>
    <w:lvl w:ilvl="0" w:tplc="F6248EB4">
      <w:start w:val="1"/>
      <w:numFmt w:val="bullet"/>
      <w:lvlText w:val=""/>
      <w:lvlPicBulletId w:val="1"/>
      <w:lvlJc w:val="left"/>
      <w:pPr>
        <w:ind w:left="990" w:hanging="360"/>
      </w:pPr>
      <w:rPr>
        <w:rFonts w:ascii="Symbol" w:hAnsi="Symbo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17653F88"/>
    <w:multiLevelType w:val="hybridMultilevel"/>
    <w:tmpl w:val="D6122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7E306C8"/>
    <w:multiLevelType w:val="hybridMultilevel"/>
    <w:tmpl w:val="89E0F538"/>
    <w:lvl w:ilvl="0" w:tplc="04090009">
      <w:start w:val="1"/>
      <w:numFmt w:val="bullet"/>
      <w:lvlText w:val=""/>
      <w:lvlJc w:val="left"/>
      <w:pPr>
        <w:ind w:left="900" w:hanging="360"/>
      </w:pPr>
      <w:rPr>
        <w:rFonts w:ascii="Wingdings" w:hAnsi="Wingding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17F433B2"/>
    <w:multiLevelType w:val="hybridMultilevel"/>
    <w:tmpl w:val="D0201A4E"/>
    <w:lvl w:ilvl="0" w:tplc="FFFFFFFF">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88D1A6D"/>
    <w:multiLevelType w:val="hybridMultilevel"/>
    <w:tmpl w:val="9DE02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A1265DC"/>
    <w:multiLevelType w:val="hybridMultilevel"/>
    <w:tmpl w:val="F3EA1152"/>
    <w:lvl w:ilvl="0" w:tplc="F6248EB4">
      <w:start w:val="1"/>
      <w:numFmt w:val="bullet"/>
      <w:lvlText w:val=""/>
      <w:lvlPicBulletId w:val="1"/>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171E84"/>
    <w:multiLevelType w:val="hybridMultilevel"/>
    <w:tmpl w:val="CBF4040E"/>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A13755"/>
    <w:multiLevelType w:val="hybridMultilevel"/>
    <w:tmpl w:val="1530394C"/>
    <w:lvl w:ilvl="0" w:tplc="04090007">
      <w:start w:val="1"/>
      <w:numFmt w:val="bullet"/>
      <w:lvlText w:val=""/>
      <w:lvlPicBulletId w:val="0"/>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B293CEC"/>
    <w:multiLevelType w:val="hybridMultilevel"/>
    <w:tmpl w:val="CCA20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B5C3FD0"/>
    <w:multiLevelType w:val="hybridMultilevel"/>
    <w:tmpl w:val="5E22D910"/>
    <w:lvl w:ilvl="0" w:tplc="FFFFFFFF">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EBE2047"/>
    <w:multiLevelType w:val="hybridMultilevel"/>
    <w:tmpl w:val="F39A229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nsid w:val="1EDE62B4"/>
    <w:multiLevelType w:val="hybridMultilevel"/>
    <w:tmpl w:val="AF8AD6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F8B5C14"/>
    <w:multiLevelType w:val="hybridMultilevel"/>
    <w:tmpl w:val="87426D50"/>
    <w:lvl w:ilvl="0" w:tplc="05A6FBE2">
      <w:start w:val="3"/>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143A86"/>
    <w:multiLevelType w:val="hybridMultilevel"/>
    <w:tmpl w:val="669CFF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21E32FB7"/>
    <w:multiLevelType w:val="multilevel"/>
    <w:tmpl w:val="914EF4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27B7178"/>
    <w:multiLevelType w:val="hybridMultilevel"/>
    <w:tmpl w:val="F3F6DF66"/>
    <w:lvl w:ilvl="0" w:tplc="FFFFFFFF">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45E58C2"/>
    <w:multiLevelType w:val="hybridMultilevel"/>
    <w:tmpl w:val="9154E4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nsid w:val="2763484F"/>
    <w:multiLevelType w:val="hybridMultilevel"/>
    <w:tmpl w:val="6350725A"/>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nsid w:val="27C2772B"/>
    <w:multiLevelType w:val="multilevel"/>
    <w:tmpl w:val="D83E5022"/>
    <w:lvl w:ilvl="0">
      <w:start w:val="6"/>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28770A76"/>
    <w:multiLevelType w:val="hybridMultilevel"/>
    <w:tmpl w:val="96387F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9316DFA"/>
    <w:multiLevelType w:val="hybridMultilevel"/>
    <w:tmpl w:val="0332D7BA"/>
    <w:lvl w:ilvl="0" w:tplc="A69AF52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F675E9"/>
    <w:multiLevelType w:val="hybridMultilevel"/>
    <w:tmpl w:val="0902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A5A091D"/>
    <w:multiLevelType w:val="multilevel"/>
    <w:tmpl w:val="7AAA26B0"/>
    <w:lvl w:ilvl="0">
      <w:start w:val="12"/>
      <w:numFmt w:val="decimal"/>
      <w:lvlText w:val="%1"/>
      <w:lvlJc w:val="left"/>
      <w:pPr>
        <w:ind w:left="60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0">
    <w:nsid w:val="2AA95685"/>
    <w:multiLevelType w:val="hybridMultilevel"/>
    <w:tmpl w:val="90B28E4A"/>
    <w:lvl w:ilvl="0" w:tplc="55865BD0">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B8B4106"/>
    <w:multiLevelType w:val="hybridMultilevel"/>
    <w:tmpl w:val="FD6CC4B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2">
    <w:nsid w:val="2C062267"/>
    <w:multiLevelType w:val="hybridMultilevel"/>
    <w:tmpl w:val="0096C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CEC0F6F"/>
    <w:multiLevelType w:val="hybridMultilevel"/>
    <w:tmpl w:val="DB54BEAA"/>
    <w:lvl w:ilvl="0" w:tplc="04090005">
      <w:start w:val="1"/>
      <w:numFmt w:val="bullet"/>
      <w:lvlText w:val=""/>
      <w:lvlJc w:val="left"/>
      <w:pPr>
        <w:ind w:left="720" w:hanging="360"/>
      </w:pPr>
      <w:rPr>
        <w:rFonts w:ascii="Wingdings" w:hAnsi="Wingding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D3B751E"/>
    <w:multiLevelType w:val="multilevel"/>
    <w:tmpl w:val="8356F8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nsid w:val="2DA54784"/>
    <w:multiLevelType w:val="hybridMultilevel"/>
    <w:tmpl w:val="51885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1B11C1A"/>
    <w:multiLevelType w:val="hybridMultilevel"/>
    <w:tmpl w:val="8EC6E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36F6A01"/>
    <w:multiLevelType w:val="hybridMultilevel"/>
    <w:tmpl w:val="3B383190"/>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9A4104A"/>
    <w:multiLevelType w:val="hybridMultilevel"/>
    <w:tmpl w:val="33F0FF3C"/>
    <w:lvl w:ilvl="0" w:tplc="F6248EB4">
      <w:start w:val="1"/>
      <w:numFmt w:val="bullet"/>
      <w:lvlText w:val=""/>
      <w:lvlPicBulletId w:val="1"/>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9">
    <w:nsid w:val="39A83345"/>
    <w:multiLevelType w:val="hybridMultilevel"/>
    <w:tmpl w:val="890C073C"/>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3BC94E45"/>
    <w:multiLevelType w:val="hybridMultilevel"/>
    <w:tmpl w:val="5AEA344A"/>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BC95B17"/>
    <w:multiLevelType w:val="hybridMultilevel"/>
    <w:tmpl w:val="92BA73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C107A0C"/>
    <w:multiLevelType w:val="hybridMultilevel"/>
    <w:tmpl w:val="2934146C"/>
    <w:lvl w:ilvl="0" w:tplc="A69AF5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nsid w:val="3D4C3EF8"/>
    <w:multiLevelType w:val="multilevel"/>
    <w:tmpl w:val="F0EC3B82"/>
    <w:lvl w:ilvl="0">
      <w:start w:val="3"/>
      <w:numFmt w:val="decimal"/>
      <w:lvlText w:val="%1"/>
      <w:lvlJc w:val="left"/>
      <w:pPr>
        <w:ind w:left="81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64">
    <w:nsid w:val="400C3C28"/>
    <w:multiLevelType w:val="hybridMultilevel"/>
    <w:tmpl w:val="16343694"/>
    <w:lvl w:ilvl="0" w:tplc="04090007">
      <w:start w:val="1"/>
      <w:numFmt w:val="bullet"/>
      <w:lvlText w:val=""/>
      <w:lvlPicBulletId w:val="0"/>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0885848"/>
    <w:multiLevelType w:val="hybridMultilevel"/>
    <w:tmpl w:val="23A03C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nsid w:val="41CE4369"/>
    <w:multiLevelType w:val="hybridMultilevel"/>
    <w:tmpl w:val="4EDCBCE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41E82483"/>
    <w:multiLevelType w:val="hybridMultilevel"/>
    <w:tmpl w:val="27E6057C"/>
    <w:lvl w:ilvl="0" w:tplc="04090001">
      <w:start w:val="1"/>
      <w:numFmt w:val="bullet"/>
      <w:lvlText w:val=""/>
      <w:lvlJc w:val="left"/>
      <w:pPr>
        <w:ind w:left="1260" w:hanging="360"/>
      </w:pPr>
      <w:rPr>
        <w:rFonts w:ascii="Symbol" w:hAnsi="Symbo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43EC7FCE"/>
    <w:multiLevelType w:val="multilevel"/>
    <w:tmpl w:val="9E6896A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69">
    <w:nsid w:val="461F4E00"/>
    <w:multiLevelType w:val="hybridMultilevel"/>
    <w:tmpl w:val="7A98745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0">
    <w:nsid w:val="473924D7"/>
    <w:multiLevelType w:val="hybridMultilevel"/>
    <w:tmpl w:val="FA7E7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8937966"/>
    <w:multiLevelType w:val="hybridMultilevel"/>
    <w:tmpl w:val="EFD45872"/>
    <w:lvl w:ilvl="0" w:tplc="04DCD7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nsid w:val="49895033"/>
    <w:multiLevelType w:val="multilevel"/>
    <w:tmpl w:val="1FB2425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nsid w:val="4A56021E"/>
    <w:multiLevelType w:val="hybridMultilevel"/>
    <w:tmpl w:val="478893F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BE00673"/>
    <w:multiLevelType w:val="hybridMultilevel"/>
    <w:tmpl w:val="CF8CEC12"/>
    <w:lvl w:ilvl="0" w:tplc="763AFAEE">
      <w:start w:val="1"/>
      <w:numFmt w:val="bullet"/>
      <w:lvlText w:val="•"/>
      <w:lvlJc w:val="left"/>
      <w:pPr>
        <w:ind w:left="1080" w:hanging="360"/>
      </w:pPr>
      <w:rPr>
        <w:rFonts w:ascii="Arial" w:hAnsi="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C1620FA"/>
    <w:multiLevelType w:val="hybridMultilevel"/>
    <w:tmpl w:val="3896483E"/>
    <w:lvl w:ilvl="0" w:tplc="04090005">
      <w:start w:val="1"/>
      <w:numFmt w:val="bullet"/>
      <w:lvlText w:val=""/>
      <w:lvlJc w:val="left"/>
      <w:pPr>
        <w:ind w:left="990" w:hanging="360"/>
      </w:pPr>
      <w:rPr>
        <w:rFonts w:ascii="Wingdings" w:hAnsi="Wingding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6">
    <w:nsid w:val="4C326167"/>
    <w:multiLevelType w:val="hybridMultilevel"/>
    <w:tmpl w:val="48DA5A5E"/>
    <w:lvl w:ilvl="0" w:tplc="04090007">
      <w:start w:val="1"/>
      <w:numFmt w:val="bullet"/>
      <w:lvlText w:val=""/>
      <w:lvlPicBulletId w:val="0"/>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F8A253B"/>
    <w:multiLevelType w:val="hybridMultilevel"/>
    <w:tmpl w:val="918E6C04"/>
    <w:lvl w:ilvl="0" w:tplc="F6248EB4">
      <w:start w:val="1"/>
      <w:numFmt w:val="bullet"/>
      <w:lvlText w:val=""/>
      <w:lvlPicBulletId w:val="1"/>
      <w:lvlJc w:val="left"/>
      <w:pPr>
        <w:tabs>
          <w:tab w:val="num" w:pos="810"/>
        </w:tabs>
        <w:ind w:left="810" w:hanging="360"/>
      </w:pPr>
      <w:rPr>
        <w:rFonts w:ascii="Symbol" w:hAnsi="Symbol" w:hint="default"/>
        <w:color w:val="auto"/>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8">
    <w:nsid w:val="4FE425D8"/>
    <w:multiLevelType w:val="hybridMultilevel"/>
    <w:tmpl w:val="FA48693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50D71C24"/>
    <w:multiLevelType w:val="hybridMultilevel"/>
    <w:tmpl w:val="BC46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51142FE5"/>
    <w:multiLevelType w:val="hybridMultilevel"/>
    <w:tmpl w:val="749E684C"/>
    <w:lvl w:ilvl="0" w:tplc="A5E862B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52CC2356"/>
    <w:multiLevelType w:val="hybridMultilevel"/>
    <w:tmpl w:val="A2D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48002CE"/>
    <w:multiLevelType w:val="hybridMultilevel"/>
    <w:tmpl w:val="4FF036DE"/>
    <w:lvl w:ilvl="0" w:tplc="043010C8">
      <w:start w:val="1"/>
      <w:numFmt w:val="low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4A178AD"/>
    <w:multiLevelType w:val="hybridMultilevel"/>
    <w:tmpl w:val="766699D0"/>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7A76584"/>
    <w:multiLevelType w:val="hybridMultilevel"/>
    <w:tmpl w:val="6F3E410E"/>
    <w:lvl w:ilvl="0" w:tplc="0409000F">
      <w:start w:val="1"/>
      <w:numFmt w:val="decimal"/>
      <w:lvlText w:val="%1."/>
      <w:lvlJc w:val="left"/>
      <w:pPr>
        <w:ind w:left="90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A006C97"/>
    <w:multiLevelType w:val="hybridMultilevel"/>
    <w:tmpl w:val="AA946828"/>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6">
    <w:nsid w:val="5AA81C97"/>
    <w:multiLevelType w:val="hybridMultilevel"/>
    <w:tmpl w:val="E5848DFE"/>
    <w:lvl w:ilvl="0" w:tplc="04090007">
      <w:start w:val="1"/>
      <w:numFmt w:val="bullet"/>
      <w:lvlText w:val=""/>
      <w:lvlPicBulletId w:val="0"/>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7">
    <w:nsid w:val="5AB239BD"/>
    <w:multiLevelType w:val="hybridMultilevel"/>
    <w:tmpl w:val="ED82416A"/>
    <w:lvl w:ilvl="0" w:tplc="F6248EB4">
      <w:start w:val="1"/>
      <w:numFmt w:val="bullet"/>
      <w:lvlText w:val=""/>
      <w:lvlPicBulletId w:val="1"/>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C212B4D"/>
    <w:multiLevelType w:val="hybridMultilevel"/>
    <w:tmpl w:val="272A02F4"/>
    <w:lvl w:ilvl="0" w:tplc="2A963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C340C3C"/>
    <w:multiLevelType w:val="hybridMultilevel"/>
    <w:tmpl w:val="E41458B2"/>
    <w:lvl w:ilvl="0" w:tplc="97BC906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E7B61BC"/>
    <w:multiLevelType w:val="hybridMultilevel"/>
    <w:tmpl w:val="A8F8A1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1E00F6C"/>
    <w:multiLevelType w:val="hybridMultilevel"/>
    <w:tmpl w:val="4A44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1F717F4"/>
    <w:multiLevelType w:val="hybridMultilevel"/>
    <w:tmpl w:val="AAC6E0F8"/>
    <w:lvl w:ilvl="0" w:tplc="F6248EB4">
      <w:start w:val="1"/>
      <w:numFmt w:val="bullet"/>
      <w:lvlText w:val=""/>
      <w:lvlPicBulletId w:val="1"/>
      <w:lvlJc w:val="left"/>
      <w:pPr>
        <w:ind w:left="990" w:hanging="360"/>
      </w:pPr>
      <w:rPr>
        <w:rFonts w:ascii="Symbol" w:hAnsi="Symbol" w:hint="default"/>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3">
    <w:nsid w:val="644A2C74"/>
    <w:multiLevelType w:val="hybridMultilevel"/>
    <w:tmpl w:val="871CA97C"/>
    <w:lvl w:ilvl="0" w:tplc="04090007">
      <w:start w:val="1"/>
      <w:numFmt w:val="bullet"/>
      <w:lvlText w:val=""/>
      <w:lvlPicBulletId w:val="0"/>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4">
    <w:nsid w:val="67CE0E1A"/>
    <w:multiLevelType w:val="hybridMultilevel"/>
    <w:tmpl w:val="9416826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9A945A2"/>
    <w:multiLevelType w:val="hybridMultilevel"/>
    <w:tmpl w:val="A3A8037C"/>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6BAF792F"/>
    <w:multiLevelType w:val="hybridMultilevel"/>
    <w:tmpl w:val="586C9E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6D3A27D9"/>
    <w:multiLevelType w:val="hybridMultilevel"/>
    <w:tmpl w:val="E334D7F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nsid w:val="71E239FB"/>
    <w:multiLevelType w:val="hybridMultilevel"/>
    <w:tmpl w:val="1634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242CDF"/>
    <w:multiLevelType w:val="hybridMultilevel"/>
    <w:tmpl w:val="E02C9B92"/>
    <w:lvl w:ilvl="0" w:tplc="0B6A58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0">
    <w:nsid w:val="72CA77EF"/>
    <w:multiLevelType w:val="multilevel"/>
    <w:tmpl w:val="97CC1A6C"/>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nsid w:val="736367CF"/>
    <w:multiLevelType w:val="hybridMultilevel"/>
    <w:tmpl w:val="AE1E220E"/>
    <w:lvl w:ilvl="0" w:tplc="04090001">
      <w:start w:val="1"/>
      <w:numFmt w:val="bullet"/>
      <w:lvlText w:val=""/>
      <w:lvlJc w:val="left"/>
      <w:pPr>
        <w:ind w:left="1350" w:hanging="360"/>
      </w:pPr>
      <w:rPr>
        <w:rFonts w:ascii="Symbol" w:hAnsi="Symbol"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nsid w:val="74EA792B"/>
    <w:multiLevelType w:val="hybridMultilevel"/>
    <w:tmpl w:val="EF2AA23A"/>
    <w:lvl w:ilvl="0" w:tplc="F6248EB4">
      <w:start w:val="1"/>
      <w:numFmt w:val="bullet"/>
      <w:lvlText w:val=""/>
      <w:lvlPicBulletId w:val="1"/>
      <w:lvlJc w:val="left"/>
      <w:pPr>
        <w:ind w:left="1170" w:hanging="360"/>
      </w:pPr>
      <w:rPr>
        <w:rFonts w:ascii="Symbol" w:hAnsi="Symbol"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3">
    <w:nsid w:val="753B3C7F"/>
    <w:multiLevelType w:val="multilevel"/>
    <w:tmpl w:val="0AD622B4"/>
    <w:lvl w:ilvl="0">
      <w:start w:val="1"/>
      <w:numFmt w:val="decimal"/>
      <w:lvlText w:val="%1."/>
      <w:lvlJc w:val="left"/>
      <w:pPr>
        <w:ind w:left="720" w:hanging="360"/>
      </w:pPr>
      <w:rPr>
        <w:rFonts w:hint="default"/>
      </w:rPr>
    </w:lvl>
    <w:lvl w:ilvl="1">
      <w:start w:val="1"/>
      <w:numFmt w:val="decimal"/>
      <w:isLgl/>
      <w:lvlText w:val="%1.%2."/>
      <w:lvlJc w:val="left"/>
      <w:pPr>
        <w:ind w:left="1545" w:hanging="72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83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125"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415" w:hanging="1800"/>
      </w:pPr>
      <w:rPr>
        <w:rFonts w:hint="default"/>
      </w:rPr>
    </w:lvl>
    <w:lvl w:ilvl="8">
      <w:start w:val="1"/>
      <w:numFmt w:val="decimal"/>
      <w:isLgl/>
      <w:lvlText w:val="%1.%2.%3.%4.%5.%6.%7.%8.%9."/>
      <w:lvlJc w:val="left"/>
      <w:pPr>
        <w:ind w:left="6240" w:hanging="2160"/>
      </w:pPr>
      <w:rPr>
        <w:rFonts w:hint="default"/>
      </w:rPr>
    </w:lvl>
  </w:abstractNum>
  <w:abstractNum w:abstractNumId="104">
    <w:nsid w:val="753E1BAA"/>
    <w:multiLevelType w:val="hybridMultilevel"/>
    <w:tmpl w:val="5484D834"/>
    <w:lvl w:ilvl="0" w:tplc="FFFFFFFF">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5">
    <w:nsid w:val="797C6597"/>
    <w:multiLevelType w:val="hybridMultilevel"/>
    <w:tmpl w:val="4FE8F04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6">
    <w:nsid w:val="7BB761EA"/>
    <w:multiLevelType w:val="hybridMultilevel"/>
    <w:tmpl w:val="8A30EB68"/>
    <w:lvl w:ilvl="0" w:tplc="04090007">
      <w:start w:val="1"/>
      <w:numFmt w:val="bullet"/>
      <w:lvlText w:val=""/>
      <w:lvlPicBulletId w:val="0"/>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0"/>
  </w:num>
  <w:num w:numId="2">
    <w:abstractNumId w:val="0"/>
  </w:num>
  <w:num w:numId="3">
    <w:abstractNumId w:val="99"/>
  </w:num>
  <w:num w:numId="4">
    <w:abstractNumId w:val="105"/>
  </w:num>
  <w:num w:numId="5">
    <w:abstractNumId w:val="86"/>
  </w:num>
  <w:num w:numId="6">
    <w:abstractNumId w:val="42"/>
  </w:num>
  <w:num w:numId="7">
    <w:abstractNumId w:val="79"/>
  </w:num>
  <w:num w:numId="8">
    <w:abstractNumId w:val="14"/>
  </w:num>
  <w:num w:numId="9">
    <w:abstractNumId w:val="57"/>
  </w:num>
  <w:num w:numId="10">
    <w:abstractNumId w:val="36"/>
  </w:num>
  <w:num w:numId="11">
    <w:abstractNumId w:val="27"/>
  </w:num>
  <w:num w:numId="12">
    <w:abstractNumId w:val="88"/>
  </w:num>
  <w:num w:numId="13">
    <w:abstractNumId w:val="67"/>
  </w:num>
  <w:num w:numId="14">
    <w:abstractNumId w:val="95"/>
  </w:num>
  <w:num w:numId="15">
    <w:abstractNumId w:val="37"/>
  </w:num>
  <w:num w:numId="16">
    <w:abstractNumId w:val="101"/>
  </w:num>
  <w:num w:numId="17">
    <w:abstractNumId w:val="77"/>
  </w:num>
  <w:num w:numId="18">
    <w:abstractNumId w:val="104"/>
  </w:num>
  <w:num w:numId="19">
    <w:abstractNumId w:val="98"/>
  </w:num>
  <w:num w:numId="20">
    <w:abstractNumId w:val="40"/>
  </w:num>
  <w:num w:numId="21">
    <w:abstractNumId w:val="1"/>
  </w:num>
  <w:num w:numId="22">
    <w:abstractNumId w:val="8"/>
  </w:num>
  <w:num w:numId="23">
    <w:abstractNumId w:val="44"/>
  </w:num>
  <w:num w:numId="24">
    <w:abstractNumId w:val="52"/>
  </w:num>
  <w:num w:numId="25">
    <w:abstractNumId w:val="10"/>
  </w:num>
  <w:num w:numId="26">
    <w:abstractNumId w:val="55"/>
  </w:num>
  <w:num w:numId="27">
    <w:abstractNumId w:val="90"/>
  </w:num>
  <w:num w:numId="28">
    <w:abstractNumId w:val="61"/>
  </w:num>
  <w:num w:numId="29">
    <w:abstractNumId w:val="33"/>
  </w:num>
  <w:num w:numId="30">
    <w:abstractNumId w:val="34"/>
  </w:num>
  <w:num w:numId="31">
    <w:abstractNumId w:val="76"/>
  </w:num>
  <w:num w:numId="32">
    <w:abstractNumId w:val="91"/>
  </w:num>
  <w:num w:numId="33">
    <w:abstractNumId w:val="35"/>
  </w:num>
  <w:num w:numId="34">
    <w:abstractNumId w:val="28"/>
  </w:num>
  <w:num w:numId="35">
    <w:abstractNumId w:val="92"/>
  </w:num>
  <w:num w:numId="36">
    <w:abstractNumId w:val="83"/>
  </w:num>
  <w:num w:numId="37">
    <w:abstractNumId w:val="102"/>
  </w:num>
  <w:num w:numId="38">
    <w:abstractNumId w:val="11"/>
  </w:num>
  <w:num w:numId="39">
    <w:abstractNumId w:val="46"/>
  </w:num>
  <w:num w:numId="40">
    <w:abstractNumId w:val="15"/>
  </w:num>
  <w:num w:numId="41">
    <w:abstractNumId w:val="23"/>
  </w:num>
  <w:num w:numId="42">
    <w:abstractNumId w:val="48"/>
  </w:num>
  <w:num w:numId="43">
    <w:abstractNumId w:val="82"/>
  </w:num>
  <w:num w:numId="44">
    <w:abstractNumId w:val="50"/>
  </w:num>
  <w:num w:numId="45">
    <w:abstractNumId w:val="78"/>
  </w:num>
  <w:num w:numId="46">
    <w:abstractNumId w:val="65"/>
  </w:num>
  <w:num w:numId="47">
    <w:abstractNumId w:val="60"/>
  </w:num>
  <w:num w:numId="48">
    <w:abstractNumId w:val="53"/>
  </w:num>
  <w:num w:numId="49">
    <w:abstractNumId w:val="32"/>
  </w:num>
  <w:num w:numId="50">
    <w:abstractNumId w:val="94"/>
  </w:num>
  <w:num w:numId="51">
    <w:abstractNumId w:val="64"/>
  </w:num>
  <w:num w:numId="52">
    <w:abstractNumId w:val="9"/>
  </w:num>
  <w:num w:numId="53">
    <w:abstractNumId w:val="96"/>
  </w:num>
  <w:num w:numId="54">
    <w:abstractNumId w:val="18"/>
  </w:num>
  <w:num w:numId="55">
    <w:abstractNumId w:val="87"/>
  </w:num>
  <w:num w:numId="56">
    <w:abstractNumId w:val="5"/>
  </w:num>
  <w:num w:numId="57">
    <w:abstractNumId w:val="93"/>
  </w:num>
  <w:num w:numId="58">
    <w:abstractNumId w:val="80"/>
  </w:num>
  <w:num w:numId="59">
    <w:abstractNumId w:val="106"/>
  </w:num>
  <w:num w:numId="60">
    <w:abstractNumId w:val="2"/>
  </w:num>
  <w:num w:numId="61">
    <w:abstractNumId w:val="66"/>
  </w:num>
  <w:num w:numId="62">
    <w:abstractNumId w:val="59"/>
  </w:num>
  <w:num w:numId="63">
    <w:abstractNumId w:val="73"/>
  </w:num>
  <w:num w:numId="64">
    <w:abstractNumId w:val="41"/>
  </w:num>
  <w:num w:numId="65">
    <w:abstractNumId w:val="31"/>
  </w:num>
  <w:num w:numId="66">
    <w:abstractNumId w:val="3"/>
  </w:num>
  <w:num w:numId="67">
    <w:abstractNumId w:val="69"/>
  </w:num>
  <w:num w:numId="68">
    <w:abstractNumId w:val="56"/>
  </w:num>
  <w:num w:numId="69">
    <w:abstractNumId w:val="43"/>
  </w:num>
  <w:num w:numId="70">
    <w:abstractNumId w:val="71"/>
  </w:num>
  <w:num w:numId="71">
    <w:abstractNumId w:val="24"/>
  </w:num>
  <w:num w:numId="72">
    <w:abstractNumId w:val="84"/>
  </w:num>
  <w:num w:numId="73">
    <w:abstractNumId w:val="47"/>
  </w:num>
  <w:num w:numId="74">
    <w:abstractNumId w:val="85"/>
  </w:num>
  <w:num w:numId="75">
    <w:abstractNumId w:val="17"/>
  </w:num>
  <w:num w:numId="76">
    <w:abstractNumId w:val="19"/>
  </w:num>
  <w:num w:numId="77">
    <w:abstractNumId w:val="54"/>
  </w:num>
  <w:num w:numId="78">
    <w:abstractNumId w:val="51"/>
  </w:num>
  <w:num w:numId="79">
    <w:abstractNumId w:val="103"/>
  </w:num>
  <w:num w:numId="80">
    <w:abstractNumId w:val="26"/>
  </w:num>
  <w:num w:numId="81">
    <w:abstractNumId w:val="25"/>
  </w:num>
  <w:num w:numId="82">
    <w:abstractNumId w:val="75"/>
  </w:num>
  <w:num w:numId="83">
    <w:abstractNumId w:val="21"/>
  </w:num>
  <w:num w:numId="84">
    <w:abstractNumId w:val="20"/>
  </w:num>
  <w:num w:numId="85">
    <w:abstractNumId w:val="38"/>
  </w:num>
  <w:num w:numId="86">
    <w:abstractNumId w:val="74"/>
  </w:num>
  <w:num w:numId="87">
    <w:abstractNumId w:val="29"/>
  </w:num>
  <w:num w:numId="88">
    <w:abstractNumId w:val="16"/>
  </w:num>
  <w:num w:numId="89">
    <w:abstractNumId w:val="97"/>
  </w:num>
  <w:num w:numId="90">
    <w:abstractNumId w:val="58"/>
  </w:num>
  <w:num w:numId="91">
    <w:abstractNumId w:val="30"/>
  </w:num>
  <w:num w:numId="92">
    <w:abstractNumId w:val="81"/>
  </w:num>
  <w:num w:numId="93">
    <w:abstractNumId w:val="4"/>
  </w:num>
  <w:num w:numId="94">
    <w:abstractNumId w:val="62"/>
  </w:num>
  <w:num w:numId="95">
    <w:abstractNumId w:val="13"/>
  </w:num>
  <w:num w:numId="96">
    <w:abstractNumId w:val="6"/>
  </w:num>
  <w:num w:numId="97">
    <w:abstractNumId w:val="7"/>
  </w:num>
  <w:num w:numId="98">
    <w:abstractNumId w:val="22"/>
  </w:num>
  <w:num w:numId="99">
    <w:abstractNumId w:val="12"/>
  </w:num>
  <w:num w:numId="100">
    <w:abstractNumId w:val="39"/>
  </w:num>
  <w:num w:numId="101">
    <w:abstractNumId w:val="68"/>
  </w:num>
  <w:num w:numId="102">
    <w:abstractNumId w:val="72"/>
  </w:num>
  <w:num w:numId="103">
    <w:abstractNumId w:val="49"/>
  </w:num>
  <w:num w:numId="104">
    <w:abstractNumId w:val="100"/>
  </w:num>
  <w:num w:numId="105">
    <w:abstractNumId w:val="89"/>
  </w:num>
  <w:num w:numId="106">
    <w:abstractNumId w:val="63"/>
  </w:num>
  <w:num w:numId="107">
    <w:abstractNumId w:val="4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3093D"/>
    <w:rsid w:val="00001390"/>
    <w:rsid w:val="00005552"/>
    <w:rsid w:val="00007C2E"/>
    <w:rsid w:val="0001094A"/>
    <w:rsid w:val="00020ABB"/>
    <w:rsid w:val="00035B43"/>
    <w:rsid w:val="000362B8"/>
    <w:rsid w:val="0003730C"/>
    <w:rsid w:val="00054B26"/>
    <w:rsid w:val="00064E02"/>
    <w:rsid w:val="00074BC6"/>
    <w:rsid w:val="00076E59"/>
    <w:rsid w:val="000A1CE4"/>
    <w:rsid w:val="000A2828"/>
    <w:rsid w:val="000C07FE"/>
    <w:rsid w:val="000C0DFC"/>
    <w:rsid w:val="000C4FEB"/>
    <w:rsid w:val="000C7D40"/>
    <w:rsid w:val="000D57FF"/>
    <w:rsid w:val="000E50EC"/>
    <w:rsid w:val="000F1636"/>
    <w:rsid w:val="00101A35"/>
    <w:rsid w:val="00111E81"/>
    <w:rsid w:val="00117852"/>
    <w:rsid w:val="001208A5"/>
    <w:rsid w:val="001223BD"/>
    <w:rsid w:val="001225D2"/>
    <w:rsid w:val="0013244D"/>
    <w:rsid w:val="001361FC"/>
    <w:rsid w:val="00140730"/>
    <w:rsid w:val="001736ED"/>
    <w:rsid w:val="001B334F"/>
    <w:rsid w:val="001C4E9B"/>
    <w:rsid w:val="001D06D5"/>
    <w:rsid w:val="001D411D"/>
    <w:rsid w:val="001D4FD5"/>
    <w:rsid w:val="001F67A0"/>
    <w:rsid w:val="00200DDB"/>
    <w:rsid w:val="00204D52"/>
    <w:rsid w:val="00206520"/>
    <w:rsid w:val="0021272B"/>
    <w:rsid w:val="002327BF"/>
    <w:rsid w:val="002415AF"/>
    <w:rsid w:val="00246495"/>
    <w:rsid w:val="00267975"/>
    <w:rsid w:val="002A553E"/>
    <w:rsid w:val="002B4DEF"/>
    <w:rsid w:val="002B6EB2"/>
    <w:rsid w:val="002D08C4"/>
    <w:rsid w:val="002E4F1A"/>
    <w:rsid w:val="002F1303"/>
    <w:rsid w:val="002F3453"/>
    <w:rsid w:val="002F5780"/>
    <w:rsid w:val="0030086B"/>
    <w:rsid w:val="00311805"/>
    <w:rsid w:val="003120F0"/>
    <w:rsid w:val="00313BAC"/>
    <w:rsid w:val="00314336"/>
    <w:rsid w:val="00316553"/>
    <w:rsid w:val="00321888"/>
    <w:rsid w:val="00323E46"/>
    <w:rsid w:val="00324479"/>
    <w:rsid w:val="0033093D"/>
    <w:rsid w:val="00334D9F"/>
    <w:rsid w:val="00340AE0"/>
    <w:rsid w:val="00341FCC"/>
    <w:rsid w:val="003457A8"/>
    <w:rsid w:val="00352AAB"/>
    <w:rsid w:val="00354405"/>
    <w:rsid w:val="00362164"/>
    <w:rsid w:val="003679EE"/>
    <w:rsid w:val="00374542"/>
    <w:rsid w:val="00377AF2"/>
    <w:rsid w:val="00380D7D"/>
    <w:rsid w:val="00385659"/>
    <w:rsid w:val="00394D0F"/>
    <w:rsid w:val="003A5D8E"/>
    <w:rsid w:val="003C37E1"/>
    <w:rsid w:val="003C6E40"/>
    <w:rsid w:val="003E34FA"/>
    <w:rsid w:val="003E4D29"/>
    <w:rsid w:val="003E69FA"/>
    <w:rsid w:val="003F35E6"/>
    <w:rsid w:val="00401FAF"/>
    <w:rsid w:val="00403B72"/>
    <w:rsid w:val="00420B02"/>
    <w:rsid w:val="00427120"/>
    <w:rsid w:val="0043727D"/>
    <w:rsid w:val="00437BA3"/>
    <w:rsid w:val="00444E8D"/>
    <w:rsid w:val="00472149"/>
    <w:rsid w:val="004729A7"/>
    <w:rsid w:val="00474EFE"/>
    <w:rsid w:val="0048604F"/>
    <w:rsid w:val="00490DEF"/>
    <w:rsid w:val="00491961"/>
    <w:rsid w:val="00496D8D"/>
    <w:rsid w:val="004A6881"/>
    <w:rsid w:val="004B6B28"/>
    <w:rsid w:val="004C6FFB"/>
    <w:rsid w:val="004C76AC"/>
    <w:rsid w:val="004F7090"/>
    <w:rsid w:val="00511701"/>
    <w:rsid w:val="00513C26"/>
    <w:rsid w:val="00515A09"/>
    <w:rsid w:val="005305BC"/>
    <w:rsid w:val="005325AF"/>
    <w:rsid w:val="005431CB"/>
    <w:rsid w:val="005835FD"/>
    <w:rsid w:val="0058665D"/>
    <w:rsid w:val="0059552F"/>
    <w:rsid w:val="005A11ED"/>
    <w:rsid w:val="005A41BF"/>
    <w:rsid w:val="005B28E9"/>
    <w:rsid w:val="005B7317"/>
    <w:rsid w:val="005C1499"/>
    <w:rsid w:val="005C2D92"/>
    <w:rsid w:val="005C6AD6"/>
    <w:rsid w:val="005F07A6"/>
    <w:rsid w:val="005F7900"/>
    <w:rsid w:val="00624118"/>
    <w:rsid w:val="0063538C"/>
    <w:rsid w:val="00635886"/>
    <w:rsid w:val="0063783F"/>
    <w:rsid w:val="0063788D"/>
    <w:rsid w:val="00642F13"/>
    <w:rsid w:val="006436AF"/>
    <w:rsid w:val="00645034"/>
    <w:rsid w:val="006520F8"/>
    <w:rsid w:val="006667D1"/>
    <w:rsid w:val="00675EA9"/>
    <w:rsid w:val="00687554"/>
    <w:rsid w:val="00690A60"/>
    <w:rsid w:val="0069606B"/>
    <w:rsid w:val="006A5CB9"/>
    <w:rsid w:val="006F3BED"/>
    <w:rsid w:val="006F6379"/>
    <w:rsid w:val="007033EB"/>
    <w:rsid w:val="00704573"/>
    <w:rsid w:val="0071186D"/>
    <w:rsid w:val="0071351F"/>
    <w:rsid w:val="00724938"/>
    <w:rsid w:val="00730170"/>
    <w:rsid w:val="00734BD6"/>
    <w:rsid w:val="00735FEC"/>
    <w:rsid w:val="00737C3E"/>
    <w:rsid w:val="00742D2A"/>
    <w:rsid w:val="00743FB2"/>
    <w:rsid w:val="007442D4"/>
    <w:rsid w:val="00756AF2"/>
    <w:rsid w:val="00757031"/>
    <w:rsid w:val="007631CF"/>
    <w:rsid w:val="00764C9C"/>
    <w:rsid w:val="00771BF5"/>
    <w:rsid w:val="00781D48"/>
    <w:rsid w:val="0078738E"/>
    <w:rsid w:val="007A4A74"/>
    <w:rsid w:val="007B7926"/>
    <w:rsid w:val="007C16A5"/>
    <w:rsid w:val="007E3ACD"/>
    <w:rsid w:val="007E5AA7"/>
    <w:rsid w:val="007F5CF5"/>
    <w:rsid w:val="00807B30"/>
    <w:rsid w:val="00810109"/>
    <w:rsid w:val="00812E20"/>
    <w:rsid w:val="008171B2"/>
    <w:rsid w:val="00817E5D"/>
    <w:rsid w:val="008266A9"/>
    <w:rsid w:val="00833776"/>
    <w:rsid w:val="0084006E"/>
    <w:rsid w:val="008430EF"/>
    <w:rsid w:val="008529AA"/>
    <w:rsid w:val="00884611"/>
    <w:rsid w:val="008969E7"/>
    <w:rsid w:val="008B141D"/>
    <w:rsid w:val="008D017C"/>
    <w:rsid w:val="008F1474"/>
    <w:rsid w:val="009014C7"/>
    <w:rsid w:val="00902668"/>
    <w:rsid w:val="00907C54"/>
    <w:rsid w:val="00910FB1"/>
    <w:rsid w:val="00917272"/>
    <w:rsid w:val="009247D8"/>
    <w:rsid w:val="00933357"/>
    <w:rsid w:val="009451FC"/>
    <w:rsid w:val="00947677"/>
    <w:rsid w:val="0095141D"/>
    <w:rsid w:val="00954044"/>
    <w:rsid w:val="0095473D"/>
    <w:rsid w:val="009558D7"/>
    <w:rsid w:val="0096155E"/>
    <w:rsid w:val="00974556"/>
    <w:rsid w:val="009941C9"/>
    <w:rsid w:val="009B4996"/>
    <w:rsid w:val="009C065A"/>
    <w:rsid w:val="009D02C1"/>
    <w:rsid w:val="009D158F"/>
    <w:rsid w:val="009D24A8"/>
    <w:rsid w:val="009E314D"/>
    <w:rsid w:val="009E5268"/>
    <w:rsid w:val="00A02615"/>
    <w:rsid w:val="00A140DD"/>
    <w:rsid w:val="00A16866"/>
    <w:rsid w:val="00A21591"/>
    <w:rsid w:val="00A277EC"/>
    <w:rsid w:val="00A3230A"/>
    <w:rsid w:val="00A3257B"/>
    <w:rsid w:val="00A35D51"/>
    <w:rsid w:val="00A41A30"/>
    <w:rsid w:val="00A41F4B"/>
    <w:rsid w:val="00A43CAB"/>
    <w:rsid w:val="00A56E80"/>
    <w:rsid w:val="00A60F7B"/>
    <w:rsid w:val="00A6458E"/>
    <w:rsid w:val="00A66120"/>
    <w:rsid w:val="00A7584F"/>
    <w:rsid w:val="00A76B4C"/>
    <w:rsid w:val="00A82FFF"/>
    <w:rsid w:val="00A87E68"/>
    <w:rsid w:val="00A90B87"/>
    <w:rsid w:val="00A9166F"/>
    <w:rsid w:val="00A924BF"/>
    <w:rsid w:val="00A97618"/>
    <w:rsid w:val="00AA589B"/>
    <w:rsid w:val="00AB0B03"/>
    <w:rsid w:val="00AB24F6"/>
    <w:rsid w:val="00AC459F"/>
    <w:rsid w:val="00AD14DD"/>
    <w:rsid w:val="00AE6ADF"/>
    <w:rsid w:val="00AE7597"/>
    <w:rsid w:val="00AF5F4F"/>
    <w:rsid w:val="00B02192"/>
    <w:rsid w:val="00B04CDF"/>
    <w:rsid w:val="00B0523F"/>
    <w:rsid w:val="00B10477"/>
    <w:rsid w:val="00B12F9B"/>
    <w:rsid w:val="00B130DB"/>
    <w:rsid w:val="00B300A7"/>
    <w:rsid w:val="00B31EC2"/>
    <w:rsid w:val="00B6635D"/>
    <w:rsid w:val="00B674F0"/>
    <w:rsid w:val="00B7036D"/>
    <w:rsid w:val="00BA3385"/>
    <w:rsid w:val="00BB6E58"/>
    <w:rsid w:val="00BC2275"/>
    <w:rsid w:val="00BD051F"/>
    <w:rsid w:val="00BD2112"/>
    <w:rsid w:val="00BD4A41"/>
    <w:rsid w:val="00BE04A4"/>
    <w:rsid w:val="00BE38A0"/>
    <w:rsid w:val="00BF22A7"/>
    <w:rsid w:val="00C03519"/>
    <w:rsid w:val="00C23B61"/>
    <w:rsid w:val="00C304D7"/>
    <w:rsid w:val="00C451EE"/>
    <w:rsid w:val="00C51FF3"/>
    <w:rsid w:val="00C558CF"/>
    <w:rsid w:val="00C64C80"/>
    <w:rsid w:val="00C67EAD"/>
    <w:rsid w:val="00C70E77"/>
    <w:rsid w:val="00C71AD3"/>
    <w:rsid w:val="00C756AA"/>
    <w:rsid w:val="00C80AF5"/>
    <w:rsid w:val="00C821D4"/>
    <w:rsid w:val="00C86927"/>
    <w:rsid w:val="00C8696F"/>
    <w:rsid w:val="00C879CE"/>
    <w:rsid w:val="00C91DE7"/>
    <w:rsid w:val="00CC01BE"/>
    <w:rsid w:val="00CE4EF0"/>
    <w:rsid w:val="00D14ABE"/>
    <w:rsid w:val="00D14BB9"/>
    <w:rsid w:val="00D2309C"/>
    <w:rsid w:val="00D307FD"/>
    <w:rsid w:val="00D4041D"/>
    <w:rsid w:val="00D405F9"/>
    <w:rsid w:val="00D50970"/>
    <w:rsid w:val="00D51D6F"/>
    <w:rsid w:val="00D5253D"/>
    <w:rsid w:val="00D52B31"/>
    <w:rsid w:val="00D558BB"/>
    <w:rsid w:val="00D65757"/>
    <w:rsid w:val="00D9099A"/>
    <w:rsid w:val="00D97870"/>
    <w:rsid w:val="00DA6BF3"/>
    <w:rsid w:val="00DB5798"/>
    <w:rsid w:val="00DB7F70"/>
    <w:rsid w:val="00DC1A13"/>
    <w:rsid w:val="00DC77B1"/>
    <w:rsid w:val="00DC7882"/>
    <w:rsid w:val="00DD04B9"/>
    <w:rsid w:val="00DE1B7A"/>
    <w:rsid w:val="00DE3042"/>
    <w:rsid w:val="00DE54DA"/>
    <w:rsid w:val="00E149B9"/>
    <w:rsid w:val="00E16EA0"/>
    <w:rsid w:val="00E2041E"/>
    <w:rsid w:val="00E235D5"/>
    <w:rsid w:val="00E2523F"/>
    <w:rsid w:val="00E27036"/>
    <w:rsid w:val="00E301D7"/>
    <w:rsid w:val="00E35233"/>
    <w:rsid w:val="00E355C8"/>
    <w:rsid w:val="00E366BF"/>
    <w:rsid w:val="00E374F5"/>
    <w:rsid w:val="00E46480"/>
    <w:rsid w:val="00E4663F"/>
    <w:rsid w:val="00E54F9D"/>
    <w:rsid w:val="00E60E9C"/>
    <w:rsid w:val="00E702DF"/>
    <w:rsid w:val="00E8037D"/>
    <w:rsid w:val="00E80518"/>
    <w:rsid w:val="00E83EBB"/>
    <w:rsid w:val="00E91090"/>
    <w:rsid w:val="00EA316C"/>
    <w:rsid w:val="00EA4186"/>
    <w:rsid w:val="00EA49C1"/>
    <w:rsid w:val="00EC26F1"/>
    <w:rsid w:val="00EC6BB3"/>
    <w:rsid w:val="00ED1191"/>
    <w:rsid w:val="00EF4D9C"/>
    <w:rsid w:val="00F02975"/>
    <w:rsid w:val="00F061EC"/>
    <w:rsid w:val="00F06EA6"/>
    <w:rsid w:val="00F07F4B"/>
    <w:rsid w:val="00F20453"/>
    <w:rsid w:val="00F20C88"/>
    <w:rsid w:val="00F24EB9"/>
    <w:rsid w:val="00F36CA5"/>
    <w:rsid w:val="00F37C83"/>
    <w:rsid w:val="00F4042B"/>
    <w:rsid w:val="00F56596"/>
    <w:rsid w:val="00F56E14"/>
    <w:rsid w:val="00F64662"/>
    <w:rsid w:val="00F725A6"/>
    <w:rsid w:val="00F74312"/>
    <w:rsid w:val="00F76417"/>
    <w:rsid w:val="00F83D78"/>
    <w:rsid w:val="00F84C16"/>
    <w:rsid w:val="00F93A21"/>
    <w:rsid w:val="00FA34F4"/>
    <w:rsid w:val="00FA7926"/>
    <w:rsid w:val="00FA7D4C"/>
    <w:rsid w:val="00FB55C0"/>
    <w:rsid w:val="00FB5CFF"/>
    <w:rsid w:val="00FC0246"/>
    <w:rsid w:val="00FD1F88"/>
    <w:rsid w:val="00FD4A8F"/>
    <w:rsid w:val="00FD4DA7"/>
    <w:rsid w:val="00FE2AC9"/>
    <w:rsid w:val="00FF3BE3"/>
    <w:rsid w:val="00FF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93D"/>
  </w:style>
  <w:style w:type="paragraph" w:styleId="Heading2">
    <w:name w:val="heading 2"/>
    <w:basedOn w:val="Normal"/>
    <w:next w:val="Normal"/>
    <w:link w:val="Heading2Char"/>
    <w:qFormat/>
    <w:rsid w:val="0033093D"/>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3093D"/>
    <w:rPr>
      <w:rFonts w:ascii="Arial" w:eastAsia="Times New Roman" w:hAnsi="Arial" w:cs="Arial"/>
      <w:b/>
      <w:bCs/>
      <w:i/>
      <w:iCs/>
      <w:sz w:val="28"/>
      <w:szCs w:val="28"/>
    </w:rPr>
  </w:style>
  <w:style w:type="paragraph" w:styleId="ListParagraph">
    <w:name w:val="List Paragraph"/>
    <w:basedOn w:val="Normal"/>
    <w:link w:val="ListParagraphChar"/>
    <w:uiPriority w:val="34"/>
    <w:qFormat/>
    <w:rsid w:val="0033093D"/>
    <w:pPr>
      <w:ind w:left="720"/>
      <w:contextualSpacing/>
    </w:pPr>
  </w:style>
  <w:style w:type="paragraph" w:styleId="NormalWeb">
    <w:name w:val="Normal (Web)"/>
    <w:basedOn w:val="Normal"/>
    <w:uiPriority w:val="99"/>
    <w:rsid w:val="0033093D"/>
    <w:pPr>
      <w:spacing w:before="100" w:beforeAutospacing="1" w:after="100" w:afterAutospacing="1" w:line="240" w:lineRule="auto"/>
    </w:pPr>
    <w:rPr>
      <w:rFonts w:ascii="Arial Unicode MS" w:eastAsia="Times New Roman" w:hAnsi="Times New Roman" w:cs="Arial Unicode MS"/>
      <w:sz w:val="24"/>
      <w:szCs w:val="24"/>
    </w:rPr>
  </w:style>
  <w:style w:type="character" w:styleId="Strong">
    <w:name w:val="Strong"/>
    <w:basedOn w:val="DefaultParagraphFont"/>
    <w:uiPriority w:val="22"/>
    <w:qFormat/>
    <w:rsid w:val="0033093D"/>
    <w:rPr>
      <w:b/>
      <w:bCs/>
    </w:rPr>
  </w:style>
  <w:style w:type="paragraph" w:customStyle="1" w:styleId="Default">
    <w:name w:val="Default"/>
    <w:rsid w:val="0033093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30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93D"/>
    <w:rPr>
      <w:rFonts w:ascii="Tahoma" w:hAnsi="Tahoma" w:cs="Tahoma"/>
      <w:sz w:val="16"/>
      <w:szCs w:val="16"/>
    </w:rPr>
  </w:style>
  <w:style w:type="character" w:customStyle="1" w:styleId="BodyText2Char">
    <w:name w:val="Body Text 2 Char"/>
    <w:basedOn w:val="DefaultParagraphFont"/>
    <w:link w:val="BodyText2"/>
    <w:rsid w:val="0033093D"/>
    <w:rPr>
      <w:rFonts w:ascii="Century" w:hAnsi="Century" w:cs="Century"/>
    </w:rPr>
  </w:style>
  <w:style w:type="paragraph" w:styleId="BodyText2">
    <w:name w:val="Body Text 2"/>
    <w:basedOn w:val="Normal"/>
    <w:link w:val="BodyText2Char"/>
    <w:rsid w:val="0033093D"/>
    <w:pPr>
      <w:spacing w:after="0" w:line="360" w:lineRule="auto"/>
    </w:pPr>
    <w:rPr>
      <w:rFonts w:ascii="Century" w:hAnsi="Century" w:cs="Century"/>
    </w:rPr>
  </w:style>
  <w:style w:type="character" w:customStyle="1" w:styleId="BodyText2Char1">
    <w:name w:val="Body Text 2 Char1"/>
    <w:basedOn w:val="DefaultParagraphFont"/>
    <w:uiPriority w:val="99"/>
    <w:semiHidden/>
    <w:rsid w:val="0033093D"/>
  </w:style>
  <w:style w:type="paragraph" w:styleId="FootnoteText">
    <w:name w:val="footnote text"/>
    <w:basedOn w:val="Normal"/>
    <w:link w:val="FootnoteTextChar"/>
    <w:uiPriority w:val="99"/>
    <w:semiHidden/>
    <w:unhideWhenUsed/>
    <w:rsid w:val="003309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093D"/>
    <w:rPr>
      <w:sz w:val="20"/>
      <w:szCs w:val="20"/>
    </w:rPr>
  </w:style>
  <w:style w:type="character" w:styleId="FootnoteReference">
    <w:name w:val="footnote reference"/>
    <w:basedOn w:val="DefaultParagraphFont"/>
    <w:uiPriority w:val="99"/>
    <w:semiHidden/>
    <w:unhideWhenUsed/>
    <w:rsid w:val="0033093D"/>
    <w:rPr>
      <w:vertAlign w:val="superscript"/>
    </w:rPr>
  </w:style>
  <w:style w:type="paragraph" w:customStyle="1" w:styleId="bodytext">
    <w:name w:val="bodytext"/>
    <w:basedOn w:val="Normal"/>
    <w:rsid w:val="0033093D"/>
    <w:pPr>
      <w:spacing w:before="100" w:beforeAutospacing="1" w:after="100" w:afterAutospacing="1" w:line="240" w:lineRule="auto"/>
    </w:pPr>
    <w:rPr>
      <w:rFonts w:ascii="Verdana" w:eastAsia="Times New Roman" w:hAnsi="Verdana" w:cs="Verdana"/>
      <w:sz w:val="17"/>
      <w:szCs w:val="17"/>
    </w:rPr>
  </w:style>
  <w:style w:type="paragraph" w:styleId="BodyText0">
    <w:name w:val="Body Text"/>
    <w:basedOn w:val="Normal"/>
    <w:link w:val="BodyTextChar"/>
    <w:unhideWhenUsed/>
    <w:rsid w:val="0033093D"/>
    <w:pPr>
      <w:spacing w:after="120"/>
    </w:pPr>
  </w:style>
  <w:style w:type="character" w:customStyle="1" w:styleId="BodyTextChar">
    <w:name w:val="Body Text Char"/>
    <w:basedOn w:val="DefaultParagraphFont"/>
    <w:link w:val="BodyText0"/>
    <w:rsid w:val="0033093D"/>
  </w:style>
  <w:style w:type="character" w:customStyle="1" w:styleId="name">
    <w:name w:val="name"/>
    <w:basedOn w:val="DefaultParagraphFont"/>
    <w:rsid w:val="0033093D"/>
  </w:style>
  <w:style w:type="character" w:styleId="Hyperlink">
    <w:name w:val="Hyperlink"/>
    <w:basedOn w:val="DefaultParagraphFont"/>
    <w:uiPriority w:val="99"/>
    <w:semiHidden/>
    <w:unhideWhenUsed/>
    <w:rsid w:val="0033093D"/>
    <w:rPr>
      <w:color w:val="0000FF"/>
      <w:u w:val="single"/>
    </w:rPr>
  </w:style>
  <w:style w:type="character" w:customStyle="1" w:styleId="apple-converted-space">
    <w:name w:val="apple-converted-space"/>
    <w:basedOn w:val="DefaultParagraphFont"/>
    <w:rsid w:val="0033093D"/>
  </w:style>
  <w:style w:type="character" w:styleId="Emphasis">
    <w:name w:val="Emphasis"/>
    <w:basedOn w:val="DefaultParagraphFont"/>
    <w:uiPriority w:val="20"/>
    <w:qFormat/>
    <w:rsid w:val="0033093D"/>
    <w:rPr>
      <w:i/>
      <w:iCs/>
    </w:rPr>
  </w:style>
  <w:style w:type="character" w:customStyle="1" w:styleId="EndnoteTextChar">
    <w:name w:val="Endnote Text Char"/>
    <w:basedOn w:val="DefaultParagraphFont"/>
    <w:link w:val="EndnoteText"/>
    <w:uiPriority w:val="99"/>
    <w:semiHidden/>
    <w:rsid w:val="0033093D"/>
    <w:rPr>
      <w:sz w:val="20"/>
      <w:szCs w:val="20"/>
    </w:rPr>
  </w:style>
  <w:style w:type="paragraph" w:styleId="EndnoteText">
    <w:name w:val="endnote text"/>
    <w:basedOn w:val="Normal"/>
    <w:link w:val="EndnoteTextChar"/>
    <w:uiPriority w:val="99"/>
    <w:semiHidden/>
    <w:unhideWhenUsed/>
    <w:rsid w:val="0033093D"/>
    <w:pPr>
      <w:spacing w:after="0" w:line="240" w:lineRule="auto"/>
    </w:pPr>
    <w:rPr>
      <w:sz w:val="20"/>
      <w:szCs w:val="20"/>
    </w:rPr>
  </w:style>
  <w:style w:type="character" w:customStyle="1" w:styleId="EndnoteTextChar1">
    <w:name w:val="Endnote Text Char1"/>
    <w:basedOn w:val="DefaultParagraphFont"/>
    <w:uiPriority w:val="99"/>
    <w:semiHidden/>
    <w:rsid w:val="0033093D"/>
    <w:rPr>
      <w:sz w:val="20"/>
      <w:szCs w:val="20"/>
    </w:rPr>
  </w:style>
  <w:style w:type="table" w:styleId="TableGrid">
    <w:name w:val="Table Grid"/>
    <w:basedOn w:val="TableNormal"/>
    <w:uiPriority w:val="59"/>
    <w:rsid w:val="003309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30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93D"/>
  </w:style>
  <w:style w:type="paragraph" w:styleId="Footer">
    <w:name w:val="footer"/>
    <w:basedOn w:val="Normal"/>
    <w:link w:val="FooterChar"/>
    <w:uiPriority w:val="99"/>
    <w:unhideWhenUsed/>
    <w:rsid w:val="00330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93D"/>
  </w:style>
  <w:style w:type="character" w:customStyle="1" w:styleId="ListParagraphChar">
    <w:name w:val="List Paragraph Char"/>
    <w:basedOn w:val="DefaultParagraphFont"/>
    <w:link w:val="ListParagraph"/>
    <w:uiPriority w:val="34"/>
    <w:rsid w:val="00330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7964F-01A8-402D-A224-A7319E254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11783</Words>
  <Characters>67169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cp:lastModifiedBy>
  <cp:revision>4</cp:revision>
  <cp:lastPrinted>2017-02-16T04:52:00Z</cp:lastPrinted>
  <dcterms:created xsi:type="dcterms:W3CDTF">2017-02-16T05:17:00Z</dcterms:created>
  <dcterms:modified xsi:type="dcterms:W3CDTF">2020-04-27T13:41:00Z</dcterms:modified>
</cp:coreProperties>
</file>