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1B" w:rsidRPr="00671181" w:rsidRDefault="00C8331B" w:rsidP="00C8331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lang w:val="en-GB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950"/>
        <w:gridCol w:w="1003"/>
        <w:gridCol w:w="1190"/>
        <w:gridCol w:w="1883"/>
        <w:gridCol w:w="1071"/>
        <w:gridCol w:w="723"/>
      </w:tblGrid>
      <w:tr w:rsidR="00C8331B" w:rsidRPr="007C276B" w:rsidTr="00811EBC">
        <w:tc>
          <w:tcPr>
            <w:tcW w:w="9356" w:type="dxa"/>
            <w:gridSpan w:val="7"/>
          </w:tcPr>
          <w:p w:rsidR="00C8331B" w:rsidRPr="007C276B" w:rsidRDefault="00C8331B" w:rsidP="00811E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Debre Tabor University</w:t>
            </w:r>
          </w:p>
          <w:p w:rsidR="00C8331B" w:rsidRPr="007C276B" w:rsidRDefault="00C8331B" w:rsidP="00811E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of Business and Economics</w:t>
            </w:r>
          </w:p>
          <w:p w:rsidR="00C8331B" w:rsidRPr="007C276B" w:rsidRDefault="00C8331B" w:rsidP="00811E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 of Management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Management 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7023" w:type="dxa"/>
            <w:gridSpan w:val="6"/>
            <w:vAlign w:val="bottom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GB"/>
              </w:rPr>
              <w:t>Leadership and Change Management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kCourse</w:t>
            </w:r>
            <w:proofErr w:type="spellEnd"/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Code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MBA5023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Module Name</w:t>
            </w:r>
          </w:p>
        </w:tc>
        <w:tc>
          <w:tcPr>
            <w:tcW w:w="7023" w:type="dxa"/>
            <w:gridSpan w:val="6"/>
            <w:vAlign w:val="bottom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</w:rPr>
              <w:t>Human Resources and Organizational Behavior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Module Number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MBA-M02</w:t>
            </w:r>
          </w:p>
        </w:tc>
      </w:tr>
      <w:tr w:rsidR="00C8331B" w:rsidRPr="007C276B" w:rsidTr="00811EBC">
        <w:trPr>
          <w:trHeight w:val="302"/>
        </w:trPr>
        <w:tc>
          <w:tcPr>
            <w:tcW w:w="2333" w:type="dxa"/>
            <w:vMerge w:val="restart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Course Chair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Name:</w:t>
            </w:r>
          </w:p>
        </w:tc>
      </w:tr>
      <w:tr w:rsidR="00C8331B" w:rsidRPr="007C276B" w:rsidTr="00811EBC">
        <w:trPr>
          <w:trHeight w:val="343"/>
        </w:trPr>
        <w:tc>
          <w:tcPr>
            <w:tcW w:w="2333" w:type="dxa"/>
            <w:vMerge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Office Location: </w:t>
            </w:r>
          </w:p>
        </w:tc>
      </w:tr>
      <w:tr w:rsidR="00C8331B" w:rsidRPr="007C276B" w:rsidTr="00811EBC">
        <w:trPr>
          <w:trHeight w:val="275"/>
        </w:trPr>
        <w:tc>
          <w:tcPr>
            <w:tcW w:w="2333" w:type="dxa"/>
            <w:vMerge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Mobile: </w:t>
            </w:r>
          </w:p>
        </w:tc>
      </w:tr>
      <w:tr w:rsidR="00C8331B" w:rsidRPr="007C276B" w:rsidTr="00811EBC">
        <w:trPr>
          <w:trHeight w:val="187"/>
        </w:trPr>
        <w:tc>
          <w:tcPr>
            <w:tcW w:w="2333" w:type="dxa"/>
            <w:vMerge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Consultation Hours:</w:t>
            </w:r>
          </w:p>
        </w:tc>
      </w:tr>
      <w:tr w:rsidR="00C8331B" w:rsidRPr="007C276B" w:rsidTr="00811EBC">
        <w:trPr>
          <w:trHeight w:val="309"/>
        </w:trPr>
        <w:tc>
          <w:tcPr>
            <w:tcW w:w="2333" w:type="dxa"/>
            <w:vMerge w:val="restart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Instructor/Tutor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Name:</w:t>
            </w:r>
          </w:p>
        </w:tc>
      </w:tr>
      <w:tr w:rsidR="00C8331B" w:rsidRPr="007C276B" w:rsidTr="00811EBC">
        <w:trPr>
          <w:trHeight w:val="292"/>
        </w:trPr>
        <w:tc>
          <w:tcPr>
            <w:tcW w:w="2333" w:type="dxa"/>
            <w:vMerge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Office Location: </w:t>
            </w:r>
          </w:p>
        </w:tc>
      </w:tr>
      <w:tr w:rsidR="00C8331B" w:rsidRPr="007C276B" w:rsidTr="00811EBC">
        <w:trPr>
          <w:trHeight w:val="275"/>
        </w:trPr>
        <w:tc>
          <w:tcPr>
            <w:tcW w:w="2333" w:type="dxa"/>
            <w:vMerge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Mobile: </w:t>
            </w:r>
          </w:p>
        </w:tc>
      </w:tr>
      <w:tr w:rsidR="00C8331B" w:rsidRPr="007C276B" w:rsidTr="00811EBC">
        <w:trPr>
          <w:trHeight w:val="170"/>
        </w:trPr>
        <w:tc>
          <w:tcPr>
            <w:tcW w:w="2333" w:type="dxa"/>
            <w:vMerge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Consultation Hours: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ECTS Credits (CP)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3</w:t>
            </w:r>
          </w:p>
        </w:tc>
      </w:tr>
      <w:tr w:rsidR="00C8331B" w:rsidRPr="007C276B" w:rsidTr="00811EBC">
        <w:trPr>
          <w:trHeight w:val="325"/>
        </w:trPr>
        <w:tc>
          <w:tcPr>
            <w:tcW w:w="2333" w:type="dxa"/>
            <w:vMerge w:val="restart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Hours (per semester)</w:t>
            </w:r>
          </w:p>
        </w:tc>
        <w:tc>
          <w:tcPr>
            <w:tcW w:w="894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Lecture</w:t>
            </w:r>
          </w:p>
        </w:tc>
        <w:tc>
          <w:tcPr>
            <w:tcW w:w="970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Tutorial</w:t>
            </w:r>
          </w:p>
        </w:tc>
        <w:tc>
          <w:tcPr>
            <w:tcW w:w="1186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Lab/</w:t>
            </w:r>
            <w:proofErr w:type="spellStart"/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Pract</w:t>
            </w:r>
            <w:proofErr w:type="spellEnd"/>
          </w:p>
        </w:tc>
        <w:tc>
          <w:tcPr>
            <w:tcW w:w="1878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Assign’t</w:t>
            </w:r>
            <w:proofErr w:type="spellEnd"/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/</w:t>
            </w:r>
            <w:proofErr w:type="spellStart"/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Preset’n</w:t>
            </w:r>
            <w:proofErr w:type="spellEnd"/>
          </w:p>
        </w:tc>
        <w:tc>
          <w:tcPr>
            <w:tcW w:w="1409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Home Study</w:t>
            </w:r>
          </w:p>
        </w:tc>
        <w:tc>
          <w:tcPr>
            <w:tcW w:w="686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Total</w:t>
            </w:r>
          </w:p>
        </w:tc>
      </w:tr>
      <w:tr w:rsidR="00C8331B" w:rsidRPr="007C276B" w:rsidTr="00811EBC">
        <w:trPr>
          <w:trHeight w:val="206"/>
        </w:trPr>
        <w:tc>
          <w:tcPr>
            <w:tcW w:w="2333" w:type="dxa"/>
            <w:vMerge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4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32</w:t>
            </w:r>
          </w:p>
        </w:tc>
        <w:tc>
          <w:tcPr>
            <w:tcW w:w="970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186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878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20</w:t>
            </w:r>
          </w:p>
        </w:tc>
        <w:tc>
          <w:tcPr>
            <w:tcW w:w="1409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45</w:t>
            </w:r>
          </w:p>
        </w:tc>
        <w:tc>
          <w:tcPr>
            <w:tcW w:w="686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97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Lecture Days, Hours and Room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TBA</w:t>
            </w:r>
          </w:p>
        </w:tc>
      </w:tr>
      <w:tr w:rsidR="00C8331B" w:rsidRPr="007C276B" w:rsidTr="00811EBC">
        <w:trPr>
          <w:trHeight w:val="80"/>
        </w:trPr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Tutorial/Lab/Practical Days and Hours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TBA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Target Group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2</w:t>
            </w: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GB"/>
              </w:rPr>
              <w:t xml:space="preserve">nd </w:t>
            </w: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Year MBA Students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Year/Semester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Year II, Semester I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Pre-requisites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None</w:t>
            </w:r>
          </w:p>
        </w:tc>
      </w:tr>
      <w:tr w:rsidR="00C8331B" w:rsidRPr="007C276B" w:rsidTr="00811EBC">
        <w:tc>
          <w:tcPr>
            <w:tcW w:w="2333" w:type="dxa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Status of the Course</w:t>
            </w:r>
          </w:p>
        </w:tc>
        <w:tc>
          <w:tcPr>
            <w:tcW w:w="7023" w:type="dxa"/>
            <w:gridSpan w:val="6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Core</w:t>
            </w:r>
          </w:p>
        </w:tc>
      </w:tr>
    </w:tbl>
    <w:p w:rsidR="00C8331B" w:rsidRPr="007C276B" w:rsidRDefault="00C8331B" w:rsidP="00C8331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:rsidR="00C8331B" w:rsidRPr="007C276B" w:rsidRDefault="00C8331B" w:rsidP="00C8331B">
      <w:pPr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7C276B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Course Description</w:t>
      </w:r>
    </w:p>
    <w:p w:rsidR="00C8331B" w:rsidRPr="007C276B" w:rsidRDefault="00C8331B" w:rsidP="00C83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276B">
        <w:rPr>
          <w:rFonts w:ascii="Times New Roman" w:hAnsi="Times New Roman" w:cs="Times New Roman"/>
          <w:sz w:val="24"/>
          <w:szCs w:val="24"/>
          <w:lang w:val="en-GB"/>
        </w:rPr>
        <w:t>This course introduces change management which is a responsibility of an effective leader. It also introduces change (evolutionary and revolutionary changes),  Obstacles to Change, Managing a change and Adapting to Change, conflict and conflict management, ways of introducing change and harmonizing the organization, processes analysis and measurement, business process reengineering, benchmarking.</w:t>
      </w:r>
    </w:p>
    <w:p w:rsidR="00C8331B" w:rsidRPr="007C276B" w:rsidRDefault="00C8331B" w:rsidP="00C8331B">
      <w:pPr>
        <w:pStyle w:val="Da-NORMAL"/>
        <w:spacing w:after="0"/>
        <w:rPr>
          <w:szCs w:val="24"/>
        </w:rPr>
      </w:pPr>
      <w:r w:rsidRPr="007C276B">
        <w:rPr>
          <w:b/>
          <w:smallCaps/>
          <w:szCs w:val="24"/>
          <w:lang w:val="en-GB"/>
        </w:rPr>
        <w:t>Course Objectives</w:t>
      </w:r>
    </w:p>
    <w:p w:rsidR="00C8331B" w:rsidRPr="007C276B" w:rsidRDefault="00C8331B" w:rsidP="00C833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76B">
        <w:rPr>
          <w:rFonts w:ascii="Times New Roman" w:hAnsi="Times New Roman" w:cs="Times New Roman"/>
          <w:color w:val="000000"/>
          <w:sz w:val="24"/>
          <w:szCs w:val="24"/>
        </w:rPr>
        <w:t xml:space="preserve">The course aims to: 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Define what leadership is and how it is applied at all levels of management 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Explain  the basics of leadership 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Develop skills in communicating, influencing and negotiating with peers, subordinates and senior managers. 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Assess  leadership traits and qualities in ourselves and others 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>Learn how to develop leadership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>Assist organizations to in changing their organization to accommodate the changing world.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>Manage changes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>Manage conflicts that may arise during changes and internalize the changes made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>Create an environment for life time learning.</w:t>
      </w:r>
    </w:p>
    <w:p w:rsidR="00C8331B" w:rsidRPr="007C276B" w:rsidRDefault="00C8331B" w:rsidP="00C8331B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360" w:lineRule="auto"/>
        <w:ind w:left="900" w:hanging="4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C276B">
        <w:rPr>
          <w:rFonts w:ascii="Times New Roman" w:eastAsia="Calibri" w:hAnsi="Times New Roman" w:cs="Times New Roman"/>
          <w:color w:val="auto"/>
          <w:sz w:val="24"/>
          <w:szCs w:val="24"/>
        </w:rPr>
        <w:t>apply orthodox and critical analyses to the management of people and change</w:t>
      </w:r>
    </w:p>
    <w:p w:rsidR="00C8331B" w:rsidRPr="007C276B" w:rsidRDefault="00C8331B" w:rsidP="00C8331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mallCaps/>
          <w:sz w:val="24"/>
          <w:szCs w:val="24"/>
          <w:lang w:val="en-GB"/>
        </w:rPr>
      </w:pPr>
      <w:r w:rsidRPr="007C276B"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n-GB"/>
        </w:rPr>
        <w:t>Schedules of Lecture Topics and Reading Materials</w:t>
      </w:r>
      <w:r w:rsidRPr="007C276B">
        <w:rPr>
          <w:rFonts w:ascii="Times New Roman" w:hAnsi="Times New Roman" w:cs="Times New Roman"/>
          <w:b/>
          <w:bCs/>
          <w:iCs/>
          <w:smallCaps/>
          <w:sz w:val="24"/>
          <w:szCs w:val="24"/>
          <w:lang w:val="en-GB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5126"/>
        <w:gridCol w:w="2628"/>
      </w:tblGrid>
      <w:tr w:rsidR="00C8331B" w:rsidRPr="007C276B" w:rsidTr="00811EBC">
        <w:trPr>
          <w:trHeight w:val="473"/>
        </w:trPr>
        <w:tc>
          <w:tcPr>
            <w:tcW w:w="805" w:type="pct"/>
            <w:vAlign w:val="center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Lecture</w:t>
            </w:r>
          </w:p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(hours)</w:t>
            </w:r>
          </w:p>
        </w:tc>
        <w:tc>
          <w:tcPr>
            <w:tcW w:w="2773" w:type="pct"/>
            <w:vAlign w:val="center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Topic of the Lecture</w:t>
            </w:r>
          </w:p>
        </w:tc>
        <w:tc>
          <w:tcPr>
            <w:tcW w:w="1422" w:type="pct"/>
            <w:vAlign w:val="center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Reference Materials</w:t>
            </w:r>
          </w:p>
        </w:tc>
      </w:tr>
      <w:tr w:rsidR="00C8331B" w:rsidRPr="007C276B" w:rsidTr="00811EBC">
        <w:trPr>
          <w:trHeight w:val="473"/>
        </w:trPr>
        <w:tc>
          <w:tcPr>
            <w:tcW w:w="5000" w:type="pct"/>
            <w:gridSpan w:val="3"/>
            <w:vAlign w:val="center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Chapter One: </w:t>
            </w:r>
            <w:r w:rsidRPr="007C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INTRODUCTION</w:t>
            </w:r>
          </w:p>
        </w:tc>
      </w:tr>
      <w:tr w:rsidR="00C8331B" w:rsidRPr="007C276B" w:rsidTr="00811EBC">
        <w:trPr>
          <w:trHeight w:val="473"/>
        </w:trPr>
        <w:tc>
          <w:tcPr>
            <w:tcW w:w="805" w:type="pct"/>
            <w:vAlign w:val="center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 hrs</w:t>
            </w:r>
          </w:p>
        </w:tc>
        <w:tc>
          <w:tcPr>
            <w:tcW w:w="2773" w:type="pct"/>
            <w:vAlign w:val="center"/>
          </w:tcPr>
          <w:p w:rsidR="00C8331B" w:rsidRPr="007C276B" w:rsidRDefault="00C8331B" w:rsidP="00C8331B">
            <w:pPr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Leadership definition </w:t>
            </w:r>
          </w:p>
          <w:p w:rsidR="00C8331B" w:rsidRPr="007C276B" w:rsidRDefault="00C8331B" w:rsidP="00C8331B">
            <w:pPr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Leadership Vs Management</w:t>
            </w:r>
          </w:p>
          <w:p w:rsidR="00C8331B" w:rsidRPr="007C276B" w:rsidRDefault="00C8331B" w:rsidP="00C8331B">
            <w:pPr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What makes effective leader </w:t>
            </w:r>
          </w:p>
          <w:p w:rsidR="00C8331B" w:rsidRPr="007C276B" w:rsidRDefault="00C8331B" w:rsidP="00C8331B">
            <w:pPr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Importance of leadership for good governance and development</w:t>
            </w:r>
          </w:p>
        </w:tc>
        <w:tc>
          <w:tcPr>
            <w:tcW w:w="1422" w:type="pct"/>
            <w:vAlign w:val="center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8331B" w:rsidRPr="007C276B" w:rsidTr="00811EBC">
        <w:trPr>
          <w:trHeight w:val="473"/>
        </w:trPr>
        <w:tc>
          <w:tcPr>
            <w:tcW w:w="5000" w:type="pct"/>
            <w:gridSpan w:val="3"/>
            <w:vAlign w:val="center"/>
          </w:tcPr>
          <w:p w:rsidR="00C8331B" w:rsidRPr="007C276B" w:rsidRDefault="00C8331B" w:rsidP="00811EBC">
            <w:pPr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Chapter Two: </w:t>
            </w:r>
            <w:r w:rsidRPr="007C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Leadership Theories and Styles</w:t>
            </w:r>
          </w:p>
          <w:p w:rsidR="00C8331B" w:rsidRPr="007C276B" w:rsidRDefault="00C8331B" w:rsidP="00811EB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8331B" w:rsidRPr="007C276B" w:rsidTr="00811EBC">
        <w:trPr>
          <w:trHeight w:val="473"/>
        </w:trPr>
        <w:tc>
          <w:tcPr>
            <w:tcW w:w="805" w:type="pct"/>
            <w:vAlign w:val="center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10 hrs </w:t>
            </w:r>
          </w:p>
        </w:tc>
        <w:tc>
          <w:tcPr>
            <w:tcW w:w="2773" w:type="pct"/>
            <w:vAlign w:val="center"/>
          </w:tcPr>
          <w:p w:rsidR="00C8331B" w:rsidRPr="007C276B" w:rsidRDefault="00C8331B" w:rsidP="00C8331B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Leadership style </w:t>
            </w:r>
          </w:p>
          <w:p w:rsidR="00C8331B" w:rsidRPr="007C276B" w:rsidRDefault="00C8331B" w:rsidP="00C8331B">
            <w:pPr>
              <w:pStyle w:val="ListParagraph"/>
              <w:numPr>
                <w:ilvl w:val="2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Leadership style advantages and dis advantages.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Leadership theories</w:t>
            </w:r>
          </w:p>
          <w:p w:rsidR="00C8331B" w:rsidRPr="007C276B" w:rsidRDefault="00C8331B" w:rsidP="00C8331B">
            <w:pPr>
              <w:pStyle w:val="ListParagraph"/>
              <w:numPr>
                <w:ilvl w:val="2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Great man theory </w:t>
            </w:r>
          </w:p>
          <w:p w:rsidR="00C8331B" w:rsidRPr="007C276B" w:rsidRDefault="00C8331B" w:rsidP="00C8331B">
            <w:pPr>
              <w:pStyle w:val="ListParagraph"/>
              <w:numPr>
                <w:ilvl w:val="2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Trait Theory</w:t>
            </w:r>
          </w:p>
          <w:p w:rsidR="00C8331B" w:rsidRPr="007C276B" w:rsidRDefault="00C8331B" w:rsidP="00C8331B">
            <w:pPr>
              <w:pStyle w:val="ListParagraph"/>
              <w:numPr>
                <w:ilvl w:val="2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Behavioral Leadership Theory</w:t>
            </w:r>
          </w:p>
          <w:p w:rsidR="00C8331B" w:rsidRPr="007C276B" w:rsidRDefault="00C8331B" w:rsidP="00C8331B">
            <w:pPr>
              <w:pStyle w:val="ListParagraph"/>
              <w:numPr>
                <w:ilvl w:val="2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Contingency Leadership Theory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Transformational, transactional and servant leaders. 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Leadership skills and competencies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Good Vs Bad leaders.  </w:t>
            </w:r>
          </w:p>
        </w:tc>
        <w:tc>
          <w:tcPr>
            <w:tcW w:w="1422" w:type="pct"/>
            <w:vAlign w:val="center"/>
          </w:tcPr>
          <w:p w:rsidR="00C8331B" w:rsidRPr="007C276B" w:rsidRDefault="00C8331B" w:rsidP="00C8331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Stephen R. Robins</w:t>
            </w:r>
            <w:r w:rsidRPr="007C27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1996</w:t>
            </w:r>
          </w:p>
        </w:tc>
      </w:tr>
      <w:tr w:rsidR="00C8331B" w:rsidRPr="007C276B" w:rsidTr="00811EBC">
        <w:tc>
          <w:tcPr>
            <w:tcW w:w="5000" w:type="pct"/>
            <w:gridSpan w:val="3"/>
            <w:vAlign w:val="center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Chapter Three : </w:t>
            </w:r>
            <w:r w:rsidRPr="007C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OVERVIEW OF CHANGE MANAGEMENT</w:t>
            </w:r>
          </w:p>
        </w:tc>
      </w:tr>
      <w:tr w:rsidR="00C8331B" w:rsidRPr="007C276B" w:rsidTr="00811EBC">
        <w:trPr>
          <w:trHeight w:val="1490"/>
        </w:trPr>
        <w:tc>
          <w:tcPr>
            <w:tcW w:w="805" w:type="pct"/>
            <w:vAlign w:val="center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hrs</w:t>
            </w:r>
          </w:p>
        </w:tc>
        <w:tc>
          <w:tcPr>
            <w:tcW w:w="2773" w:type="pct"/>
            <w:vAlign w:val="center"/>
          </w:tcPr>
          <w:p w:rsidR="00C8331B" w:rsidRPr="007C276B" w:rsidRDefault="00C8331B" w:rsidP="00C8331B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Meaning and implications of Change 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Forces for Organizational Change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Process of organizational change 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Resistance to Change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Managing Resistance to Change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Planned Change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Strategies for Planned Organizational Change</w:t>
            </w:r>
          </w:p>
        </w:tc>
        <w:tc>
          <w:tcPr>
            <w:tcW w:w="1422" w:type="pct"/>
            <w:vAlign w:val="center"/>
          </w:tcPr>
          <w:p w:rsidR="00C8331B" w:rsidRPr="007C276B" w:rsidRDefault="00C8331B" w:rsidP="00C8331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Stephen R. Robins</w:t>
            </w:r>
            <w:r w:rsidRPr="007C27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1996</w:t>
            </w:r>
            <w:r w:rsidRPr="007C27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331B" w:rsidRPr="007C276B" w:rsidRDefault="00C8331B" w:rsidP="00C8331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KoonertyWethrich</w:t>
            </w:r>
            <w:proofErr w:type="spellEnd"/>
          </w:p>
          <w:p w:rsidR="00C8331B" w:rsidRPr="007C276B" w:rsidRDefault="00C8331B" w:rsidP="00811EBC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1B" w:rsidRPr="007C276B" w:rsidTr="00811EBC">
        <w:tc>
          <w:tcPr>
            <w:tcW w:w="5000" w:type="pct"/>
            <w:gridSpan w:val="3"/>
          </w:tcPr>
          <w:p w:rsidR="00C8331B" w:rsidRPr="007C276B" w:rsidRDefault="00C8331B" w:rsidP="00811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Chapter Four: </w:t>
            </w:r>
            <w:r w:rsidRPr="007C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TYPES OF CHANGE</w:t>
            </w:r>
          </w:p>
        </w:tc>
      </w:tr>
      <w:tr w:rsidR="00C8331B" w:rsidRPr="007C276B" w:rsidTr="00811EBC">
        <w:tc>
          <w:tcPr>
            <w:tcW w:w="805" w:type="pct"/>
            <w:vAlign w:val="center"/>
          </w:tcPr>
          <w:p w:rsidR="00C8331B" w:rsidRPr="007C276B" w:rsidRDefault="00C8331B" w:rsidP="00C8331B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2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hrs</w:t>
            </w:r>
          </w:p>
        </w:tc>
        <w:tc>
          <w:tcPr>
            <w:tcW w:w="2773" w:type="pct"/>
          </w:tcPr>
          <w:p w:rsidR="00C8331B" w:rsidRPr="007C276B" w:rsidRDefault="00C8331B" w:rsidP="00C8331B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Planned Vs Unplanned Change</w:t>
            </w:r>
            <w:r w:rsidRPr="007C276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ab/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Revolutionary</w:t>
            </w:r>
            <w:r w:rsidRPr="007C276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Vs Evolutionary Change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BPR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Kizen</w:t>
            </w:r>
            <w:proofErr w:type="spellEnd"/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Six sigma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TQM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Lean system 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BSC </w:t>
            </w:r>
          </w:p>
          <w:p w:rsidR="00C8331B" w:rsidRPr="007C276B" w:rsidRDefault="00C8331B" w:rsidP="00C8331B">
            <w:pPr>
              <w:pStyle w:val="ListParagraph"/>
              <w:numPr>
                <w:ilvl w:val="1"/>
                <w:numId w:val="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Other contemporary Changes</w:t>
            </w:r>
            <w:bookmarkEnd w:id="0"/>
          </w:p>
        </w:tc>
        <w:tc>
          <w:tcPr>
            <w:tcW w:w="1422" w:type="pct"/>
            <w:vAlign w:val="center"/>
          </w:tcPr>
          <w:p w:rsidR="00C8331B" w:rsidRPr="007C276B" w:rsidRDefault="00C8331B" w:rsidP="00C8331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Stephen R. Robins</w:t>
            </w:r>
            <w:r w:rsidRPr="007C27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1996</w:t>
            </w:r>
            <w:r w:rsidRPr="007C27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331B" w:rsidRPr="007C276B" w:rsidRDefault="00C8331B" w:rsidP="00C8331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KoonertyWethrich</w:t>
            </w:r>
            <w:proofErr w:type="spellEnd"/>
          </w:p>
          <w:p w:rsidR="00C8331B" w:rsidRPr="007C276B" w:rsidRDefault="00C8331B" w:rsidP="00C8331B">
            <w:pPr>
              <w:numPr>
                <w:ilvl w:val="0"/>
                <w:numId w:val="4"/>
              </w:numPr>
              <w:tabs>
                <w:tab w:val="num" w:pos="92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Plunkett and </w:t>
            </w:r>
            <w:proofErr w:type="spellStart"/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Attner</w:t>
            </w:r>
            <w:proofErr w:type="spellEnd"/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>, Management 6</w:t>
            </w:r>
            <w:r w:rsidRPr="007C276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Pr="007C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Edition.</w:t>
            </w:r>
          </w:p>
        </w:tc>
      </w:tr>
    </w:tbl>
    <w:p w:rsidR="00C8331B" w:rsidRPr="007C276B" w:rsidRDefault="00C8331B" w:rsidP="00C8331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mallCaps/>
          <w:sz w:val="24"/>
          <w:szCs w:val="24"/>
          <w:lang w:val="en-GB"/>
        </w:rPr>
      </w:pPr>
      <w:r w:rsidRPr="007C276B">
        <w:rPr>
          <w:rFonts w:ascii="Times New Roman" w:hAnsi="Times New Roman" w:cs="Times New Roman"/>
          <w:b/>
          <w:bCs/>
          <w:iCs/>
          <w:smallCaps/>
          <w:sz w:val="24"/>
          <w:szCs w:val="24"/>
          <w:lang w:val="en-GB"/>
        </w:rPr>
        <w:t>Methodology</w:t>
      </w:r>
    </w:p>
    <w:p w:rsidR="00C8331B" w:rsidRPr="007C276B" w:rsidRDefault="00C8331B" w:rsidP="00C83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276B">
        <w:rPr>
          <w:rFonts w:ascii="Times New Roman" w:hAnsi="Times New Roman" w:cs="Times New Roman"/>
          <w:sz w:val="24"/>
          <w:szCs w:val="24"/>
        </w:rPr>
        <w:t xml:space="preserve">The delivery method shall be student-centered. Students are highly expected to participate in class works. Specifically, the course will be delivered through </w:t>
      </w:r>
      <w:r w:rsidRPr="007C276B">
        <w:rPr>
          <w:rFonts w:ascii="Times New Roman" w:hAnsi="Times New Roman" w:cs="Times New Roman"/>
          <w:sz w:val="24"/>
          <w:szCs w:val="24"/>
          <w:lang w:val="en-GB"/>
        </w:rPr>
        <w:t>lecture method, reading assignments in-class problem solving and take-home assignments.</w:t>
      </w:r>
    </w:p>
    <w:p w:rsidR="00C8331B" w:rsidRPr="007C276B" w:rsidRDefault="00C8331B" w:rsidP="00C8331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mallCaps/>
          <w:sz w:val="24"/>
          <w:szCs w:val="24"/>
          <w:lang w:val="en-GB"/>
        </w:rPr>
      </w:pPr>
      <w:r w:rsidRPr="007C276B">
        <w:rPr>
          <w:rFonts w:ascii="Times New Roman" w:hAnsi="Times New Roman" w:cs="Times New Roman"/>
          <w:b/>
          <w:bCs/>
          <w:iCs/>
          <w:smallCaps/>
          <w:sz w:val="24"/>
          <w:szCs w:val="24"/>
          <w:lang w:val="en-GB"/>
        </w:rPr>
        <w:t>Assessment Methods</w:t>
      </w:r>
    </w:p>
    <w:p w:rsidR="00C8331B" w:rsidRPr="00B13A3C" w:rsidRDefault="00C8331B" w:rsidP="00C8331B">
      <w:pPr>
        <w:tabs>
          <w:tab w:val="left" w:pos="3240"/>
          <w:tab w:val="left" w:pos="3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6B">
        <w:rPr>
          <w:rFonts w:ascii="Times New Roman" w:hAnsi="Times New Roman" w:cs="Times New Roman"/>
          <w:sz w:val="24"/>
          <w:szCs w:val="24"/>
        </w:rPr>
        <w:t xml:space="preserve">Student evaluation in this course consists of both </w:t>
      </w:r>
      <w:r w:rsidRPr="00891DD5">
        <w:rPr>
          <w:rFonts w:ascii="Times New Roman" w:hAnsi="Times New Roman" w:cs="Times New Roman"/>
          <w:sz w:val="24"/>
          <w:szCs w:val="24"/>
          <w:highlight w:val="yellow"/>
        </w:rPr>
        <w:t>formative</w:t>
      </w:r>
      <w:r w:rsidRPr="007C276B">
        <w:rPr>
          <w:rFonts w:ascii="Times New Roman" w:hAnsi="Times New Roman" w:cs="Times New Roman"/>
          <w:sz w:val="24"/>
          <w:szCs w:val="24"/>
        </w:rPr>
        <w:t xml:space="preserve"> and summative assessments </w:t>
      </w:r>
      <w:r w:rsidRPr="00B13A3C">
        <w:rPr>
          <w:rFonts w:ascii="Times New Roman" w:hAnsi="Times New Roman" w:cs="Times New Roman"/>
          <w:sz w:val="24"/>
          <w:szCs w:val="24"/>
        </w:rPr>
        <w:t xml:space="preserve">including assignments and final exam. </w:t>
      </w:r>
    </w:p>
    <w:tbl>
      <w:tblPr>
        <w:tblW w:w="0" w:type="auto"/>
        <w:jc w:val="center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7012"/>
        <w:gridCol w:w="2230"/>
      </w:tblGrid>
      <w:tr w:rsidR="00C8331B" w:rsidRPr="00B13A3C" w:rsidTr="00811EBC">
        <w:trPr>
          <w:trHeight w:val="275"/>
          <w:jc w:val="center"/>
        </w:trPr>
        <w:tc>
          <w:tcPr>
            <w:tcW w:w="710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4" w:space="0" w:color="auto"/>
            </w:tcBorders>
            <w:shd w:val="clear" w:color="auto" w:fill="9BBB59"/>
          </w:tcPr>
          <w:p w:rsidR="00C8331B" w:rsidRPr="00B13A3C" w:rsidRDefault="00C8331B" w:rsidP="00811EBC">
            <w:pPr>
              <w:tabs>
                <w:tab w:val="left" w:pos="3240"/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Assessment method</w:t>
            </w:r>
          </w:p>
        </w:tc>
        <w:tc>
          <w:tcPr>
            <w:tcW w:w="2251" w:type="dxa"/>
            <w:tcBorders>
              <w:top w:val="single" w:sz="8" w:space="0" w:color="B3CC82"/>
              <w:left w:val="single" w:sz="4" w:space="0" w:color="auto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C8331B" w:rsidRPr="00B13A3C" w:rsidRDefault="00C8331B" w:rsidP="00811EBC">
            <w:pPr>
              <w:tabs>
                <w:tab w:val="left" w:pos="3240"/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Weight</w:t>
            </w:r>
          </w:p>
        </w:tc>
      </w:tr>
      <w:tr w:rsidR="00C8331B" w:rsidRPr="00B13A3C" w:rsidTr="00811EBC">
        <w:trPr>
          <w:trHeight w:val="171"/>
          <w:jc w:val="center"/>
        </w:trPr>
        <w:tc>
          <w:tcPr>
            <w:tcW w:w="7104" w:type="dxa"/>
            <w:tcBorders>
              <w:top w:val="single" w:sz="4" w:space="0" w:color="auto"/>
              <w:right w:val="single" w:sz="4" w:space="0" w:color="auto"/>
            </w:tcBorders>
          </w:tcPr>
          <w:p w:rsidR="00C8331B" w:rsidRPr="00B13A3C" w:rsidRDefault="00C8331B" w:rsidP="00811EBC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bCs/>
                <w:sz w:val="24"/>
                <w:szCs w:val="24"/>
              </w:rPr>
              <w:t>Assessment -I - (Individual Assignment )- Article review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C8331B" w:rsidRPr="00B13A3C" w:rsidRDefault="00C8331B" w:rsidP="00811EBC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8331B" w:rsidRPr="00B13A3C" w:rsidTr="00811EBC">
        <w:trPr>
          <w:trHeight w:val="171"/>
          <w:jc w:val="center"/>
        </w:trPr>
        <w:tc>
          <w:tcPr>
            <w:tcW w:w="7104" w:type="dxa"/>
            <w:tcBorders>
              <w:top w:val="single" w:sz="4" w:space="0" w:color="auto"/>
              <w:right w:val="single" w:sz="4" w:space="0" w:color="auto"/>
            </w:tcBorders>
          </w:tcPr>
          <w:p w:rsidR="00C8331B" w:rsidRPr="00B13A3C" w:rsidRDefault="00C8331B" w:rsidP="00811EBC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bCs/>
                <w:sz w:val="24"/>
                <w:szCs w:val="24"/>
              </w:rPr>
              <w:t>Assessment -II (Group Assignment)- case analysis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presentation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C8331B" w:rsidRPr="00B13A3C" w:rsidRDefault="00C8331B" w:rsidP="00811EBC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8331B" w:rsidRPr="00B13A3C" w:rsidTr="00811EBC">
        <w:trPr>
          <w:trHeight w:val="171"/>
          <w:jc w:val="center"/>
        </w:trPr>
        <w:tc>
          <w:tcPr>
            <w:tcW w:w="7104" w:type="dxa"/>
            <w:tcBorders>
              <w:top w:val="single" w:sz="4" w:space="0" w:color="auto"/>
              <w:right w:val="single" w:sz="4" w:space="0" w:color="auto"/>
            </w:tcBorders>
          </w:tcPr>
          <w:p w:rsidR="00C8331B" w:rsidRPr="00B13A3C" w:rsidRDefault="00C8331B" w:rsidP="00811EBC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bCs/>
                <w:sz w:val="24"/>
                <w:szCs w:val="24"/>
              </w:rPr>
              <w:t>Assessment –III (Test 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C8331B" w:rsidRPr="00B13A3C" w:rsidRDefault="00C8331B" w:rsidP="00811EBC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8331B" w:rsidRPr="00B13A3C" w:rsidTr="00811EBC">
        <w:trPr>
          <w:trHeight w:val="275"/>
          <w:jc w:val="center"/>
        </w:trPr>
        <w:tc>
          <w:tcPr>
            <w:tcW w:w="7104" w:type="dxa"/>
            <w:tcBorders>
              <w:right w:val="single" w:sz="4" w:space="0" w:color="auto"/>
            </w:tcBorders>
          </w:tcPr>
          <w:p w:rsidR="00C8331B" w:rsidRPr="00B13A3C" w:rsidRDefault="00C8331B" w:rsidP="00811EBC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bCs/>
                <w:sz w:val="24"/>
                <w:szCs w:val="24"/>
              </w:rPr>
              <w:t>Final Exam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C8331B" w:rsidRPr="00B13A3C" w:rsidRDefault="00C8331B" w:rsidP="00811EBC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C8331B" w:rsidRPr="007C276B" w:rsidTr="00811EBC">
        <w:trPr>
          <w:trHeight w:val="275"/>
          <w:jc w:val="center"/>
        </w:trPr>
        <w:tc>
          <w:tcPr>
            <w:tcW w:w="7104" w:type="dxa"/>
            <w:tcBorders>
              <w:right w:val="single" w:sz="4" w:space="0" w:color="auto"/>
            </w:tcBorders>
            <w:shd w:val="clear" w:color="auto" w:fill="E6EED5"/>
          </w:tcPr>
          <w:p w:rsidR="00C8331B" w:rsidRPr="00B13A3C" w:rsidRDefault="00C8331B" w:rsidP="00811EBC">
            <w:pPr>
              <w:tabs>
                <w:tab w:val="left" w:pos="3240"/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Total 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E6EED5"/>
          </w:tcPr>
          <w:p w:rsidR="00C8331B" w:rsidRPr="00B13A3C" w:rsidRDefault="00C8331B" w:rsidP="00811EBC">
            <w:pPr>
              <w:tabs>
                <w:tab w:val="left" w:pos="3240"/>
                <w:tab w:val="left" w:pos="384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C8331B" w:rsidRPr="007C276B" w:rsidRDefault="00C8331B" w:rsidP="00A75798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7C276B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References</w:t>
      </w:r>
    </w:p>
    <w:p w:rsidR="00C8331B" w:rsidRPr="007C276B" w:rsidRDefault="00C8331B" w:rsidP="00C8331B">
      <w:pPr>
        <w:framePr w:hSpace="180" w:wrap="around" w:vAnchor="text" w:hAnchor="margin" w:xAlign="center" w:y="142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76B">
        <w:rPr>
          <w:rFonts w:ascii="Times New Roman" w:eastAsia="Calibri" w:hAnsi="Times New Roman" w:cs="Times New Roman"/>
          <w:sz w:val="24"/>
          <w:szCs w:val="24"/>
        </w:rPr>
        <w:t>Stephen R. Robins, Organizational Behavior, Concepts, Controversies and applications, 7</w:t>
      </w:r>
      <w:r w:rsidRPr="007C276B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C276B">
        <w:rPr>
          <w:rFonts w:ascii="Times New Roman" w:eastAsia="Calibri" w:hAnsi="Times New Roman" w:cs="Times New Roman"/>
          <w:sz w:val="24"/>
          <w:szCs w:val="24"/>
        </w:rPr>
        <w:t xml:space="preserve"> Edition, 1996.</w:t>
      </w:r>
    </w:p>
    <w:p w:rsidR="00C8331B" w:rsidRPr="007C276B" w:rsidRDefault="00C8331B" w:rsidP="00C8331B">
      <w:pPr>
        <w:framePr w:hSpace="180" w:wrap="around" w:vAnchor="text" w:hAnchor="margin" w:xAlign="center" w:y="142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76B">
        <w:rPr>
          <w:rFonts w:ascii="Times New Roman" w:eastAsia="Calibri" w:hAnsi="Times New Roman" w:cs="Times New Roman"/>
          <w:sz w:val="24"/>
          <w:szCs w:val="24"/>
        </w:rPr>
        <w:t xml:space="preserve">Plunkett and </w:t>
      </w:r>
      <w:proofErr w:type="spellStart"/>
      <w:r w:rsidRPr="007C276B">
        <w:rPr>
          <w:rFonts w:ascii="Times New Roman" w:eastAsia="Calibri" w:hAnsi="Times New Roman" w:cs="Times New Roman"/>
          <w:sz w:val="24"/>
          <w:szCs w:val="24"/>
        </w:rPr>
        <w:t>Attner</w:t>
      </w:r>
      <w:proofErr w:type="spellEnd"/>
      <w:r w:rsidRPr="007C276B">
        <w:rPr>
          <w:rFonts w:ascii="Times New Roman" w:eastAsia="Calibri" w:hAnsi="Times New Roman" w:cs="Times New Roman"/>
          <w:sz w:val="24"/>
          <w:szCs w:val="24"/>
        </w:rPr>
        <w:t>, Management 6</w:t>
      </w:r>
      <w:r w:rsidRPr="007C276B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C276B">
        <w:rPr>
          <w:rFonts w:ascii="Times New Roman" w:eastAsia="Calibri" w:hAnsi="Times New Roman" w:cs="Times New Roman"/>
          <w:sz w:val="24"/>
          <w:szCs w:val="24"/>
        </w:rPr>
        <w:t xml:space="preserve"> Edition.</w:t>
      </w:r>
    </w:p>
    <w:p w:rsidR="00C8331B" w:rsidRPr="007C276B" w:rsidRDefault="00C8331B" w:rsidP="00C8331B">
      <w:pPr>
        <w:framePr w:hSpace="180" w:wrap="around" w:vAnchor="text" w:hAnchor="margin" w:xAlign="center" w:y="142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276B">
        <w:rPr>
          <w:rFonts w:ascii="Times New Roman" w:eastAsia="Calibri" w:hAnsi="Times New Roman" w:cs="Times New Roman"/>
          <w:sz w:val="24"/>
          <w:szCs w:val="24"/>
        </w:rPr>
        <w:t>KoonertyWethrich</w:t>
      </w:r>
      <w:proofErr w:type="spellEnd"/>
      <w:r w:rsidRPr="007C276B">
        <w:rPr>
          <w:rFonts w:ascii="Times New Roman" w:eastAsia="Calibri" w:hAnsi="Times New Roman" w:cs="Times New Roman"/>
          <w:sz w:val="24"/>
          <w:szCs w:val="24"/>
        </w:rPr>
        <w:t>, Management, 9</w:t>
      </w:r>
      <w:r w:rsidRPr="007C276B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C276B">
        <w:rPr>
          <w:rFonts w:ascii="Times New Roman" w:eastAsia="Calibri" w:hAnsi="Times New Roman" w:cs="Times New Roman"/>
          <w:sz w:val="24"/>
          <w:szCs w:val="24"/>
        </w:rPr>
        <w:t xml:space="preserve"> edition.</w:t>
      </w:r>
    </w:p>
    <w:p w:rsidR="00C8331B" w:rsidRPr="007C276B" w:rsidRDefault="00C8331B" w:rsidP="00C8331B">
      <w:pPr>
        <w:framePr w:hSpace="180" w:wrap="around" w:vAnchor="text" w:hAnchor="margin" w:xAlign="center" w:y="142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276B">
        <w:rPr>
          <w:rFonts w:ascii="Times New Roman" w:eastAsia="Calibri" w:hAnsi="Times New Roman" w:cs="Times New Roman"/>
          <w:sz w:val="24"/>
          <w:szCs w:val="24"/>
        </w:rPr>
        <w:t>Georgerr</w:t>
      </w:r>
      <w:proofErr w:type="spellEnd"/>
      <w:r w:rsidRPr="007C276B">
        <w:rPr>
          <w:rFonts w:ascii="Times New Roman" w:eastAsia="Calibri" w:hAnsi="Times New Roman" w:cs="Times New Roman"/>
          <w:sz w:val="24"/>
          <w:szCs w:val="24"/>
        </w:rPr>
        <w:t xml:space="preserve"> Terry, Principles of Management, 5</w:t>
      </w:r>
      <w:r w:rsidRPr="007C276B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C276B">
        <w:rPr>
          <w:rFonts w:ascii="Times New Roman" w:eastAsia="Calibri" w:hAnsi="Times New Roman" w:cs="Times New Roman"/>
          <w:sz w:val="24"/>
          <w:szCs w:val="24"/>
        </w:rPr>
        <w:t xml:space="preserve"> Edition.</w:t>
      </w:r>
    </w:p>
    <w:p w:rsidR="00C8331B" w:rsidRPr="007C276B" w:rsidRDefault="00C8331B" w:rsidP="00C8331B">
      <w:pPr>
        <w:framePr w:hSpace="180" w:wrap="around" w:vAnchor="text" w:hAnchor="margin" w:xAlign="center" w:y="142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76B">
        <w:rPr>
          <w:rFonts w:ascii="Times New Roman" w:eastAsia="Calibri" w:hAnsi="Times New Roman" w:cs="Times New Roman"/>
          <w:sz w:val="24"/>
          <w:szCs w:val="24"/>
        </w:rPr>
        <w:t>Other relevant books to Organizational behavior, management, Psychology, etc.</w:t>
      </w:r>
    </w:p>
    <w:p w:rsidR="004F1190" w:rsidRDefault="004F1190"/>
    <w:sectPr w:rsidR="004F1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A3B"/>
    <w:multiLevelType w:val="hybridMultilevel"/>
    <w:tmpl w:val="569ACAE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30DA5"/>
    <w:multiLevelType w:val="multilevel"/>
    <w:tmpl w:val="E976E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333A10"/>
    <w:multiLevelType w:val="multilevel"/>
    <w:tmpl w:val="5D46B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>
    <w:nsid w:val="380378C9"/>
    <w:multiLevelType w:val="hybridMultilevel"/>
    <w:tmpl w:val="9D3ECABC"/>
    <w:lvl w:ilvl="0" w:tplc="41E4548A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640BFF"/>
    <w:multiLevelType w:val="hybridMultilevel"/>
    <w:tmpl w:val="C6CE80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A0E1549"/>
    <w:multiLevelType w:val="multilevel"/>
    <w:tmpl w:val="6F0A54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595450"/>
    <w:multiLevelType w:val="hybridMultilevel"/>
    <w:tmpl w:val="9476E94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7028BF"/>
    <w:multiLevelType w:val="multilevel"/>
    <w:tmpl w:val="DE52A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EAE6206"/>
    <w:multiLevelType w:val="hybridMultilevel"/>
    <w:tmpl w:val="AC6E975E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bullet"/>
      <w:lvlText w:val=""/>
      <w:lvlJc w:val="left"/>
      <w:pPr>
        <w:tabs>
          <w:tab w:val="num" w:pos="-870"/>
        </w:tabs>
        <w:ind w:left="-870" w:hanging="39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1B"/>
    <w:rsid w:val="00016FBD"/>
    <w:rsid w:val="001A53E3"/>
    <w:rsid w:val="001C0850"/>
    <w:rsid w:val="001D222A"/>
    <w:rsid w:val="001D2A39"/>
    <w:rsid w:val="002A7C6D"/>
    <w:rsid w:val="004F1190"/>
    <w:rsid w:val="0050756A"/>
    <w:rsid w:val="005245B2"/>
    <w:rsid w:val="00701453"/>
    <w:rsid w:val="00891DD5"/>
    <w:rsid w:val="00A75798"/>
    <w:rsid w:val="00AA64AE"/>
    <w:rsid w:val="00C8331B"/>
    <w:rsid w:val="00D328E4"/>
    <w:rsid w:val="00EB5838"/>
    <w:rsid w:val="00F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1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semiHidden/>
    <w:unhideWhenUsed/>
    <w:rsid w:val="00016FBD"/>
    <w:pPr>
      <w:spacing w:after="0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C8331B"/>
    <w:pPr>
      <w:ind w:left="720"/>
      <w:contextualSpacing/>
    </w:pPr>
    <w:rPr>
      <w:rFonts w:cstheme="minorHAnsi"/>
      <w:color w:val="323E4F" w:themeColor="text2" w:themeShade="BF"/>
      <w:sz w:val="20"/>
      <w:szCs w:val="20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C8331B"/>
    <w:rPr>
      <w:rFonts w:cstheme="minorHAnsi"/>
      <w:color w:val="323E4F" w:themeColor="text2" w:themeShade="BF"/>
      <w:sz w:val="20"/>
      <w:szCs w:val="20"/>
      <w:lang w:val="en-US" w:eastAsia="ja-JP"/>
    </w:rPr>
  </w:style>
  <w:style w:type="paragraph" w:customStyle="1" w:styleId="Da-NORMAL">
    <w:name w:val="Da- NORMAL"/>
    <w:basedOn w:val="Normal"/>
    <w:qFormat/>
    <w:rsid w:val="00C8331B"/>
    <w:pPr>
      <w:spacing w:after="300" w:line="360" w:lineRule="auto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1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semiHidden/>
    <w:unhideWhenUsed/>
    <w:rsid w:val="00016FBD"/>
    <w:pPr>
      <w:spacing w:after="0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C8331B"/>
    <w:pPr>
      <w:ind w:left="720"/>
      <w:contextualSpacing/>
    </w:pPr>
    <w:rPr>
      <w:rFonts w:cstheme="minorHAnsi"/>
      <w:color w:val="323E4F" w:themeColor="text2" w:themeShade="BF"/>
      <w:sz w:val="20"/>
      <w:szCs w:val="20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C8331B"/>
    <w:rPr>
      <w:rFonts w:cstheme="minorHAnsi"/>
      <w:color w:val="323E4F" w:themeColor="text2" w:themeShade="BF"/>
      <w:sz w:val="20"/>
      <w:szCs w:val="20"/>
      <w:lang w:val="en-US" w:eastAsia="ja-JP"/>
    </w:rPr>
  </w:style>
  <w:style w:type="paragraph" w:customStyle="1" w:styleId="Da-NORMAL">
    <w:name w:val="Da- NORMAL"/>
    <w:basedOn w:val="Normal"/>
    <w:qFormat/>
    <w:rsid w:val="00C8331B"/>
    <w:pPr>
      <w:spacing w:after="300" w:line="36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</dc:creator>
  <cp:lastModifiedBy>essa</cp:lastModifiedBy>
  <cp:revision>3</cp:revision>
  <dcterms:created xsi:type="dcterms:W3CDTF">2020-03-08T00:50:00Z</dcterms:created>
  <dcterms:modified xsi:type="dcterms:W3CDTF">2020-03-20T20:43:00Z</dcterms:modified>
</cp:coreProperties>
</file>