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6A6" w:rsidRPr="008E3714" w:rsidRDefault="00F106A6" w:rsidP="0067517D">
      <w:pPr>
        <w:jc w:val="center"/>
        <w:rPr>
          <w:rFonts w:asciiTheme="majorBidi" w:hAnsiTheme="majorBidi" w:cstheme="majorBidi"/>
          <w:b/>
          <w:bCs/>
          <w:sz w:val="24"/>
          <w:szCs w:val="24"/>
        </w:rPr>
      </w:pPr>
      <w:r w:rsidRPr="008E3714">
        <w:rPr>
          <w:rFonts w:asciiTheme="majorBidi" w:hAnsiTheme="majorBidi" w:cstheme="majorBidi"/>
          <w:b/>
          <w:bCs/>
          <w:sz w:val="24"/>
          <w:szCs w:val="24"/>
        </w:rPr>
        <w:t>Chapter Three: Project Identification</w:t>
      </w:r>
    </w:p>
    <w:p w:rsidR="00F106A6" w:rsidRPr="008E3714" w:rsidRDefault="00F106A6" w:rsidP="00F106A6">
      <w:pPr>
        <w:jc w:val="both"/>
        <w:rPr>
          <w:rFonts w:asciiTheme="majorBidi" w:hAnsiTheme="majorBidi" w:cstheme="majorBidi"/>
          <w:sz w:val="24"/>
          <w:szCs w:val="24"/>
        </w:rPr>
      </w:pPr>
      <w:r w:rsidRPr="008E3714">
        <w:rPr>
          <w:rFonts w:asciiTheme="majorBidi" w:hAnsiTheme="majorBidi" w:cstheme="majorBidi"/>
          <w:b/>
          <w:bCs/>
          <w:sz w:val="24"/>
          <w:szCs w:val="24"/>
        </w:rPr>
        <w:t>3.1 Project Idea</w:t>
      </w:r>
    </w:p>
    <w:p w:rsidR="00F106A6" w:rsidRPr="008E3714" w:rsidRDefault="00F106A6" w:rsidP="00F106A6">
      <w:pPr>
        <w:jc w:val="both"/>
        <w:rPr>
          <w:rFonts w:asciiTheme="majorBidi" w:hAnsiTheme="majorBidi" w:cstheme="majorBidi"/>
          <w:b/>
          <w:bCs/>
          <w:sz w:val="24"/>
          <w:szCs w:val="24"/>
        </w:rPr>
      </w:pPr>
      <w:r w:rsidRPr="008E3714">
        <w:rPr>
          <w:rFonts w:asciiTheme="majorBidi" w:hAnsiTheme="majorBidi" w:cstheme="majorBidi"/>
          <w:b/>
          <w:bCs/>
          <w:sz w:val="24"/>
          <w:szCs w:val="24"/>
        </w:rPr>
        <w:t xml:space="preserve">Project Identification: </w:t>
      </w:r>
    </w:p>
    <w:p w:rsidR="00F106A6" w:rsidRPr="008E3714" w:rsidRDefault="00F106A6" w:rsidP="00F106A6">
      <w:pPr>
        <w:jc w:val="both"/>
        <w:rPr>
          <w:rFonts w:asciiTheme="majorBidi" w:hAnsiTheme="majorBidi" w:cstheme="majorBidi"/>
          <w:sz w:val="24"/>
          <w:szCs w:val="24"/>
        </w:rPr>
      </w:pPr>
      <w:r w:rsidRPr="008E3714">
        <w:rPr>
          <w:rFonts w:asciiTheme="majorBidi" w:hAnsiTheme="majorBidi" w:cstheme="majorBidi"/>
          <w:sz w:val="24"/>
          <w:szCs w:val="24"/>
        </w:rPr>
        <w:t xml:space="preserve">Project identification is the process of searching for and subsequently finding potential projects that might be realized to generate benefits in excess of costs that accrue to the society and contribute towards the attainment of development objectives. </w:t>
      </w:r>
    </w:p>
    <w:p w:rsidR="00F106A6" w:rsidRPr="008E3714" w:rsidRDefault="00F106A6" w:rsidP="00F106A6">
      <w:pPr>
        <w:jc w:val="both"/>
        <w:rPr>
          <w:rFonts w:asciiTheme="majorBidi" w:hAnsiTheme="majorBidi" w:cstheme="majorBidi"/>
          <w:sz w:val="24"/>
          <w:szCs w:val="24"/>
        </w:rPr>
      </w:pPr>
      <w:r w:rsidRPr="008E3714">
        <w:rPr>
          <w:rFonts w:asciiTheme="majorBidi" w:hAnsiTheme="majorBidi" w:cstheme="majorBidi"/>
          <w:sz w:val="24"/>
          <w:szCs w:val="24"/>
        </w:rPr>
        <w:t xml:space="preserve"> The generation of promising investment (and/or project) ideas is among the major stages in the project cycle. It is the first stage in the project planning process.</w:t>
      </w:r>
      <w:r w:rsidRPr="008E3714">
        <w:rPr>
          <w:rFonts w:asciiTheme="majorBidi" w:hAnsiTheme="majorBidi" w:cstheme="majorBidi"/>
          <w:b/>
          <w:bCs/>
          <w:sz w:val="24"/>
          <w:szCs w:val="24"/>
        </w:rPr>
        <w:t xml:space="preserve"> </w:t>
      </w:r>
    </w:p>
    <w:p w:rsidR="00F106A6" w:rsidRPr="008E3714" w:rsidRDefault="00F106A6" w:rsidP="00F106A6">
      <w:pPr>
        <w:jc w:val="both"/>
        <w:rPr>
          <w:rFonts w:asciiTheme="majorBidi" w:hAnsiTheme="majorBidi" w:cstheme="majorBidi"/>
          <w:sz w:val="24"/>
          <w:szCs w:val="24"/>
        </w:rPr>
      </w:pPr>
      <w:r w:rsidRPr="008E3714">
        <w:rPr>
          <w:rFonts w:asciiTheme="majorBidi" w:hAnsiTheme="majorBidi" w:cstheme="majorBidi"/>
          <w:sz w:val="24"/>
          <w:szCs w:val="24"/>
        </w:rPr>
        <w:t>Project identification is made in rather general terms with broader scope at the first glance and then, the idea will be progressively developed.</w:t>
      </w:r>
      <w:r w:rsidRPr="008E3714">
        <w:rPr>
          <w:rFonts w:asciiTheme="majorBidi" w:hAnsiTheme="majorBidi" w:cstheme="majorBidi"/>
          <w:b/>
          <w:bCs/>
          <w:sz w:val="24"/>
          <w:szCs w:val="24"/>
        </w:rPr>
        <w:t xml:space="preserve"> </w:t>
      </w:r>
      <w:r w:rsidRPr="008E3714">
        <w:rPr>
          <w:rFonts w:asciiTheme="majorBidi" w:hAnsiTheme="majorBidi" w:cstheme="majorBidi"/>
          <w:sz w:val="24"/>
          <w:szCs w:val="24"/>
        </w:rPr>
        <w:t>The search for promising project ideas is the first step towards establishing a successful venture. The key to success lays in getting into the right business at the right time.</w:t>
      </w:r>
      <w:r w:rsidRPr="008E3714">
        <w:rPr>
          <w:rFonts w:asciiTheme="majorBidi" w:hAnsiTheme="majorBidi" w:cstheme="majorBidi"/>
          <w:b/>
          <w:bCs/>
          <w:sz w:val="24"/>
          <w:szCs w:val="24"/>
        </w:rPr>
        <w:t xml:space="preserve"> </w:t>
      </w:r>
    </w:p>
    <w:p w:rsidR="00F106A6" w:rsidRPr="008E3714" w:rsidRDefault="00F106A6" w:rsidP="00F106A6">
      <w:pPr>
        <w:jc w:val="both"/>
        <w:rPr>
          <w:rFonts w:asciiTheme="majorBidi" w:hAnsiTheme="majorBidi" w:cstheme="majorBidi"/>
          <w:sz w:val="24"/>
          <w:szCs w:val="24"/>
        </w:rPr>
      </w:pPr>
      <w:r w:rsidRPr="008E3714">
        <w:rPr>
          <w:rFonts w:asciiTheme="majorBidi" w:hAnsiTheme="majorBidi" w:cstheme="majorBidi"/>
          <w:sz w:val="24"/>
          <w:szCs w:val="24"/>
        </w:rPr>
        <w:t>The objective is to identify investment opportunities, which are prima facie feasible and promising and merit further examination and appraisal. Project identification is the process of finding projects that could contribute towards achieving specified development objectives.</w:t>
      </w:r>
    </w:p>
    <w:p w:rsidR="00F106A6" w:rsidRPr="008E3714" w:rsidRDefault="00F106A6" w:rsidP="00F106A6">
      <w:pPr>
        <w:numPr>
          <w:ilvl w:val="0"/>
          <w:numId w:val="1"/>
        </w:numPr>
        <w:jc w:val="both"/>
        <w:rPr>
          <w:rFonts w:asciiTheme="majorBidi" w:hAnsiTheme="majorBidi" w:cstheme="majorBidi"/>
          <w:sz w:val="24"/>
          <w:szCs w:val="24"/>
        </w:rPr>
      </w:pPr>
      <w:r w:rsidRPr="008E3714">
        <w:rPr>
          <w:rFonts w:asciiTheme="majorBidi" w:hAnsiTheme="majorBidi" w:cstheme="majorBidi"/>
          <w:sz w:val="24"/>
          <w:szCs w:val="24"/>
        </w:rPr>
        <w:t>In principle, project identification should be an integral part of the macro-planning exercise, with sectoral information and strategies being the main sources of project ideas.</w:t>
      </w:r>
    </w:p>
    <w:p w:rsidR="00F106A6" w:rsidRPr="008E3714" w:rsidRDefault="00F106A6" w:rsidP="00F106A6">
      <w:pPr>
        <w:numPr>
          <w:ilvl w:val="0"/>
          <w:numId w:val="1"/>
        </w:numPr>
        <w:jc w:val="both"/>
        <w:rPr>
          <w:rFonts w:asciiTheme="majorBidi" w:hAnsiTheme="majorBidi" w:cstheme="majorBidi"/>
          <w:sz w:val="24"/>
          <w:szCs w:val="24"/>
        </w:rPr>
      </w:pPr>
      <w:r w:rsidRPr="008E3714">
        <w:rPr>
          <w:rFonts w:asciiTheme="majorBidi" w:hAnsiTheme="majorBidi" w:cstheme="majorBidi"/>
          <w:sz w:val="24"/>
          <w:szCs w:val="24"/>
        </w:rPr>
        <w:t xml:space="preserve">Project ideas generally should aim at overcoming meeting unsatisfied needs/ demand for goods and services. </w:t>
      </w:r>
    </w:p>
    <w:p w:rsidR="00F106A6" w:rsidRPr="008E3714" w:rsidRDefault="00F106A6" w:rsidP="00F106A6">
      <w:pPr>
        <w:jc w:val="both"/>
        <w:rPr>
          <w:rFonts w:asciiTheme="majorBidi" w:hAnsiTheme="majorBidi" w:cstheme="majorBidi"/>
          <w:sz w:val="24"/>
          <w:szCs w:val="24"/>
        </w:rPr>
      </w:pPr>
      <w:r w:rsidRPr="008E3714">
        <w:rPr>
          <w:rFonts w:asciiTheme="majorBidi" w:hAnsiTheme="majorBidi" w:cstheme="majorBidi"/>
          <w:sz w:val="24"/>
          <w:szCs w:val="24"/>
        </w:rPr>
        <w:t>The prevailing constraints, needs, and demands should be interpreted broadly to include, for instance, foreign exchange constraints that might indicate the need to undertake projects for export promotion or import substitution. The variety of projects makes it impossible to prepare an exhaustive list of sources from where project ideas emanate; but much depending on the experience and imaginati</w:t>
      </w:r>
      <w:r>
        <w:rPr>
          <w:rFonts w:asciiTheme="majorBidi" w:hAnsiTheme="majorBidi" w:cstheme="majorBidi"/>
          <w:sz w:val="24"/>
          <w:szCs w:val="24"/>
        </w:rPr>
        <w:t>z</w:t>
      </w:r>
      <w:r w:rsidRPr="008E3714">
        <w:rPr>
          <w:rFonts w:asciiTheme="majorBidi" w:hAnsiTheme="majorBidi" w:cstheme="majorBidi"/>
          <w:sz w:val="24"/>
          <w:szCs w:val="24"/>
        </w:rPr>
        <w:t xml:space="preserve">on of those entrusted with the task of initiating development project. </w:t>
      </w:r>
    </w:p>
    <w:p w:rsidR="00F106A6" w:rsidRPr="008E3714" w:rsidRDefault="00F106A6" w:rsidP="00F106A6">
      <w:pPr>
        <w:spacing w:before="240" w:after="240" w:line="360" w:lineRule="auto"/>
        <w:ind w:right="-286"/>
        <w:jc w:val="both"/>
        <w:rPr>
          <w:rFonts w:asciiTheme="majorBidi" w:hAnsiTheme="majorBidi" w:cstheme="majorBidi"/>
          <w:sz w:val="24"/>
          <w:szCs w:val="24"/>
        </w:rPr>
      </w:pPr>
      <w:r w:rsidRPr="008E3714">
        <w:rPr>
          <w:rFonts w:asciiTheme="majorBidi" w:hAnsiTheme="majorBidi" w:cstheme="majorBidi"/>
          <w:sz w:val="24"/>
          <w:szCs w:val="24"/>
        </w:rPr>
        <w:t xml:space="preserve">The first stage in the project cycle is to find potential projects. Identification of promising investment opportunities requires imagination, sensitivity to environmental changes, and a realistic assessment of what the firm can do. This phase may take two forms. If the project is largely a </w:t>
      </w:r>
      <w:r w:rsidRPr="008E3714">
        <w:rPr>
          <w:rFonts w:asciiTheme="majorBidi" w:hAnsiTheme="majorBidi" w:cstheme="majorBidi"/>
          <w:b/>
          <w:i/>
          <w:sz w:val="24"/>
          <w:szCs w:val="24"/>
        </w:rPr>
        <w:t>private venture</w:t>
      </w:r>
      <w:r w:rsidRPr="008E3714">
        <w:rPr>
          <w:rFonts w:asciiTheme="majorBidi" w:hAnsiTheme="majorBidi" w:cstheme="majorBidi"/>
          <w:sz w:val="24"/>
          <w:szCs w:val="24"/>
        </w:rPr>
        <w:t xml:space="preserve"> in a widely market economy context the initiating entity will define the concept, expectation and objectives of the project. On the other hand, the project idea can also emanate from </w:t>
      </w:r>
      <w:r w:rsidRPr="008E3714">
        <w:rPr>
          <w:rFonts w:asciiTheme="majorBidi" w:hAnsiTheme="majorBidi" w:cstheme="majorBidi"/>
          <w:b/>
          <w:i/>
          <w:sz w:val="24"/>
          <w:szCs w:val="24"/>
        </w:rPr>
        <w:t>government agencies</w:t>
      </w:r>
      <w:r w:rsidRPr="008E3714">
        <w:rPr>
          <w:rFonts w:asciiTheme="majorBidi" w:hAnsiTheme="majorBidi" w:cstheme="majorBidi"/>
          <w:sz w:val="24"/>
          <w:szCs w:val="24"/>
        </w:rPr>
        <w:t xml:space="preserve"> in the context of government development plans. In the latter case sectoral information (i.e. the direct and indirect demands of sectors) is an important source of identification. In market economy context </w:t>
      </w:r>
      <w:r w:rsidRPr="008E3714">
        <w:rPr>
          <w:rFonts w:asciiTheme="majorBidi" w:hAnsiTheme="majorBidi" w:cstheme="majorBidi"/>
          <w:b/>
          <w:sz w:val="24"/>
          <w:szCs w:val="24"/>
        </w:rPr>
        <w:t>anticipated demand</w:t>
      </w:r>
      <w:r w:rsidRPr="008E3714">
        <w:rPr>
          <w:rFonts w:asciiTheme="majorBidi" w:hAnsiTheme="majorBidi" w:cstheme="majorBidi"/>
          <w:sz w:val="24"/>
          <w:szCs w:val="24"/>
        </w:rPr>
        <w:t xml:space="preserve"> for the projects output is important. In addition </w:t>
      </w:r>
      <w:r w:rsidRPr="008E3714">
        <w:rPr>
          <w:rFonts w:asciiTheme="majorBidi" w:hAnsiTheme="majorBidi" w:cstheme="majorBidi"/>
          <w:sz w:val="24"/>
          <w:szCs w:val="24"/>
        </w:rPr>
        <w:lastRenderedPageBreak/>
        <w:t xml:space="preserve">assessment of appropriate technology, scale of the project, timing of the project etc. are important. All types of specialists’ input are required at this stage. </w:t>
      </w:r>
    </w:p>
    <w:p w:rsidR="00F106A6" w:rsidRDefault="00F106A6" w:rsidP="00F106A6">
      <w:pPr>
        <w:spacing w:before="240" w:after="240" w:line="360" w:lineRule="auto"/>
        <w:jc w:val="both"/>
        <w:rPr>
          <w:rFonts w:asciiTheme="majorBidi" w:hAnsiTheme="majorBidi" w:cstheme="majorBidi"/>
          <w:sz w:val="24"/>
          <w:szCs w:val="24"/>
        </w:rPr>
      </w:pPr>
      <w:r w:rsidRPr="008E3714">
        <w:rPr>
          <w:rFonts w:asciiTheme="majorBidi" w:hAnsiTheme="majorBidi" w:cstheme="majorBidi"/>
          <w:sz w:val="24"/>
          <w:szCs w:val="24"/>
        </w:rPr>
        <w:t xml:space="preserve">The planning phase of a firm’s capital investment is concerned with the articulation of its broad investment strategy and the generation and preliminary screening of project proposal. The investment strategy of the firm delineates the broad areas or types of investment the firm plans to undertake. This provides the framework, which shapes, guides, and circumscribes the identification of individual project opportunities. </w:t>
      </w:r>
    </w:p>
    <w:p w:rsidR="00000000" w:rsidRPr="00A86978" w:rsidRDefault="00B842C1" w:rsidP="00A86978">
      <w:pPr>
        <w:numPr>
          <w:ilvl w:val="0"/>
          <w:numId w:val="7"/>
        </w:numPr>
        <w:spacing w:before="240" w:after="240" w:line="360" w:lineRule="auto"/>
        <w:jc w:val="both"/>
        <w:rPr>
          <w:rFonts w:asciiTheme="majorBidi" w:hAnsiTheme="majorBidi" w:cstheme="majorBidi"/>
          <w:sz w:val="24"/>
          <w:szCs w:val="24"/>
        </w:rPr>
      </w:pPr>
      <w:r w:rsidRPr="00A86978">
        <w:rPr>
          <w:rFonts w:asciiTheme="majorBidi" w:hAnsiTheme="majorBidi" w:cstheme="majorBidi"/>
          <w:sz w:val="24"/>
          <w:szCs w:val="24"/>
        </w:rPr>
        <w:t>As traditional saying goes</w:t>
      </w:r>
      <w:r w:rsidRPr="00A86978">
        <w:rPr>
          <w:rFonts w:asciiTheme="majorBidi" w:hAnsiTheme="majorBidi" w:cstheme="majorBidi"/>
          <w:sz w:val="24"/>
          <w:szCs w:val="24"/>
        </w:rPr>
        <w:t xml:space="preserve"> </w:t>
      </w:r>
    </w:p>
    <w:p w:rsidR="00A86978" w:rsidRPr="00A86978" w:rsidRDefault="00A86978" w:rsidP="00A86978">
      <w:pPr>
        <w:spacing w:before="240" w:after="240" w:line="360" w:lineRule="auto"/>
        <w:jc w:val="both"/>
        <w:rPr>
          <w:rFonts w:asciiTheme="majorBidi" w:hAnsiTheme="majorBidi" w:cstheme="majorBidi"/>
          <w:sz w:val="24"/>
          <w:szCs w:val="24"/>
        </w:rPr>
      </w:pPr>
      <w:r w:rsidRPr="00A86978">
        <w:rPr>
          <w:rFonts w:asciiTheme="majorBidi" w:hAnsiTheme="majorBidi" w:cstheme="majorBidi"/>
          <w:sz w:val="24"/>
          <w:szCs w:val="24"/>
        </w:rPr>
        <w:t xml:space="preserve">“ The key to success lies in getting into the right business at the right time”. </w:t>
      </w:r>
    </w:p>
    <w:p w:rsidR="00000000" w:rsidRPr="00A86978" w:rsidRDefault="00B842C1" w:rsidP="00A86978">
      <w:pPr>
        <w:spacing w:before="240" w:after="240" w:line="360" w:lineRule="auto"/>
        <w:jc w:val="both"/>
        <w:rPr>
          <w:rFonts w:asciiTheme="majorBidi" w:hAnsiTheme="majorBidi" w:cstheme="majorBidi"/>
          <w:sz w:val="24"/>
          <w:szCs w:val="24"/>
        </w:rPr>
      </w:pPr>
      <w:r w:rsidRPr="00A86978">
        <w:rPr>
          <w:rFonts w:asciiTheme="majorBidi" w:hAnsiTheme="majorBidi" w:cstheme="majorBidi"/>
          <w:sz w:val="24"/>
          <w:szCs w:val="24"/>
        </w:rPr>
        <w:t xml:space="preserve">Identification of meaningful project idea requires, </w:t>
      </w:r>
    </w:p>
    <w:p w:rsidR="00000000" w:rsidRPr="00A86978" w:rsidRDefault="00B842C1" w:rsidP="00A86978">
      <w:pPr>
        <w:numPr>
          <w:ilvl w:val="2"/>
          <w:numId w:val="8"/>
        </w:numPr>
        <w:spacing w:before="240" w:after="240" w:line="360" w:lineRule="auto"/>
        <w:jc w:val="both"/>
        <w:rPr>
          <w:rFonts w:asciiTheme="majorBidi" w:hAnsiTheme="majorBidi" w:cstheme="majorBidi"/>
          <w:sz w:val="24"/>
          <w:szCs w:val="24"/>
        </w:rPr>
      </w:pPr>
      <w:r w:rsidRPr="00A86978">
        <w:rPr>
          <w:rFonts w:asciiTheme="majorBidi" w:hAnsiTheme="majorBidi" w:cstheme="majorBidi"/>
          <w:sz w:val="24"/>
          <w:szCs w:val="24"/>
        </w:rPr>
        <w:t>Imagination</w:t>
      </w:r>
    </w:p>
    <w:p w:rsidR="00000000" w:rsidRPr="00A86978" w:rsidRDefault="00B842C1" w:rsidP="00A86978">
      <w:pPr>
        <w:numPr>
          <w:ilvl w:val="2"/>
          <w:numId w:val="8"/>
        </w:numPr>
        <w:spacing w:before="240" w:after="240" w:line="360" w:lineRule="auto"/>
        <w:jc w:val="both"/>
        <w:rPr>
          <w:rFonts w:asciiTheme="majorBidi" w:hAnsiTheme="majorBidi" w:cstheme="majorBidi"/>
          <w:sz w:val="24"/>
          <w:szCs w:val="24"/>
        </w:rPr>
      </w:pPr>
      <w:r w:rsidRPr="00A86978">
        <w:rPr>
          <w:rFonts w:asciiTheme="majorBidi" w:hAnsiTheme="majorBidi" w:cstheme="majorBidi"/>
          <w:sz w:val="24"/>
          <w:szCs w:val="24"/>
        </w:rPr>
        <w:t>Sensitivity to environmental changes</w:t>
      </w:r>
    </w:p>
    <w:p w:rsidR="00000000" w:rsidRPr="00A86978" w:rsidRDefault="00B842C1" w:rsidP="00A86978">
      <w:pPr>
        <w:numPr>
          <w:ilvl w:val="2"/>
          <w:numId w:val="8"/>
        </w:numPr>
        <w:spacing w:before="240" w:after="240" w:line="360" w:lineRule="auto"/>
        <w:jc w:val="both"/>
        <w:rPr>
          <w:rFonts w:asciiTheme="majorBidi" w:hAnsiTheme="majorBidi" w:cstheme="majorBidi"/>
          <w:sz w:val="24"/>
          <w:szCs w:val="24"/>
        </w:rPr>
      </w:pPr>
      <w:r w:rsidRPr="00A86978">
        <w:rPr>
          <w:rFonts w:asciiTheme="majorBidi" w:hAnsiTheme="majorBidi" w:cstheme="majorBidi"/>
          <w:sz w:val="24"/>
          <w:szCs w:val="24"/>
        </w:rPr>
        <w:t>Realistic assessment of what a firm or organization can</w:t>
      </w:r>
      <w:r w:rsidRPr="00A86978">
        <w:rPr>
          <w:rFonts w:asciiTheme="majorBidi" w:hAnsiTheme="majorBidi" w:cstheme="majorBidi"/>
          <w:sz w:val="24"/>
          <w:szCs w:val="24"/>
        </w:rPr>
        <w:t xml:space="preserve"> </w:t>
      </w:r>
      <w:r w:rsidRPr="00A86978">
        <w:rPr>
          <w:rFonts w:asciiTheme="majorBidi" w:hAnsiTheme="majorBidi" w:cstheme="majorBidi"/>
          <w:sz w:val="24"/>
          <w:szCs w:val="24"/>
        </w:rPr>
        <w:t>do</w:t>
      </w:r>
    </w:p>
    <w:p w:rsidR="00000000" w:rsidRPr="00A86978" w:rsidRDefault="00A86978" w:rsidP="00A86978">
      <w:pPr>
        <w:numPr>
          <w:ilvl w:val="0"/>
          <w:numId w:val="9"/>
        </w:numPr>
        <w:spacing w:before="240" w:after="240" w:line="360" w:lineRule="auto"/>
        <w:rPr>
          <w:rFonts w:asciiTheme="majorBidi" w:hAnsiTheme="majorBidi" w:cstheme="majorBidi"/>
        </w:rPr>
      </w:pPr>
      <w:r w:rsidRPr="00A86978">
        <w:rPr>
          <w:rFonts w:asciiTheme="majorBidi" w:hAnsiTheme="majorBidi" w:cstheme="majorBidi"/>
          <w:sz w:val="24"/>
          <w:szCs w:val="24"/>
        </w:rPr>
        <w:t xml:space="preserve">   </w:t>
      </w:r>
      <w:r w:rsidR="00B842C1" w:rsidRPr="00A86978">
        <w:rPr>
          <w:rFonts w:asciiTheme="majorBidi" w:hAnsiTheme="majorBidi" w:cstheme="majorBidi"/>
        </w:rPr>
        <w:t>However, there are certain broad guidelines which are helpful in the generation and screening of project ideas</w:t>
      </w:r>
      <w:r w:rsidR="00B842C1" w:rsidRPr="00A86978">
        <w:rPr>
          <w:rFonts w:asciiTheme="majorBidi" w:hAnsiTheme="majorBidi" w:cstheme="majorBidi"/>
        </w:rPr>
        <w:t xml:space="preserve"> </w:t>
      </w:r>
    </w:p>
    <w:p w:rsidR="00000000" w:rsidRPr="00A86978" w:rsidRDefault="00B842C1" w:rsidP="00A86978">
      <w:pPr>
        <w:numPr>
          <w:ilvl w:val="0"/>
          <w:numId w:val="9"/>
        </w:numPr>
        <w:spacing w:before="240" w:after="240" w:line="360" w:lineRule="auto"/>
        <w:jc w:val="both"/>
        <w:rPr>
          <w:rFonts w:asciiTheme="majorBidi" w:hAnsiTheme="majorBidi" w:cstheme="majorBidi"/>
          <w:sz w:val="24"/>
          <w:szCs w:val="24"/>
        </w:rPr>
      </w:pPr>
      <w:r w:rsidRPr="00A86978">
        <w:rPr>
          <w:rFonts w:asciiTheme="majorBidi" w:hAnsiTheme="majorBidi" w:cstheme="majorBidi"/>
          <w:sz w:val="24"/>
          <w:szCs w:val="24"/>
        </w:rPr>
        <w:t>Project identification commonly follows the following procedure.</w:t>
      </w:r>
      <w:r w:rsidRPr="00A86978">
        <w:rPr>
          <w:rFonts w:asciiTheme="majorBidi" w:hAnsiTheme="majorBidi" w:cstheme="majorBidi"/>
          <w:sz w:val="24"/>
          <w:szCs w:val="24"/>
        </w:rPr>
        <w:t xml:space="preserve"> </w:t>
      </w:r>
    </w:p>
    <w:p w:rsidR="00A86978" w:rsidRDefault="00A86978" w:rsidP="00A86978">
      <w:pPr>
        <w:numPr>
          <w:ilvl w:val="1"/>
          <w:numId w:val="9"/>
        </w:numPr>
        <w:spacing w:before="240" w:after="240" w:line="360" w:lineRule="auto"/>
        <w:jc w:val="both"/>
        <w:rPr>
          <w:rFonts w:asciiTheme="majorBidi" w:hAnsiTheme="majorBidi" w:cstheme="majorBidi"/>
          <w:sz w:val="24"/>
          <w:szCs w:val="24"/>
        </w:rPr>
        <w:sectPr w:rsidR="00A86978" w:rsidSect="00E74209">
          <w:footerReference w:type="default" r:id="rId7"/>
          <w:pgSz w:w="12240" w:h="15840"/>
          <w:pgMar w:top="1440" w:right="1440" w:bottom="1440" w:left="1440" w:header="720" w:footer="720" w:gutter="0"/>
          <w:cols w:space="720"/>
          <w:docGrid w:linePitch="360"/>
        </w:sectPr>
      </w:pPr>
    </w:p>
    <w:p w:rsidR="00000000" w:rsidRPr="00A86978" w:rsidRDefault="00B842C1" w:rsidP="00A86978">
      <w:pPr>
        <w:numPr>
          <w:ilvl w:val="1"/>
          <w:numId w:val="9"/>
        </w:numPr>
        <w:spacing w:before="240" w:after="240" w:line="360" w:lineRule="auto"/>
        <w:jc w:val="both"/>
        <w:rPr>
          <w:rFonts w:asciiTheme="majorBidi" w:hAnsiTheme="majorBidi" w:cstheme="majorBidi"/>
          <w:sz w:val="24"/>
          <w:szCs w:val="24"/>
        </w:rPr>
      </w:pPr>
      <w:r w:rsidRPr="00A86978">
        <w:rPr>
          <w:rFonts w:asciiTheme="majorBidi" w:hAnsiTheme="majorBidi" w:cstheme="majorBidi"/>
          <w:sz w:val="24"/>
          <w:szCs w:val="24"/>
        </w:rPr>
        <w:lastRenderedPageBreak/>
        <w:t>Generation of ideas</w:t>
      </w:r>
    </w:p>
    <w:p w:rsidR="00000000" w:rsidRPr="00A86978" w:rsidRDefault="00B842C1" w:rsidP="00A86978">
      <w:pPr>
        <w:numPr>
          <w:ilvl w:val="1"/>
          <w:numId w:val="9"/>
        </w:numPr>
        <w:spacing w:before="240" w:after="240" w:line="360" w:lineRule="auto"/>
        <w:jc w:val="both"/>
        <w:rPr>
          <w:rFonts w:asciiTheme="majorBidi" w:hAnsiTheme="majorBidi" w:cstheme="majorBidi"/>
          <w:sz w:val="24"/>
          <w:szCs w:val="24"/>
        </w:rPr>
      </w:pPr>
      <w:r w:rsidRPr="00A86978">
        <w:rPr>
          <w:rFonts w:asciiTheme="majorBidi" w:hAnsiTheme="majorBidi" w:cstheme="majorBidi"/>
          <w:sz w:val="24"/>
          <w:szCs w:val="24"/>
        </w:rPr>
        <w:t>Monitoring the environment</w:t>
      </w:r>
    </w:p>
    <w:p w:rsidR="00000000" w:rsidRPr="00A86978" w:rsidRDefault="00B842C1" w:rsidP="00A86978">
      <w:pPr>
        <w:numPr>
          <w:ilvl w:val="1"/>
          <w:numId w:val="9"/>
        </w:numPr>
        <w:spacing w:before="240" w:after="240" w:line="360" w:lineRule="auto"/>
        <w:jc w:val="both"/>
        <w:rPr>
          <w:rFonts w:asciiTheme="majorBidi" w:hAnsiTheme="majorBidi" w:cstheme="majorBidi"/>
          <w:sz w:val="24"/>
          <w:szCs w:val="24"/>
        </w:rPr>
      </w:pPr>
      <w:r w:rsidRPr="00A86978">
        <w:rPr>
          <w:rFonts w:asciiTheme="majorBidi" w:hAnsiTheme="majorBidi" w:cstheme="majorBidi"/>
          <w:sz w:val="24"/>
          <w:szCs w:val="24"/>
        </w:rPr>
        <w:t xml:space="preserve">Corporate appraisal ( self assessment) </w:t>
      </w:r>
    </w:p>
    <w:p w:rsidR="00000000" w:rsidRPr="00A86978" w:rsidRDefault="00B842C1" w:rsidP="00A86978">
      <w:pPr>
        <w:numPr>
          <w:ilvl w:val="1"/>
          <w:numId w:val="9"/>
        </w:numPr>
        <w:spacing w:before="240" w:after="240" w:line="360" w:lineRule="auto"/>
        <w:jc w:val="both"/>
        <w:rPr>
          <w:rFonts w:asciiTheme="majorBidi" w:hAnsiTheme="majorBidi" w:cstheme="majorBidi"/>
          <w:sz w:val="24"/>
          <w:szCs w:val="24"/>
        </w:rPr>
      </w:pPr>
      <w:r w:rsidRPr="00A86978">
        <w:rPr>
          <w:rFonts w:asciiTheme="majorBidi" w:hAnsiTheme="majorBidi" w:cstheme="majorBidi"/>
          <w:sz w:val="24"/>
          <w:szCs w:val="24"/>
        </w:rPr>
        <w:lastRenderedPageBreak/>
        <w:t>Preliminary screening</w:t>
      </w:r>
    </w:p>
    <w:p w:rsidR="00000000" w:rsidRPr="00A86978" w:rsidRDefault="00B842C1" w:rsidP="00A86978">
      <w:pPr>
        <w:numPr>
          <w:ilvl w:val="1"/>
          <w:numId w:val="9"/>
        </w:numPr>
        <w:spacing w:before="240" w:after="240" w:line="360" w:lineRule="auto"/>
        <w:jc w:val="both"/>
        <w:rPr>
          <w:rFonts w:asciiTheme="majorBidi" w:hAnsiTheme="majorBidi" w:cstheme="majorBidi"/>
          <w:sz w:val="24"/>
          <w:szCs w:val="24"/>
        </w:rPr>
      </w:pPr>
      <w:r w:rsidRPr="00A86978">
        <w:rPr>
          <w:rFonts w:asciiTheme="majorBidi" w:hAnsiTheme="majorBidi" w:cstheme="majorBidi"/>
          <w:sz w:val="24"/>
          <w:szCs w:val="24"/>
        </w:rPr>
        <w:t>Project rating index.</w:t>
      </w:r>
      <w:r w:rsidRPr="00A86978">
        <w:rPr>
          <w:rFonts w:asciiTheme="majorBidi" w:hAnsiTheme="majorBidi" w:cstheme="majorBidi"/>
          <w:sz w:val="24"/>
          <w:szCs w:val="24"/>
        </w:rPr>
        <w:t xml:space="preserve">  </w:t>
      </w:r>
    </w:p>
    <w:p w:rsidR="00A86978" w:rsidRDefault="00A86978" w:rsidP="00A86978">
      <w:pPr>
        <w:spacing w:before="240" w:after="240" w:line="360" w:lineRule="auto"/>
        <w:ind w:left="720"/>
        <w:jc w:val="both"/>
        <w:rPr>
          <w:rFonts w:asciiTheme="majorBidi" w:hAnsiTheme="majorBidi" w:cstheme="majorBidi"/>
          <w:sz w:val="24"/>
          <w:szCs w:val="24"/>
        </w:rPr>
        <w:sectPr w:rsidR="00A86978" w:rsidSect="00A86978">
          <w:type w:val="continuous"/>
          <w:pgSz w:w="12240" w:h="15840"/>
          <w:pgMar w:top="1440" w:right="1440" w:bottom="1440" w:left="1440" w:header="720" w:footer="720" w:gutter="0"/>
          <w:cols w:num="2" w:space="720"/>
          <w:docGrid w:linePitch="360"/>
        </w:sectPr>
      </w:pPr>
    </w:p>
    <w:p w:rsidR="00000000" w:rsidRPr="00A86978" w:rsidRDefault="00B842C1" w:rsidP="00A86978">
      <w:pPr>
        <w:spacing w:before="240" w:after="240" w:line="360" w:lineRule="auto"/>
        <w:ind w:left="720"/>
        <w:jc w:val="both"/>
        <w:rPr>
          <w:rFonts w:asciiTheme="majorBidi" w:hAnsiTheme="majorBidi" w:cstheme="majorBidi"/>
          <w:b/>
          <w:bCs/>
          <w:sz w:val="24"/>
          <w:szCs w:val="24"/>
        </w:rPr>
      </w:pPr>
      <w:r w:rsidRPr="00A86978">
        <w:rPr>
          <w:rFonts w:asciiTheme="majorBidi" w:hAnsiTheme="majorBidi" w:cstheme="majorBidi"/>
          <w:b/>
          <w:bCs/>
          <w:sz w:val="24"/>
          <w:szCs w:val="24"/>
          <w:lang w:val="en-GB"/>
        </w:rPr>
        <w:lastRenderedPageBreak/>
        <w:t>Generation of ideas</w:t>
      </w:r>
      <w:r w:rsidRPr="00A86978">
        <w:rPr>
          <w:rFonts w:asciiTheme="majorBidi" w:hAnsiTheme="majorBidi" w:cstheme="majorBidi"/>
          <w:b/>
          <w:bCs/>
          <w:sz w:val="24"/>
          <w:szCs w:val="24"/>
        </w:rPr>
        <w:t xml:space="preserve"> </w:t>
      </w:r>
    </w:p>
    <w:p w:rsidR="00000000" w:rsidRPr="00A86978" w:rsidRDefault="00B842C1" w:rsidP="00A86978">
      <w:pPr>
        <w:numPr>
          <w:ilvl w:val="0"/>
          <w:numId w:val="11"/>
        </w:numPr>
        <w:spacing w:before="240" w:after="240" w:line="360" w:lineRule="auto"/>
        <w:jc w:val="both"/>
        <w:rPr>
          <w:rFonts w:asciiTheme="majorBidi" w:hAnsiTheme="majorBidi" w:cstheme="majorBidi"/>
          <w:sz w:val="24"/>
          <w:szCs w:val="24"/>
        </w:rPr>
      </w:pPr>
      <w:r w:rsidRPr="00A86978">
        <w:rPr>
          <w:rFonts w:asciiTheme="majorBidi" w:hAnsiTheme="majorBidi" w:cstheme="majorBidi"/>
          <w:sz w:val="24"/>
          <w:szCs w:val="24"/>
        </w:rPr>
        <w:t xml:space="preserve">Most of the new projects ideas are a result of </w:t>
      </w:r>
    </w:p>
    <w:p w:rsidR="00000000" w:rsidRPr="00A86978" w:rsidRDefault="00B842C1" w:rsidP="00A86978">
      <w:pPr>
        <w:numPr>
          <w:ilvl w:val="1"/>
          <w:numId w:val="11"/>
        </w:numPr>
        <w:spacing w:before="240" w:after="240" w:line="360" w:lineRule="auto"/>
        <w:jc w:val="both"/>
        <w:rPr>
          <w:rFonts w:asciiTheme="majorBidi" w:hAnsiTheme="majorBidi" w:cstheme="majorBidi"/>
          <w:sz w:val="24"/>
          <w:szCs w:val="24"/>
        </w:rPr>
      </w:pPr>
      <w:r w:rsidRPr="00A86978">
        <w:rPr>
          <w:rFonts w:asciiTheme="majorBidi" w:hAnsiTheme="majorBidi" w:cstheme="majorBidi"/>
          <w:sz w:val="24"/>
          <w:szCs w:val="24"/>
        </w:rPr>
        <w:t>Once specialized technical knowledge or</w:t>
      </w:r>
    </w:p>
    <w:p w:rsidR="00000000" w:rsidRPr="00A86978" w:rsidRDefault="00B842C1" w:rsidP="00A86978">
      <w:pPr>
        <w:numPr>
          <w:ilvl w:val="1"/>
          <w:numId w:val="11"/>
        </w:numPr>
        <w:spacing w:before="240" w:after="240" w:line="360" w:lineRule="auto"/>
        <w:jc w:val="both"/>
        <w:rPr>
          <w:rFonts w:asciiTheme="majorBidi" w:hAnsiTheme="majorBidi" w:cstheme="majorBidi"/>
          <w:sz w:val="24"/>
          <w:szCs w:val="24"/>
        </w:rPr>
      </w:pPr>
      <w:r w:rsidRPr="00A86978">
        <w:rPr>
          <w:rFonts w:asciiTheme="majorBidi" w:hAnsiTheme="majorBidi" w:cstheme="majorBidi"/>
          <w:sz w:val="24"/>
          <w:szCs w:val="24"/>
        </w:rPr>
        <w:lastRenderedPageBreak/>
        <w:t xml:space="preserve">Marketing expertise or </w:t>
      </w:r>
    </w:p>
    <w:p w:rsidR="00000000" w:rsidRPr="00A86978" w:rsidRDefault="00B842C1" w:rsidP="00A86978">
      <w:pPr>
        <w:numPr>
          <w:ilvl w:val="1"/>
          <w:numId w:val="11"/>
        </w:numPr>
        <w:spacing w:before="240" w:after="240" w:line="360" w:lineRule="auto"/>
        <w:jc w:val="both"/>
        <w:rPr>
          <w:rFonts w:asciiTheme="majorBidi" w:hAnsiTheme="majorBidi" w:cstheme="majorBidi"/>
          <w:sz w:val="24"/>
          <w:szCs w:val="24"/>
        </w:rPr>
      </w:pPr>
      <w:r w:rsidRPr="00A86978">
        <w:rPr>
          <w:rFonts w:asciiTheme="majorBidi" w:hAnsiTheme="majorBidi" w:cstheme="majorBidi"/>
          <w:sz w:val="24"/>
          <w:szCs w:val="24"/>
        </w:rPr>
        <w:t>Some other competence</w:t>
      </w:r>
    </w:p>
    <w:p w:rsidR="00000000" w:rsidRPr="00A86978" w:rsidRDefault="00B842C1" w:rsidP="00A86978">
      <w:pPr>
        <w:numPr>
          <w:ilvl w:val="0"/>
          <w:numId w:val="11"/>
        </w:numPr>
        <w:spacing w:before="240" w:after="240" w:line="360" w:lineRule="auto"/>
        <w:jc w:val="both"/>
        <w:rPr>
          <w:rFonts w:asciiTheme="majorBidi" w:hAnsiTheme="majorBidi" w:cstheme="majorBidi"/>
          <w:sz w:val="24"/>
          <w:szCs w:val="24"/>
        </w:rPr>
      </w:pPr>
      <w:r w:rsidRPr="00A86978">
        <w:rPr>
          <w:rFonts w:asciiTheme="majorBidi" w:hAnsiTheme="majorBidi" w:cstheme="majorBidi"/>
          <w:sz w:val="24"/>
          <w:szCs w:val="24"/>
        </w:rPr>
        <w:t>To stimulate the flow of project idea the following are helpful.</w:t>
      </w:r>
    </w:p>
    <w:p w:rsidR="00000000" w:rsidRPr="00A86978" w:rsidRDefault="00B842C1" w:rsidP="00A86978">
      <w:pPr>
        <w:numPr>
          <w:ilvl w:val="0"/>
          <w:numId w:val="12"/>
        </w:numPr>
        <w:spacing w:before="240" w:after="240" w:line="360" w:lineRule="auto"/>
        <w:jc w:val="both"/>
        <w:rPr>
          <w:rFonts w:asciiTheme="majorBidi" w:hAnsiTheme="majorBidi" w:cstheme="majorBidi"/>
          <w:sz w:val="24"/>
          <w:szCs w:val="24"/>
        </w:rPr>
      </w:pPr>
      <w:r w:rsidRPr="00A86978">
        <w:rPr>
          <w:rFonts w:asciiTheme="majorBidi" w:hAnsiTheme="majorBidi" w:cstheme="majorBidi"/>
          <w:sz w:val="24"/>
          <w:szCs w:val="24"/>
        </w:rPr>
        <w:t>Analysis of Strength, Weaknesses, Opportunities and Threats (SWOT):</w:t>
      </w:r>
      <w:r w:rsidRPr="00A86978">
        <w:rPr>
          <w:rFonts w:asciiTheme="majorBidi" w:hAnsiTheme="majorBidi" w:cstheme="majorBidi"/>
          <w:sz w:val="24"/>
          <w:szCs w:val="24"/>
        </w:rPr>
        <w:t xml:space="preserve"> </w:t>
      </w:r>
    </w:p>
    <w:p w:rsidR="00000000" w:rsidRPr="00A86978" w:rsidRDefault="00B842C1" w:rsidP="00A86978">
      <w:pPr>
        <w:numPr>
          <w:ilvl w:val="2"/>
          <w:numId w:val="12"/>
        </w:numPr>
        <w:spacing w:before="240" w:after="240" w:line="360" w:lineRule="auto"/>
        <w:jc w:val="both"/>
        <w:rPr>
          <w:rFonts w:asciiTheme="majorBidi" w:hAnsiTheme="majorBidi" w:cstheme="majorBidi"/>
          <w:sz w:val="24"/>
          <w:szCs w:val="24"/>
        </w:rPr>
      </w:pPr>
      <w:r w:rsidRPr="00A86978">
        <w:rPr>
          <w:rFonts w:asciiTheme="majorBidi" w:hAnsiTheme="majorBidi" w:cstheme="majorBidi"/>
          <w:sz w:val="24"/>
          <w:szCs w:val="24"/>
        </w:rPr>
        <w:t>SWOT analysis represents a conscious and deliberate , and dynamic effor</w:t>
      </w:r>
      <w:r w:rsidRPr="00A86978">
        <w:rPr>
          <w:rFonts w:asciiTheme="majorBidi" w:hAnsiTheme="majorBidi" w:cstheme="majorBidi"/>
          <w:sz w:val="24"/>
          <w:szCs w:val="24"/>
        </w:rPr>
        <w:t xml:space="preserve">t by an organization to identify opportunities that can be exploited. </w:t>
      </w:r>
    </w:p>
    <w:p w:rsidR="00000000" w:rsidRPr="00A86978" w:rsidRDefault="00B842C1" w:rsidP="00A86978">
      <w:pPr>
        <w:numPr>
          <w:ilvl w:val="2"/>
          <w:numId w:val="12"/>
        </w:numPr>
        <w:spacing w:before="240" w:after="240" w:line="360" w:lineRule="auto"/>
        <w:jc w:val="both"/>
        <w:rPr>
          <w:rFonts w:asciiTheme="majorBidi" w:hAnsiTheme="majorBidi" w:cstheme="majorBidi"/>
          <w:sz w:val="24"/>
          <w:szCs w:val="24"/>
        </w:rPr>
      </w:pPr>
      <w:r w:rsidRPr="00A86978">
        <w:rPr>
          <w:rFonts w:asciiTheme="majorBidi" w:hAnsiTheme="majorBidi" w:cstheme="majorBidi"/>
          <w:sz w:val="24"/>
          <w:szCs w:val="24"/>
        </w:rPr>
        <w:t>Periodic SWOT analysis facilitates the generation of new idea</w:t>
      </w:r>
    </w:p>
    <w:p w:rsidR="00A86978" w:rsidRPr="00A86978" w:rsidRDefault="00A86978" w:rsidP="00A86978">
      <w:pPr>
        <w:spacing w:before="240" w:after="240" w:line="360" w:lineRule="auto"/>
        <w:jc w:val="both"/>
        <w:rPr>
          <w:rFonts w:asciiTheme="majorBidi" w:hAnsiTheme="majorBidi" w:cstheme="majorBidi"/>
          <w:sz w:val="24"/>
          <w:szCs w:val="24"/>
        </w:rPr>
      </w:pPr>
      <w:r w:rsidRPr="00A86978">
        <w:rPr>
          <w:rFonts w:asciiTheme="majorBidi" w:hAnsiTheme="majorBidi" w:cstheme="majorBidi"/>
          <w:b/>
          <w:bCs/>
          <w:sz w:val="24"/>
          <w:szCs w:val="24"/>
        </w:rPr>
        <w:t xml:space="preserve">Clear articulation of objectives </w:t>
      </w:r>
    </w:p>
    <w:p w:rsidR="00000000" w:rsidRPr="00A86978" w:rsidRDefault="00B842C1" w:rsidP="00A86978">
      <w:pPr>
        <w:numPr>
          <w:ilvl w:val="0"/>
          <w:numId w:val="13"/>
        </w:numPr>
        <w:spacing w:before="240" w:after="240" w:line="360" w:lineRule="auto"/>
        <w:jc w:val="both"/>
        <w:rPr>
          <w:rFonts w:asciiTheme="majorBidi" w:hAnsiTheme="majorBidi" w:cstheme="majorBidi"/>
          <w:sz w:val="24"/>
          <w:szCs w:val="24"/>
        </w:rPr>
      </w:pPr>
      <w:r w:rsidRPr="00A86978">
        <w:rPr>
          <w:rFonts w:asciiTheme="majorBidi" w:hAnsiTheme="majorBidi" w:cstheme="majorBidi"/>
          <w:sz w:val="24"/>
          <w:szCs w:val="24"/>
        </w:rPr>
        <w:t>The operational  objectives of the organization may help to generate ideas.</w:t>
      </w:r>
    </w:p>
    <w:p w:rsidR="00000000" w:rsidRPr="00A86978" w:rsidRDefault="00B842C1" w:rsidP="00A86978">
      <w:pPr>
        <w:numPr>
          <w:ilvl w:val="0"/>
          <w:numId w:val="13"/>
        </w:numPr>
        <w:spacing w:before="240" w:after="240" w:line="360" w:lineRule="auto"/>
        <w:jc w:val="both"/>
        <w:rPr>
          <w:rFonts w:asciiTheme="majorBidi" w:hAnsiTheme="majorBidi" w:cstheme="majorBidi"/>
          <w:sz w:val="24"/>
          <w:szCs w:val="24"/>
        </w:rPr>
      </w:pPr>
      <w:r w:rsidRPr="00A86978">
        <w:rPr>
          <w:rFonts w:asciiTheme="majorBidi" w:hAnsiTheme="majorBidi" w:cstheme="majorBidi"/>
          <w:sz w:val="24"/>
          <w:szCs w:val="24"/>
        </w:rPr>
        <w:t>The operat</w:t>
      </w:r>
      <w:r w:rsidRPr="00A86978">
        <w:rPr>
          <w:rFonts w:asciiTheme="majorBidi" w:hAnsiTheme="majorBidi" w:cstheme="majorBidi"/>
          <w:sz w:val="24"/>
          <w:szCs w:val="24"/>
        </w:rPr>
        <w:t>ional objective of business firm for example,</w:t>
      </w:r>
    </w:p>
    <w:p w:rsidR="00A86978" w:rsidRDefault="00A86978" w:rsidP="00A86978">
      <w:pPr>
        <w:numPr>
          <w:ilvl w:val="2"/>
          <w:numId w:val="13"/>
        </w:numPr>
        <w:spacing w:before="240" w:after="240" w:line="360" w:lineRule="auto"/>
        <w:jc w:val="both"/>
        <w:rPr>
          <w:rFonts w:asciiTheme="majorBidi" w:hAnsiTheme="majorBidi" w:cstheme="majorBidi"/>
          <w:sz w:val="24"/>
          <w:szCs w:val="24"/>
        </w:rPr>
        <w:sectPr w:rsidR="00A86978" w:rsidSect="00A86978">
          <w:type w:val="continuous"/>
          <w:pgSz w:w="12240" w:h="15840"/>
          <w:pgMar w:top="1440" w:right="1440" w:bottom="1440" w:left="1440" w:header="720" w:footer="720" w:gutter="0"/>
          <w:cols w:space="720"/>
          <w:docGrid w:linePitch="360"/>
        </w:sectPr>
      </w:pPr>
    </w:p>
    <w:p w:rsidR="00000000" w:rsidRPr="00A86978" w:rsidRDefault="00B842C1" w:rsidP="00A86978">
      <w:pPr>
        <w:numPr>
          <w:ilvl w:val="2"/>
          <w:numId w:val="13"/>
        </w:numPr>
        <w:spacing w:before="240" w:after="240" w:line="360" w:lineRule="auto"/>
        <w:jc w:val="both"/>
        <w:rPr>
          <w:rFonts w:asciiTheme="majorBidi" w:hAnsiTheme="majorBidi" w:cstheme="majorBidi"/>
          <w:sz w:val="24"/>
          <w:szCs w:val="24"/>
        </w:rPr>
      </w:pPr>
      <w:r w:rsidRPr="00A86978">
        <w:rPr>
          <w:rFonts w:asciiTheme="majorBidi" w:hAnsiTheme="majorBidi" w:cstheme="majorBidi"/>
          <w:sz w:val="24"/>
          <w:szCs w:val="24"/>
        </w:rPr>
        <w:lastRenderedPageBreak/>
        <w:t>Cost reduction</w:t>
      </w:r>
    </w:p>
    <w:p w:rsidR="00000000" w:rsidRPr="00A86978" w:rsidRDefault="00B842C1" w:rsidP="00A86978">
      <w:pPr>
        <w:numPr>
          <w:ilvl w:val="2"/>
          <w:numId w:val="13"/>
        </w:numPr>
        <w:spacing w:before="240" w:after="240" w:line="360" w:lineRule="auto"/>
        <w:jc w:val="both"/>
        <w:rPr>
          <w:rFonts w:asciiTheme="majorBidi" w:hAnsiTheme="majorBidi" w:cstheme="majorBidi"/>
          <w:sz w:val="24"/>
          <w:szCs w:val="24"/>
        </w:rPr>
      </w:pPr>
      <w:r w:rsidRPr="00A86978">
        <w:rPr>
          <w:rFonts w:asciiTheme="majorBidi" w:hAnsiTheme="majorBidi" w:cstheme="majorBidi"/>
          <w:sz w:val="24"/>
          <w:szCs w:val="24"/>
        </w:rPr>
        <w:t>Productivity improvement</w:t>
      </w:r>
    </w:p>
    <w:p w:rsidR="00000000" w:rsidRPr="00A86978" w:rsidRDefault="00B842C1" w:rsidP="00A86978">
      <w:pPr>
        <w:numPr>
          <w:ilvl w:val="2"/>
          <w:numId w:val="13"/>
        </w:numPr>
        <w:spacing w:before="240" w:after="240" w:line="360" w:lineRule="auto"/>
        <w:jc w:val="both"/>
        <w:rPr>
          <w:rFonts w:asciiTheme="majorBidi" w:hAnsiTheme="majorBidi" w:cstheme="majorBidi"/>
          <w:sz w:val="24"/>
          <w:szCs w:val="24"/>
        </w:rPr>
      </w:pPr>
      <w:r w:rsidRPr="00A86978">
        <w:rPr>
          <w:rFonts w:asciiTheme="majorBidi" w:hAnsiTheme="majorBidi" w:cstheme="majorBidi"/>
          <w:sz w:val="24"/>
          <w:szCs w:val="24"/>
        </w:rPr>
        <w:lastRenderedPageBreak/>
        <w:t>Increase in capacity</w:t>
      </w:r>
    </w:p>
    <w:p w:rsidR="00000000" w:rsidRPr="00A86978" w:rsidRDefault="00B842C1" w:rsidP="00A86978">
      <w:pPr>
        <w:numPr>
          <w:ilvl w:val="2"/>
          <w:numId w:val="13"/>
        </w:numPr>
        <w:spacing w:before="240" w:after="240" w:line="360" w:lineRule="auto"/>
        <w:jc w:val="both"/>
        <w:rPr>
          <w:rFonts w:asciiTheme="majorBidi" w:hAnsiTheme="majorBidi" w:cstheme="majorBidi"/>
          <w:sz w:val="24"/>
          <w:szCs w:val="24"/>
        </w:rPr>
      </w:pPr>
      <w:r w:rsidRPr="00A86978">
        <w:rPr>
          <w:rFonts w:asciiTheme="majorBidi" w:hAnsiTheme="majorBidi" w:cstheme="majorBidi"/>
          <w:sz w:val="24"/>
          <w:szCs w:val="24"/>
        </w:rPr>
        <w:t xml:space="preserve">Expansion and growth </w:t>
      </w:r>
    </w:p>
    <w:p w:rsidR="00A86978" w:rsidRDefault="00A86978" w:rsidP="00A86978">
      <w:pPr>
        <w:spacing w:before="240" w:after="240" w:line="360" w:lineRule="auto"/>
        <w:jc w:val="both"/>
        <w:rPr>
          <w:rFonts w:asciiTheme="majorBidi" w:hAnsiTheme="majorBidi" w:cstheme="majorBidi"/>
          <w:sz w:val="24"/>
          <w:szCs w:val="24"/>
        </w:rPr>
        <w:sectPr w:rsidR="00A86978" w:rsidSect="00A86978">
          <w:type w:val="continuous"/>
          <w:pgSz w:w="12240" w:h="15840"/>
          <w:pgMar w:top="1440" w:right="1440" w:bottom="1440" w:left="1440" w:header="720" w:footer="720" w:gutter="0"/>
          <w:cols w:num="2" w:space="720"/>
          <w:docGrid w:linePitch="360"/>
        </w:sectPr>
      </w:pPr>
    </w:p>
    <w:p w:rsidR="00000000" w:rsidRPr="00A86978" w:rsidRDefault="00B842C1" w:rsidP="00A86978">
      <w:pPr>
        <w:spacing w:before="240" w:after="240" w:line="360" w:lineRule="auto"/>
        <w:ind w:left="720"/>
        <w:jc w:val="both"/>
        <w:rPr>
          <w:rFonts w:asciiTheme="majorBidi" w:hAnsiTheme="majorBidi" w:cstheme="majorBidi"/>
          <w:b/>
          <w:bCs/>
          <w:sz w:val="24"/>
          <w:szCs w:val="24"/>
        </w:rPr>
      </w:pPr>
      <w:r w:rsidRPr="00A86978">
        <w:rPr>
          <w:rFonts w:asciiTheme="majorBidi" w:hAnsiTheme="majorBidi" w:cstheme="majorBidi"/>
          <w:b/>
          <w:bCs/>
          <w:sz w:val="24"/>
          <w:szCs w:val="24"/>
        </w:rPr>
        <w:lastRenderedPageBreak/>
        <w:t>Monitoring the environment</w:t>
      </w:r>
    </w:p>
    <w:p w:rsidR="00000000" w:rsidRPr="00A86978" w:rsidRDefault="00B842C1" w:rsidP="00A86978">
      <w:pPr>
        <w:numPr>
          <w:ilvl w:val="0"/>
          <w:numId w:val="15"/>
        </w:numPr>
        <w:spacing w:before="240" w:after="240" w:line="360" w:lineRule="auto"/>
        <w:jc w:val="both"/>
        <w:rPr>
          <w:rFonts w:asciiTheme="majorBidi" w:hAnsiTheme="majorBidi" w:cstheme="majorBidi"/>
          <w:sz w:val="24"/>
          <w:szCs w:val="24"/>
        </w:rPr>
      </w:pPr>
      <w:r w:rsidRPr="00A86978">
        <w:rPr>
          <w:rFonts w:asciiTheme="majorBidi" w:hAnsiTheme="majorBidi" w:cstheme="majorBidi"/>
          <w:sz w:val="24"/>
          <w:szCs w:val="24"/>
        </w:rPr>
        <w:t xml:space="preserve">The organization must systematically monitor the environment in which it will operate. </w:t>
      </w:r>
    </w:p>
    <w:p w:rsidR="00A86978" w:rsidRPr="0067517D" w:rsidRDefault="00B842C1" w:rsidP="0067517D">
      <w:pPr>
        <w:numPr>
          <w:ilvl w:val="0"/>
          <w:numId w:val="15"/>
        </w:numPr>
        <w:spacing w:before="240" w:after="240" w:line="360" w:lineRule="auto"/>
        <w:jc w:val="both"/>
        <w:rPr>
          <w:rFonts w:asciiTheme="majorBidi" w:hAnsiTheme="majorBidi" w:cstheme="majorBidi"/>
          <w:sz w:val="24"/>
          <w:szCs w:val="24"/>
        </w:rPr>
      </w:pPr>
      <w:r w:rsidRPr="00A86978">
        <w:rPr>
          <w:rFonts w:asciiTheme="majorBidi" w:hAnsiTheme="majorBidi" w:cstheme="majorBidi"/>
          <w:sz w:val="24"/>
          <w:szCs w:val="24"/>
        </w:rPr>
        <w:t>In other words the organization is expected to monitor the following key environmental factors in relation to each of identified ideas.</w:t>
      </w:r>
    </w:p>
    <w:p w:rsidR="00000000" w:rsidRPr="00A86978" w:rsidRDefault="00B842C1" w:rsidP="00A86978">
      <w:pPr>
        <w:numPr>
          <w:ilvl w:val="0"/>
          <w:numId w:val="16"/>
        </w:numPr>
        <w:spacing w:before="240" w:after="240" w:line="360" w:lineRule="auto"/>
        <w:jc w:val="both"/>
        <w:rPr>
          <w:rFonts w:asciiTheme="majorBidi" w:hAnsiTheme="majorBidi" w:cstheme="majorBidi"/>
          <w:sz w:val="24"/>
          <w:szCs w:val="24"/>
        </w:rPr>
      </w:pPr>
      <w:r w:rsidRPr="00A86978">
        <w:rPr>
          <w:rFonts w:asciiTheme="majorBidi" w:hAnsiTheme="majorBidi" w:cstheme="majorBidi"/>
          <w:b/>
          <w:bCs/>
          <w:sz w:val="24"/>
          <w:szCs w:val="24"/>
        </w:rPr>
        <w:t>Economic aspects</w:t>
      </w:r>
    </w:p>
    <w:p w:rsidR="00A86978" w:rsidRDefault="00A86978" w:rsidP="00A86978">
      <w:pPr>
        <w:numPr>
          <w:ilvl w:val="1"/>
          <w:numId w:val="16"/>
        </w:numPr>
        <w:spacing w:before="240" w:after="240" w:line="360" w:lineRule="auto"/>
        <w:jc w:val="both"/>
        <w:rPr>
          <w:rFonts w:asciiTheme="majorBidi" w:hAnsiTheme="majorBidi" w:cstheme="majorBidi"/>
          <w:sz w:val="24"/>
          <w:szCs w:val="24"/>
        </w:rPr>
        <w:sectPr w:rsidR="00A86978" w:rsidSect="00A86978">
          <w:type w:val="continuous"/>
          <w:pgSz w:w="12240" w:h="15840"/>
          <w:pgMar w:top="1440" w:right="1440" w:bottom="1440" w:left="1440" w:header="720" w:footer="720" w:gutter="0"/>
          <w:cols w:space="720"/>
          <w:docGrid w:linePitch="360"/>
        </w:sectPr>
      </w:pPr>
    </w:p>
    <w:p w:rsidR="00000000" w:rsidRPr="00A86978" w:rsidRDefault="00B842C1" w:rsidP="00A86978">
      <w:pPr>
        <w:numPr>
          <w:ilvl w:val="1"/>
          <w:numId w:val="16"/>
        </w:numPr>
        <w:spacing w:before="240" w:after="240" w:line="360" w:lineRule="auto"/>
        <w:jc w:val="both"/>
        <w:rPr>
          <w:rFonts w:asciiTheme="majorBidi" w:hAnsiTheme="majorBidi" w:cstheme="majorBidi"/>
          <w:sz w:val="24"/>
          <w:szCs w:val="24"/>
        </w:rPr>
      </w:pPr>
      <w:r w:rsidRPr="00A86978">
        <w:rPr>
          <w:rFonts w:asciiTheme="majorBidi" w:hAnsiTheme="majorBidi" w:cstheme="majorBidi"/>
          <w:sz w:val="24"/>
          <w:szCs w:val="24"/>
        </w:rPr>
        <w:lastRenderedPageBreak/>
        <w:t>State of the</w:t>
      </w:r>
      <w:r w:rsidRPr="00A86978">
        <w:rPr>
          <w:rFonts w:asciiTheme="majorBidi" w:hAnsiTheme="majorBidi" w:cstheme="majorBidi"/>
          <w:sz w:val="24"/>
          <w:szCs w:val="24"/>
        </w:rPr>
        <w:t xml:space="preserve"> economy</w:t>
      </w:r>
    </w:p>
    <w:p w:rsidR="00000000" w:rsidRPr="00A86978" w:rsidRDefault="00B842C1" w:rsidP="00A86978">
      <w:pPr>
        <w:numPr>
          <w:ilvl w:val="1"/>
          <w:numId w:val="16"/>
        </w:numPr>
        <w:spacing w:before="240" w:after="240" w:line="360" w:lineRule="auto"/>
        <w:jc w:val="both"/>
        <w:rPr>
          <w:rFonts w:asciiTheme="majorBidi" w:hAnsiTheme="majorBidi" w:cstheme="majorBidi"/>
          <w:sz w:val="24"/>
          <w:szCs w:val="24"/>
        </w:rPr>
      </w:pPr>
      <w:r w:rsidRPr="00A86978">
        <w:rPr>
          <w:rFonts w:asciiTheme="majorBidi" w:hAnsiTheme="majorBidi" w:cstheme="majorBidi"/>
          <w:sz w:val="24"/>
          <w:szCs w:val="24"/>
        </w:rPr>
        <w:t>Possible fluctuation in the economy</w:t>
      </w:r>
      <w:r w:rsidRPr="00A86978">
        <w:rPr>
          <w:rFonts w:asciiTheme="majorBidi" w:hAnsiTheme="majorBidi" w:cstheme="majorBidi"/>
          <w:sz w:val="24"/>
          <w:szCs w:val="24"/>
        </w:rPr>
        <w:t xml:space="preserve"> </w:t>
      </w:r>
    </w:p>
    <w:p w:rsidR="00000000" w:rsidRPr="00A86978" w:rsidRDefault="00B842C1" w:rsidP="00A86978">
      <w:pPr>
        <w:numPr>
          <w:ilvl w:val="1"/>
          <w:numId w:val="17"/>
        </w:numPr>
        <w:spacing w:before="240" w:after="240" w:line="360" w:lineRule="auto"/>
        <w:jc w:val="both"/>
        <w:rPr>
          <w:rFonts w:asciiTheme="majorBidi" w:hAnsiTheme="majorBidi" w:cstheme="majorBidi"/>
          <w:sz w:val="24"/>
          <w:szCs w:val="24"/>
        </w:rPr>
      </w:pPr>
      <w:r w:rsidRPr="00A86978">
        <w:rPr>
          <w:rFonts w:asciiTheme="majorBidi" w:hAnsiTheme="majorBidi" w:cstheme="majorBidi"/>
          <w:sz w:val="24"/>
          <w:szCs w:val="24"/>
        </w:rPr>
        <w:lastRenderedPageBreak/>
        <w:t>The degree of integration with the world economy</w:t>
      </w:r>
      <w:r w:rsidRPr="00A86978">
        <w:rPr>
          <w:rFonts w:asciiTheme="majorBidi" w:hAnsiTheme="majorBidi" w:cstheme="majorBidi"/>
          <w:b/>
          <w:bCs/>
          <w:sz w:val="24"/>
          <w:szCs w:val="24"/>
        </w:rPr>
        <w:t xml:space="preserve"> </w:t>
      </w:r>
    </w:p>
    <w:p w:rsidR="00A86978" w:rsidRDefault="00A86978" w:rsidP="00A86978">
      <w:pPr>
        <w:numPr>
          <w:ilvl w:val="0"/>
          <w:numId w:val="18"/>
        </w:numPr>
        <w:spacing w:before="240" w:after="240" w:line="360" w:lineRule="auto"/>
        <w:jc w:val="both"/>
        <w:rPr>
          <w:rFonts w:asciiTheme="majorBidi" w:hAnsiTheme="majorBidi" w:cstheme="majorBidi"/>
          <w:b/>
          <w:bCs/>
          <w:sz w:val="24"/>
          <w:szCs w:val="24"/>
        </w:rPr>
        <w:sectPr w:rsidR="00A86978" w:rsidSect="00A86978">
          <w:type w:val="continuous"/>
          <w:pgSz w:w="12240" w:h="15840"/>
          <w:pgMar w:top="1440" w:right="1440" w:bottom="1440" w:left="1440" w:header="720" w:footer="720" w:gutter="0"/>
          <w:cols w:num="2" w:space="720"/>
          <w:docGrid w:linePitch="360"/>
        </w:sectPr>
      </w:pPr>
    </w:p>
    <w:p w:rsidR="00000000" w:rsidRPr="00A86978" w:rsidRDefault="00B842C1" w:rsidP="00A86978">
      <w:pPr>
        <w:numPr>
          <w:ilvl w:val="0"/>
          <w:numId w:val="18"/>
        </w:numPr>
        <w:spacing w:before="240" w:after="240" w:line="360" w:lineRule="auto"/>
        <w:jc w:val="both"/>
        <w:rPr>
          <w:rFonts w:asciiTheme="majorBidi" w:hAnsiTheme="majorBidi" w:cstheme="majorBidi"/>
          <w:sz w:val="24"/>
          <w:szCs w:val="24"/>
        </w:rPr>
      </w:pPr>
      <w:r w:rsidRPr="00A86978">
        <w:rPr>
          <w:rFonts w:asciiTheme="majorBidi" w:hAnsiTheme="majorBidi" w:cstheme="majorBidi"/>
          <w:b/>
          <w:bCs/>
          <w:sz w:val="24"/>
          <w:szCs w:val="24"/>
        </w:rPr>
        <w:lastRenderedPageBreak/>
        <w:t>National policy</w:t>
      </w:r>
    </w:p>
    <w:p w:rsidR="00A86978" w:rsidRDefault="00A86978" w:rsidP="00A86978">
      <w:pPr>
        <w:numPr>
          <w:ilvl w:val="1"/>
          <w:numId w:val="18"/>
        </w:numPr>
        <w:spacing w:before="240" w:after="240" w:line="360" w:lineRule="auto"/>
        <w:jc w:val="both"/>
        <w:rPr>
          <w:rFonts w:asciiTheme="majorBidi" w:hAnsiTheme="majorBidi" w:cstheme="majorBidi"/>
          <w:sz w:val="24"/>
          <w:szCs w:val="24"/>
        </w:rPr>
        <w:sectPr w:rsidR="00A86978" w:rsidSect="00A86978">
          <w:type w:val="continuous"/>
          <w:pgSz w:w="12240" w:h="15840"/>
          <w:pgMar w:top="1440" w:right="1440" w:bottom="1440" w:left="1440" w:header="720" w:footer="720" w:gutter="0"/>
          <w:cols w:space="720"/>
          <w:docGrid w:linePitch="360"/>
        </w:sectPr>
      </w:pPr>
    </w:p>
    <w:p w:rsidR="00000000" w:rsidRPr="00A86978" w:rsidRDefault="00B842C1" w:rsidP="00A86978">
      <w:pPr>
        <w:numPr>
          <w:ilvl w:val="1"/>
          <w:numId w:val="18"/>
        </w:numPr>
        <w:spacing w:before="240" w:after="240" w:line="360" w:lineRule="auto"/>
        <w:jc w:val="both"/>
        <w:rPr>
          <w:rFonts w:asciiTheme="majorBidi" w:hAnsiTheme="majorBidi" w:cstheme="majorBidi"/>
          <w:sz w:val="24"/>
          <w:szCs w:val="24"/>
        </w:rPr>
      </w:pPr>
      <w:r w:rsidRPr="00A86978">
        <w:rPr>
          <w:rFonts w:asciiTheme="majorBidi" w:hAnsiTheme="majorBidi" w:cstheme="majorBidi"/>
          <w:sz w:val="24"/>
          <w:szCs w:val="24"/>
        </w:rPr>
        <w:lastRenderedPageBreak/>
        <w:t>Sectoral policy</w:t>
      </w:r>
    </w:p>
    <w:p w:rsidR="00000000" w:rsidRPr="00A86978" w:rsidRDefault="00B842C1" w:rsidP="00A86978">
      <w:pPr>
        <w:numPr>
          <w:ilvl w:val="1"/>
          <w:numId w:val="18"/>
        </w:numPr>
        <w:spacing w:before="240" w:after="240" w:line="360" w:lineRule="auto"/>
        <w:jc w:val="both"/>
        <w:rPr>
          <w:rFonts w:asciiTheme="majorBidi" w:hAnsiTheme="majorBidi" w:cstheme="majorBidi"/>
          <w:sz w:val="24"/>
          <w:szCs w:val="24"/>
        </w:rPr>
      </w:pPr>
      <w:r w:rsidRPr="00A86978">
        <w:rPr>
          <w:rFonts w:asciiTheme="majorBidi" w:hAnsiTheme="majorBidi" w:cstheme="majorBidi"/>
          <w:sz w:val="24"/>
          <w:szCs w:val="24"/>
        </w:rPr>
        <w:t>Government program</w:t>
      </w:r>
    </w:p>
    <w:p w:rsidR="00000000" w:rsidRPr="00A86978" w:rsidRDefault="00B842C1" w:rsidP="00A86978">
      <w:pPr>
        <w:numPr>
          <w:ilvl w:val="1"/>
          <w:numId w:val="18"/>
        </w:numPr>
        <w:spacing w:before="240" w:after="240" w:line="360" w:lineRule="auto"/>
        <w:jc w:val="both"/>
        <w:rPr>
          <w:rFonts w:asciiTheme="majorBidi" w:hAnsiTheme="majorBidi" w:cstheme="majorBidi"/>
          <w:sz w:val="24"/>
          <w:szCs w:val="24"/>
        </w:rPr>
      </w:pPr>
      <w:r w:rsidRPr="00A86978">
        <w:rPr>
          <w:rFonts w:asciiTheme="majorBidi" w:hAnsiTheme="majorBidi" w:cstheme="majorBidi"/>
          <w:sz w:val="24"/>
          <w:szCs w:val="24"/>
        </w:rPr>
        <w:t>Tax policy</w:t>
      </w:r>
    </w:p>
    <w:p w:rsidR="00000000" w:rsidRPr="00A86978" w:rsidRDefault="00B842C1" w:rsidP="00A86978">
      <w:pPr>
        <w:numPr>
          <w:ilvl w:val="1"/>
          <w:numId w:val="18"/>
        </w:numPr>
        <w:spacing w:before="240" w:after="240" w:line="360" w:lineRule="auto"/>
        <w:jc w:val="both"/>
        <w:rPr>
          <w:rFonts w:asciiTheme="majorBidi" w:hAnsiTheme="majorBidi" w:cstheme="majorBidi"/>
          <w:sz w:val="24"/>
          <w:szCs w:val="24"/>
        </w:rPr>
      </w:pPr>
      <w:r w:rsidRPr="00A86978">
        <w:rPr>
          <w:rFonts w:asciiTheme="majorBidi" w:hAnsiTheme="majorBidi" w:cstheme="majorBidi"/>
          <w:sz w:val="24"/>
          <w:szCs w:val="24"/>
        </w:rPr>
        <w:lastRenderedPageBreak/>
        <w:t>Government support</w:t>
      </w:r>
    </w:p>
    <w:p w:rsidR="00000000" w:rsidRPr="00A86978" w:rsidRDefault="00B842C1" w:rsidP="00A86978">
      <w:pPr>
        <w:numPr>
          <w:ilvl w:val="1"/>
          <w:numId w:val="18"/>
        </w:numPr>
        <w:spacing w:before="240" w:after="240" w:line="360" w:lineRule="auto"/>
        <w:jc w:val="both"/>
        <w:rPr>
          <w:rFonts w:asciiTheme="majorBidi" w:hAnsiTheme="majorBidi" w:cstheme="majorBidi"/>
          <w:sz w:val="24"/>
          <w:szCs w:val="24"/>
        </w:rPr>
      </w:pPr>
      <w:r w:rsidRPr="00A86978">
        <w:rPr>
          <w:rFonts w:asciiTheme="majorBidi" w:hAnsiTheme="majorBidi" w:cstheme="majorBidi"/>
          <w:sz w:val="24"/>
          <w:szCs w:val="24"/>
        </w:rPr>
        <w:t xml:space="preserve">Financial policy </w:t>
      </w:r>
    </w:p>
    <w:p w:rsidR="00A86978" w:rsidRDefault="00A86978" w:rsidP="00A86978">
      <w:pPr>
        <w:numPr>
          <w:ilvl w:val="0"/>
          <w:numId w:val="18"/>
        </w:numPr>
        <w:spacing w:before="240" w:after="240" w:line="360" w:lineRule="auto"/>
        <w:jc w:val="both"/>
        <w:rPr>
          <w:rFonts w:asciiTheme="majorBidi" w:hAnsiTheme="majorBidi" w:cstheme="majorBidi"/>
          <w:b/>
          <w:bCs/>
          <w:sz w:val="24"/>
          <w:szCs w:val="24"/>
        </w:rPr>
        <w:sectPr w:rsidR="00A86978" w:rsidSect="00A86978">
          <w:type w:val="continuous"/>
          <w:pgSz w:w="12240" w:h="15840"/>
          <w:pgMar w:top="1440" w:right="1440" w:bottom="1440" w:left="1440" w:header="720" w:footer="720" w:gutter="0"/>
          <w:cols w:num="2" w:space="720"/>
          <w:docGrid w:linePitch="360"/>
        </w:sectPr>
      </w:pPr>
    </w:p>
    <w:p w:rsidR="00000000" w:rsidRPr="00A86978" w:rsidRDefault="00B842C1" w:rsidP="00A86978">
      <w:pPr>
        <w:numPr>
          <w:ilvl w:val="0"/>
          <w:numId w:val="18"/>
        </w:numPr>
        <w:spacing w:before="240" w:after="240" w:line="360" w:lineRule="auto"/>
        <w:jc w:val="both"/>
        <w:rPr>
          <w:rFonts w:asciiTheme="majorBidi" w:hAnsiTheme="majorBidi" w:cstheme="majorBidi"/>
          <w:sz w:val="24"/>
          <w:szCs w:val="24"/>
        </w:rPr>
      </w:pPr>
      <w:r w:rsidRPr="00A86978">
        <w:rPr>
          <w:rFonts w:asciiTheme="majorBidi" w:hAnsiTheme="majorBidi" w:cstheme="majorBidi"/>
          <w:b/>
          <w:bCs/>
          <w:sz w:val="24"/>
          <w:szCs w:val="24"/>
        </w:rPr>
        <w:lastRenderedPageBreak/>
        <w:t>Technological factor</w:t>
      </w:r>
    </w:p>
    <w:p w:rsidR="00A86978" w:rsidRDefault="00A86978" w:rsidP="00A86978">
      <w:pPr>
        <w:numPr>
          <w:ilvl w:val="1"/>
          <w:numId w:val="18"/>
        </w:numPr>
        <w:spacing w:before="240" w:after="240" w:line="360" w:lineRule="auto"/>
        <w:jc w:val="both"/>
        <w:rPr>
          <w:rFonts w:asciiTheme="majorBidi" w:hAnsiTheme="majorBidi" w:cstheme="majorBidi"/>
          <w:sz w:val="24"/>
          <w:szCs w:val="24"/>
        </w:rPr>
        <w:sectPr w:rsidR="00A86978" w:rsidSect="00A86978">
          <w:type w:val="continuous"/>
          <w:pgSz w:w="12240" w:h="15840"/>
          <w:pgMar w:top="1440" w:right="1440" w:bottom="1440" w:left="1440" w:header="720" w:footer="720" w:gutter="0"/>
          <w:cols w:space="720"/>
          <w:docGrid w:linePitch="360"/>
        </w:sectPr>
      </w:pPr>
    </w:p>
    <w:p w:rsidR="00000000" w:rsidRPr="00A86978" w:rsidRDefault="00B842C1" w:rsidP="00A86978">
      <w:pPr>
        <w:numPr>
          <w:ilvl w:val="1"/>
          <w:numId w:val="18"/>
        </w:numPr>
        <w:spacing w:before="240" w:after="240" w:line="360" w:lineRule="auto"/>
        <w:jc w:val="both"/>
        <w:rPr>
          <w:rFonts w:asciiTheme="majorBidi" w:hAnsiTheme="majorBidi" w:cstheme="majorBidi"/>
          <w:sz w:val="24"/>
          <w:szCs w:val="24"/>
        </w:rPr>
      </w:pPr>
      <w:r w:rsidRPr="00A86978">
        <w:rPr>
          <w:rFonts w:asciiTheme="majorBidi" w:hAnsiTheme="majorBidi" w:cstheme="majorBidi"/>
          <w:sz w:val="24"/>
          <w:szCs w:val="24"/>
        </w:rPr>
        <w:lastRenderedPageBreak/>
        <w:t>Availability of technology</w:t>
      </w:r>
    </w:p>
    <w:p w:rsidR="00000000" w:rsidRPr="00A86978" w:rsidRDefault="00B842C1" w:rsidP="00A86978">
      <w:pPr>
        <w:numPr>
          <w:ilvl w:val="1"/>
          <w:numId w:val="18"/>
        </w:numPr>
        <w:spacing w:before="240" w:after="240" w:line="360" w:lineRule="auto"/>
        <w:jc w:val="both"/>
        <w:rPr>
          <w:rFonts w:asciiTheme="majorBidi" w:hAnsiTheme="majorBidi" w:cstheme="majorBidi"/>
          <w:sz w:val="24"/>
          <w:szCs w:val="24"/>
        </w:rPr>
      </w:pPr>
      <w:r w:rsidRPr="00A86978">
        <w:rPr>
          <w:rFonts w:asciiTheme="majorBidi" w:hAnsiTheme="majorBidi" w:cstheme="majorBidi"/>
          <w:sz w:val="24"/>
          <w:szCs w:val="24"/>
        </w:rPr>
        <w:lastRenderedPageBreak/>
        <w:t>Accessibility of the available technology</w:t>
      </w:r>
    </w:p>
    <w:p w:rsidR="00A86978" w:rsidRDefault="00A86978" w:rsidP="00A86978">
      <w:pPr>
        <w:numPr>
          <w:ilvl w:val="0"/>
          <w:numId w:val="18"/>
        </w:numPr>
        <w:spacing w:before="240" w:after="240" w:line="360" w:lineRule="auto"/>
        <w:jc w:val="both"/>
        <w:rPr>
          <w:rFonts w:asciiTheme="majorBidi" w:hAnsiTheme="majorBidi" w:cstheme="majorBidi"/>
          <w:b/>
          <w:bCs/>
          <w:sz w:val="24"/>
          <w:szCs w:val="24"/>
        </w:rPr>
        <w:sectPr w:rsidR="00A86978" w:rsidSect="00A86978">
          <w:type w:val="continuous"/>
          <w:pgSz w:w="12240" w:h="15840"/>
          <w:pgMar w:top="1440" w:right="1440" w:bottom="1440" w:left="1440" w:header="720" w:footer="720" w:gutter="0"/>
          <w:cols w:num="2" w:space="720"/>
          <w:docGrid w:linePitch="360"/>
        </w:sectPr>
      </w:pPr>
    </w:p>
    <w:p w:rsidR="00000000" w:rsidRPr="00A86978" w:rsidRDefault="00B842C1" w:rsidP="00A86978">
      <w:pPr>
        <w:numPr>
          <w:ilvl w:val="0"/>
          <w:numId w:val="18"/>
        </w:numPr>
        <w:spacing w:before="240" w:after="240" w:line="360" w:lineRule="auto"/>
        <w:jc w:val="both"/>
        <w:rPr>
          <w:rFonts w:asciiTheme="majorBidi" w:hAnsiTheme="majorBidi" w:cstheme="majorBidi"/>
          <w:sz w:val="24"/>
          <w:szCs w:val="24"/>
        </w:rPr>
      </w:pPr>
      <w:r w:rsidRPr="00A86978">
        <w:rPr>
          <w:rFonts w:asciiTheme="majorBidi" w:hAnsiTheme="majorBidi" w:cstheme="majorBidi"/>
          <w:b/>
          <w:bCs/>
          <w:sz w:val="24"/>
          <w:szCs w:val="24"/>
        </w:rPr>
        <w:lastRenderedPageBreak/>
        <w:t>Socio demographic factor</w:t>
      </w:r>
    </w:p>
    <w:p w:rsidR="00A86978" w:rsidRDefault="00A86978" w:rsidP="00A86978">
      <w:pPr>
        <w:numPr>
          <w:ilvl w:val="1"/>
          <w:numId w:val="18"/>
        </w:numPr>
        <w:spacing w:before="240" w:after="240" w:line="360" w:lineRule="auto"/>
        <w:jc w:val="both"/>
        <w:rPr>
          <w:rFonts w:asciiTheme="majorBidi" w:hAnsiTheme="majorBidi" w:cstheme="majorBidi"/>
          <w:sz w:val="24"/>
          <w:szCs w:val="24"/>
        </w:rPr>
        <w:sectPr w:rsidR="00A86978" w:rsidSect="00A86978">
          <w:type w:val="continuous"/>
          <w:pgSz w:w="12240" w:h="15840"/>
          <w:pgMar w:top="1440" w:right="1440" w:bottom="1440" w:left="1440" w:header="720" w:footer="720" w:gutter="0"/>
          <w:cols w:space="720"/>
          <w:docGrid w:linePitch="360"/>
        </w:sectPr>
      </w:pPr>
    </w:p>
    <w:p w:rsidR="00000000" w:rsidRPr="00A86978" w:rsidRDefault="00B842C1" w:rsidP="00A86978">
      <w:pPr>
        <w:numPr>
          <w:ilvl w:val="1"/>
          <w:numId w:val="18"/>
        </w:numPr>
        <w:spacing w:before="240" w:after="240" w:line="360" w:lineRule="auto"/>
        <w:jc w:val="both"/>
        <w:rPr>
          <w:rFonts w:asciiTheme="majorBidi" w:hAnsiTheme="majorBidi" w:cstheme="majorBidi"/>
          <w:sz w:val="24"/>
          <w:szCs w:val="24"/>
        </w:rPr>
      </w:pPr>
      <w:r w:rsidRPr="00A86978">
        <w:rPr>
          <w:rFonts w:asciiTheme="majorBidi" w:hAnsiTheme="majorBidi" w:cstheme="majorBidi"/>
          <w:sz w:val="24"/>
          <w:szCs w:val="24"/>
        </w:rPr>
        <w:lastRenderedPageBreak/>
        <w:t>Population size and distribution</w:t>
      </w:r>
    </w:p>
    <w:p w:rsidR="00000000" w:rsidRPr="00A86978" w:rsidRDefault="00B842C1" w:rsidP="00A86978">
      <w:pPr>
        <w:numPr>
          <w:ilvl w:val="1"/>
          <w:numId w:val="18"/>
        </w:numPr>
        <w:spacing w:before="240" w:after="240" w:line="360" w:lineRule="auto"/>
        <w:jc w:val="both"/>
        <w:rPr>
          <w:rFonts w:asciiTheme="majorBidi" w:hAnsiTheme="majorBidi" w:cstheme="majorBidi"/>
          <w:sz w:val="24"/>
          <w:szCs w:val="24"/>
        </w:rPr>
      </w:pPr>
      <w:r w:rsidRPr="00A86978">
        <w:rPr>
          <w:rFonts w:asciiTheme="majorBidi" w:hAnsiTheme="majorBidi" w:cstheme="majorBidi"/>
          <w:sz w:val="24"/>
          <w:szCs w:val="24"/>
        </w:rPr>
        <w:lastRenderedPageBreak/>
        <w:t xml:space="preserve">Education level </w:t>
      </w:r>
    </w:p>
    <w:p w:rsidR="00A86978" w:rsidRDefault="00A86978" w:rsidP="00A86978">
      <w:pPr>
        <w:numPr>
          <w:ilvl w:val="0"/>
          <w:numId w:val="18"/>
        </w:numPr>
        <w:spacing w:before="240" w:after="240" w:line="360" w:lineRule="auto"/>
        <w:jc w:val="both"/>
        <w:rPr>
          <w:rFonts w:asciiTheme="majorBidi" w:hAnsiTheme="majorBidi" w:cstheme="majorBidi"/>
          <w:b/>
          <w:bCs/>
          <w:sz w:val="24"/>
          <w:szCs w:val="24"/>
        </w:rPr>
        <w:sectPr w:rsidR="00A86978" w:rsidSect="00A86978">
          <w:type w:val="continuous"/>
          <w:pgSz w:w="12240" w:h="15840"/>
          <w:pgMar w:top="1440" w:right="1440" w:bottom="1440" w:left="1440" w:header="720" w:footer="720" w:gutter="0"/>
          <w:cols w:num="2" w:space="720"/>
          <w:docGrid w:linePitch="360"/>
        </w:sectPr>
      </w:pPr>
    </w:p>
    <w:p w:rsidR="00000000" w:rsidRPr="00A86978" w:rsidRDefault="00B842C1" w:rsidP="00A86978">
      <w:pPr>
        <w:numPr>
          <w:ilvl w:val="0"/>
          <w:numId w:val="18"/>
        </w:numPr>
        <w:spacing w:before="240" w:after="240" w:line="360" w:lineRule="auto"/>
        <w:jc w:val="both"/>
        <w:rPr>
          <w:rFonts w:asciiTheme="majorBidi" w:hAnsiTheme="majorBidi" w:cstheme="majorBidi"/>
          <w:sz w:val="24"/>
          <w:szCs w:val="24"/>
        </w:rPr>
      </w:pPr>
      <w:r w:rsidRPr="00A86978">
        <w:rPr>
          <w:rFonts w:asciiTheme="majorBidi" w:hAnsiTheme="majorBidi" w:cstheme="majorBidi"/>
          <w:b/>
          <w:bCs/>
          <w:sz w:val="24"/>
          <w:szCs w:val="24"/>
        </w:rPr>
        <w:lastRenderedPageBreak/>
        <w:t xml:space="preserve">The nature of competition (for business firms </w:t>
      </w:r>
    </w:p>
    <w:p w:rsidR="00A86978" w:rsidRDefault="00A86978" w:rsidP="00A86978">
      <w:pPr>
        <w:numPr>
          <w:ilvl w:val="1"/>
          <w:numId w:val="18"/>
        </w:numPr>
        <w:spacing w:before="240" w:after="240" w:line="360" w:lineRule="auto"/>
        <w:jc w:val="both"/>
        <w:rPr>
          <w:rFonts w:asciiTheme="majorBidi" w:hAnsiTheme="majorBidi" w:cstheme="majorBidi"/>
          <w:sz w:val="24"/>
          <w:szCs w:val="24"/>
        </w:rPr>
        <w:sectPr w:rsidR="00A86978" w:rsidSect="00A86978">
          <w:type w:val="continuous"/>
          <w:pgSz w:w="12240" w:h="15840"/>
          <w:pgMar w:top="1440" w:right="1440" w:bottom="1440" w:left="1440" w:header="720" w:footer="720" w:gutter="0"/>
          <w:cols w:space="720"/>
          <w:docGrid w:linePitch="360"/>
        </w:sectPr>
      </w:pPr>
    </w:p>
    <w:p w:rsidR="00000000" w:rsidRPr="00A86978" w:rsidRDefault="00B842C1" w:rsidP="00A86978">
      <w:pPr>
        <w:numPr>
          <w:ilvl w:val="1"/>
          <w:numId w:val="18"/>
        </w:numPr>
        <w:spacing w:before="240" w:after="240" w:line="360" w:lineRule="auto"/>
        <w:jc w:val="both"/>
        <w:rPr>
          <w:rFonts w:asciiTheme="majorBidi" w:hAnsiTheme="majorBidi" w:cstheme="majorBidi"/>
          <w:sz w:val="24"/>
          <w:szCs w:val="24"/>
        </w:rPr>
      </w:pPr>
      <w:r w:rsidRPr="00A86978">
        <w:rPr>
          <w:rFonts w:asciiTheme="majorBidi" w:hAnsiTheme="majorBidi" w:cstheme="majorBidi"/>
          <w:sz w:val="24"/>
          <w:szCs w:val="24"/>
        </w:rPr>
        <w:lastRenderedPageBreak/>
        <w:t>Number of firms in the industry</w:t>
      </w:r>
    </w:p>
    <w:p w:rsidR="00000000" w:rsidRPr="00A86978" w:rsidRDefault="00B842C1" w:rsidP="00A86978">
      <w:pPr>
        <w:numPr>
          <w:ilvl w:val="1"/>
          <w:numId w:val="18"/>
        </w:numPr>
        <w:spacing w:before="240" w:after="240" w:line="360" w:lineRule="auto"/>
        <w:jc w:val="both"/>
        <w:rPr>
          <w:rFonts w:asciiTheme="majorBidi" w:hAnsiTheme="majorBidi" w:cstheme="majorBidi"/>
          <w:sz w:val="24"/>
          <w:szCs w:val="24"/>
        </w:rPr>
      </w:pPr>
      <w:r w:rsidRPr="00A86978">
        <w:rPr>
          <w:rFonts w:asciiTheme="majorBidi" w:hAnsiTheme="majorBidi" w:cstheme="majorBidi"/>
          <w:sz w:val="24"/>
          <w:szCs w:val="24"/>
        </w:rPr>
        <w:lastRenderedPageBreak/>
        <w:t xml:space="preserve">Nature of entry </w:t>
      </w:r>
    </w:p>
    <w:p w:rsidR="00A86978" w:rsidRDefault="00A86978" w:rsidP="00A86978">
      <w:pPr>
        <w:numPr>
          <w:ilvl w:val="0"/>
          <w:numId w:val="18"/>
        </w:numPr>
        <w:spacing w:before="240" w:after="240" w:line="360" w:lineRule="auto"/>
        <w:jc w:val="both"/>
        <w:rPr>
          <w:rFonts w:asciiTheme="majorBidi" w:hAnsiTheme="majorBidi" w:cstheme="majorBidi"/>
          <w:b/>
          <w:bCs/>
          <w:sz w:val="24"/>
          <w:szCs w:val="24"/>
        </w:rPr>
        <w:sectPr w:rsidR="00A86978" w:rsidSect="00A86978">
          <w:type w:val="continuous"/>
          <w:pgSz w:w="12240" w:h="15840"/>
          <w:pgMar w:top="1440" w:right="1440" w:bottom="1440" w:left="1440" w:header="720" w:footer="720" w:gutter="0"/>
          <w:cols w:num="2" w:space="720"/>
          <w:docGrid w:linePitch="360"/>
        </w:sectPr>
      </w:pPr>
    </w:p>
    <w:p w:rsidR="00000000" w:rsidRPr="00A86978" w:rsidRDefault="00B842C1" w:rsidP="00A86978">
      <w:pPr>
        <w:numPr>
          <w:ilvl w:val="0"/>
          <w:numId w:val="18"/>
        </w:numPr>
        <w:spacing w:before="240" w:after="240" w:line="360" w:lineRule="auto"/>
        <w:jc w:val="both"/>
        <w:rPr>
          <w:rFonts w:asciiTheme="majorBidi" w:hAnsiTheme="majorBidi" w:cstheme="majorBidi"/>
          <w:sz w:val="24"/>
          <w:szCs w:val="24"/>
        </w:rPr>
      </w:pPr>
      <w:r w:rsidRPr="00A86978">
        <w:rPr>
          <w:rFonts w:asciiTheme="majorBidi" w:hAnsiTheme="majorBidi" w:cstheme="majorBidi"/>
          <w:b/>
          <w:bCs/>
          <w:sz w:val="24"/>
          <w:szCs w:val="24"/>
        </w:rPr>
        <w:lastRenderedPageBreak/>
        <w:t>Nature of input supply</w:t>
      </w:r>
      <w:r w:rsidRPr="00A86978">
        <w:rPr>
          <w:rFonts w:asciiTheme="majorBidi" w:hAnsiTheme="majorBidi" w:cstheme="majorBidi"/>
          <w:sz w:val="24"/>
          <w:szCs w:val="24"/>
        </w:rPr>
        <w:t xml:space="preserve"> </w:t>
      </w:r>
    </w:p>
    <w:p w:rsidR="00A86978" w:rsidRDefault="00A86978" w:rsidP="00A86978">
      <w:pPr>
        <w:numPr>
          <w:ilvl w:val="1"/>
          <w:numId w:val="18"/>
        </w:numPr>
        <w:spacing w:before="240" w:after="240" w:line="360" w:lineRule="auto"/>
        <w:jc w:val="both"/>
        <w:rPr>
          <w:rFonts w:asciiTheme="majorBidi" w:hAnsiTheme="majorBidi" w:cstheme="majorBidi"/>
          <w:sz w:val="24"/>
          <w:szCs w:val="24"/>
        </w:rPr>
        <w:sectPr w:rsidR="00A86978" w:rsidSect="00A86978">
          <w:type w:val="continuous"/>
          <w:pgSz w:w="12240" w:h="15840"/>
          <w:pgMar w:top="1440" w:right="1440" w:bottom="1440" w:left="1440" w:header="720" w:footer="720" w:gutter="0"/>
          <w:cols w:space="720"/>
          <w:docGrid w:linePitch="360"/>
        </w:sectPr>
      </w:pPr>
    </w:p>
    <w:p w:rsidR="00000000" w:rsidRPr="00A86978" w:rsidRDefault="00B842C1" w:rsidP="00A86978">
      <w:pPr>
        <w:numPr>
          <w:ilvl w:val="1"/>
          <w:numId w:val="18"/>
        </w:numPr>
        <w:spacing w:before="240" w:after="240" w:line="360" w:lineRule="auto"/>
        <w:jc w:val="both"/>
        <w:rPr>
          <w:rFonts w:asciiTheme="majorBidi" w:hAnsiTheme="majorBidi" w:cstheme="majorBidi"/>
          <w:sz w:val="24"/>
          <w:szCs w:val="24"/>
        </w:rPr>
      </w:pPr>
      <w:r w:rsidRPr="00A86978">
        <w:rPr>
          <w:rFonts w:asciiTheme="majorBidi" w:hAnsiTheme="majorBidi" w:cstheme="majorBidi"/>
          <w:sz w:val="24"/>
          <w:szCs w:val="24"/>
        </w:rPr>
        <w:lastRenderedPageBreak/>
        <w:t>Availability</w:t>
      </w:r>
    </w:p>
    <w:p w:rsidR="00A86978" w:rsidRPr="00A86978" w:rsidRDefault="00B842C1" w:rsidP="00A86978">
      <w:pPr>
        <w:numPr>
          <w:ilvl w:val="1"/>
          <w:numId w:val="18"/>
        </w:numPr>
        <w:spacing w:before="240" w:after="240" w:line="360" w:lineRule="auto"/>
        <w:jc w:val="both"/>
        <w:rPr>
          <w:rFonts w:asciiTheme="majorBidi" w:hAnsiTheme="majorBidi" w:cstheme="majorBidi"/>
          <w:sz w:val="24"/>
          <w:szCs w:val="24"/>
        </w:rPr>
      </w:pPr>
      <w:r w:rsidRPr="00A86978">
        <w:rPr>
          <w:rFonts w:asciiTheme="majorBidi" w:hAnsiTheme="majorBidi" w:cstheme="majorBidi"/>
          <w:sz w:val="24"/>
          <w:szCs w:val="24"/>
        </w:rPr>
        <w:lastRenderedPageBreak/>
        <w:t>Cost of row material</w:t>
      </w:r>
      <w:r w:rsidRPr="00A86978">
        <w:rPr>
          <w:rFonts w:asciiTheme="majorBidi" w:hAnsiTheme="majorBidi" w:cstheme="majorBidi"/>
          <w:sz w:val="24"/>
          <w:szCs w:val="24"/>
        </w:rPr>
        <w:t xml:space="preserve"> </w:t>
      </w:r>
    </w:p>
    <w:p w:rsidR="00A86978" w:rsidRDefault="00A86978" w:rsidP="00F106A6">
      <w:pPr>
        <w:spacing w:before="240" w:after="240" w:line="360" w:lineRule="auto"/>
        <w:jc w:val="both"/>
        <w:rPr>
          <w:rFonts w:asciiTheme="majorBidi" w:hAnsiTheme="majorBidi" w:cstheme="majorBidi"/>
          <w:sz w:val="24"/>
          <w:szCs w:val="24"/>
        </w:rPr>
        <w:sectPr w:rsidR="00A86978" w:rsidSect="00A86978">
          <w:type w:val="continuous"/>
          <w:pgSz w:w="12240" w:h="15840"/>
          <w:pgMar w:top="1440" w:right="1440" w:bottom="1440" w:left="1440" w:header="720" w:footer="720" w:gutter="0"/>
          <w:cols w:num="2" w:space="720"/>
          <w:docGrid w:linePitch="360"/>
        </w:sectPr>
      </w:pPr>
    </w:p>
    <w:p w:rsidR="00F106A6" w:rsidRPr="008E3714" w:rsidRDefault="00F106A6" w:rsidP="00F106A6">
      <w:pPr>
        <w:jc w:val="both"/>
        <w:rPr>
          <w:rFonts w:asciiTheme="majorBidi" w:hAnsiTheme="majorBidi" w:cstheme="majorBidi"/>
          <w:sz w:val="24"/>
          <w:szCs w:val="24"/>
        </w:rPr>
      </w:pPr>
      <w:r w:rsidRPr="008E3714">
        <w:rPr>
          <w:rFonts w:asciiTheme="majorBidi" w:hAnsiTheme="majorBidi" w:cstheme="majorBidi"/>
          <w:b/>
          <w:bCs/>
          <w:sz w:val="24"/>
          <w:szCs w:val="24"/>
        </w:rPr>
        <w:lastRenderedPageBreak/>
        <w:t xml:space="preserve">3.2 Sources of Project Ideas </w:t>
      </w:r>
    </w:p>
    <w:p w:rsidR="00F106A6" w:rsidRPr="008E3714" w:rsidRDefault="00F106A6" w:rsidP="00F106A6">
      <w:pPr>
        <w:jc w:val="both"/>
        <w:rPr>
          <w:rFonts w:asciiTheme="majorBidi" w:hAnsiTheme="majorBidi" w:cstheme="majorBidi"/>
          <w:sz w:val="24"/>
          <w:szCs w:val="24"/>
        </w:rPr>
      </w:pPr>
      <w:r w:rsidRPr="008E3714">
        <w:rPr>
          <w:rFonts w:asciiTheme="majorBidi" w:hAnsiTheme="majorBidi" w:cstheme="majorBidi"/>
          <w:b/>
          <w:bCs/>
          <w:sz w:val="24"/>
          <w:szCs w:val="24"/>
        </w:rPr>
        <w:t>3.2.1 Macro Sources of Project Ideas</w:t>
      </w:r>
    </w:p>
    <w:p w:rsidR="00F106A6" w:rsidRPr="008E3714" w:rsidRDefault="00F106A6" w:rsidP="00F106A6">
      <w:pPr>
        <w:numPr>
          <w:ilvl w:val="0"/>
          <w:numId w:val="2"/>
        </w:numPr>
        <w:jc w:val="both"/>
        <w:rPr>
          <w:rFonts w:asciiTheme="majorBidi" w:hAnsiTheme="majorBidi" w:cstheme="majorBidi"/>
          <w:sz w:val="24"/>
          <w:szCs w:val="24"/>
        </w:rPr>
      </w:pPr>
      <w:r w:rsidRPr="008E3714">
        <w:rPr>
          <w:rFonts w:asciiTheme="majorBidi" w:hAnsiTheme="majorBidi" w:cstheme="majorBidi"/>
          <w:sz w:val="24"/>
          <w:szCs w:val="24"/>
        </w:rPr>
        <w:t xml:space="preserve">Among the various institutions and sources, the following macro sources are considered the major ones in order to generate project ideas, especially in developing countries: </w:t>
      </w:r>
    </w:p>
    <w:p w:rsidR="00F106A6" w:rsidRPr="008E3714" w:rsidRDefault="00F106A6" w:rsidP="00F106A6">
      <w:pPr>
        <w:numPr>
          <w:ilvl w:val="0"/>
          <w:numId w:val="2"/>
        </w:numPr>
        <w:jc w:val="both"/>
        <w:rPr>
          <w:rFonts w:asciiTheme="majorBidi" w:hAnsiTheme="majorBidi" w:cstheme="majorBidi"/>
          <w:sz w:val="24"/>
          <w:szCs w:val="24"/>
        </w:rPr>
      </w:pPr>
      <w:r w:rsidRPr="008E3714">
        <w:rPr>
          <w:rFonts w:asciiTheme="majorBidi" w:hAnsiTheme="majorBidi" w:cstheme="majorBidi"/>
          <w:sz w:val="24"/>
          <w:szCs w:val="24"/>
        </w:rPr>
        <w:t xml:space="preserve">Federal/Central or Regional Governments; </w:t>
      </w:r>
    </w:p>
    <w:p w:rsidR="00F106A6" w:rsidRPr="008E3714" w:rsidRDefault="00F106A6" w:rsidP="00F106A6">
      <w:pPr>
        <w:numPr>
          <w:ilvl w:val="0"/>
          <w:numId w:val="2"/>
        </w:numPr>
        <w:jc w:val="both"/>
        <w:rPr>
          <w:rFonts w:asciiTheme="majorBidi" w:hAnsiTheme="majorBidi" w:cstheme="majorBidi"/>
          <w:sz w:val="24"/>
          <w:szCs w:val="24"/>
        </w:rPr>
      </w:pPr>
      <w:r w:rsidRPr="008E3714">
        <w:rPr>
          <w:rFonts w:asciiTheme="majorBidi" w:hAnsiTheme="majorBidi" w:cstheme="majorBidi"/>
          <w:sz w:val="24"/>
          <w:szCs w:val="24"/>
        </w:rPr>
        <w:t xml:space="preserve">Bilateral and Multilateral Agreement; and </w:t>
      </w:r>
    </w:p>
    <w:p w:rsidR="00F106A6" w:rsidRPr="008E3714" w:rsidRDefault="00F106A6" w:rsidP="00F106A6">
      <w:pPr>
        <w:numPr>
          <w:ilvl w:val="0"/>
          <w:numId w:val="2"/>
        </w:numPr>
        <w:jc w:val="both"/>
        <w:rPr>
          <w:rFonts w:asciiTheme="majorBidi" w:hAnsiTheme="majorBidi" w:cstheme="majorBidi"/>
          <w:sz w:val="24"/>
          <w:szCs w:val="24"/>
        </w:rPr>
      </w:pPr>
      <w:r w:rsidRPr="008E3714">
        <w:rPr>
          <w:rFonts w:asciiTheme="majorBidi" w:hAnsiTheme="majorBidi" w:cstheme="majorBidi"/>
          <w:sz w:val="24"/>
          <w:szCs w:val="24"/>
        </w:rPr>
        <w:t>International Development Agencies.</w:t>
      </w:r>
    </w:p>
    <w:p w:rsidR="00F106A6" w:rsidRPr="008E3714" w:rsidRDefault="00F106A6" w:rsidP="00F106A6">
      <w:pPr>
        <w:numPr>
          <w:ilvl w:val="0"/>
          <w:numId w:val="2"/>
        </w:numPr>
        <w:jc w:val="both"/>
        <w:rPr>
          <w:rFonts w:asciiTheme="majorBidi" w:hAnsiTheme="majorBidi" w:cstheme="majorBidi"/>
          <w:sz w:val="24"/>
          <w:szCs w:val="24"/>
        </w:rPr>
      </w:pPr>
      <w:r w:rsidRPr="008E3714">
        <w:rPr>
          <w:rFonts w:asciiTheme="majorBidi" w:hAnsiTheme="majorBidi" w:cstheme="majorBidi"/>
          <w:sz w:val="24"/>
          <w:szCs w:val="24"/>
        </w:rPr>
        <w:t>In general, in developing countries, the government remains to be the major source of project ideas</w:t>
      </w:r>
    </w:p>
    <w:p w:rsidR="00F106A6" w:rsidRPr="008E3714" w:rsidRDefault="00F106A6" w:rsidP="00F106A6">
      <w:pPr>
        <w:ind w:left="360"/>
        <w:jc w:val="both"/>
        <w:rPr>
          <w:rFonts w:asciiTheme="majorBidi" w:hAnsiTheme="majorBidi" w:cstheme="majorBidi"/>
          <w:sz w:val="24"/>
          <w:szCs w:val="24"/>
        </w:rPr>
      </w:pPr>
      <w:r w:rsidRPr="008E3714">
        <w:rPr>
          <w:rFonts w:asciiTheme="majorBidi" w:hAnsiTheme="majorBidi" w:cstheme="majorBidi"/>
          <w:sz w:val="24"/>
          <w:szCs w:val="24"/>
        </w:rPr>
        <w:t xml:space="preserve">The following are presumed to be the major reasons for governments to be important sources of project ideas in developing and/or underdeveloped nations: </w:t>
      </w:r>
    </w:p>
    <w:p w:rsidR="00F106A6" w:rsidRPr="008E3714" w:rsidRDefault="00F106A6" w:rsidP="00F106A6">
      <w:pPr>
        <w:numPr>
          <w:ilvl w:val="0"/>
          <w:numId w:val="3"/>
        </w:numPr>
        <w:jc w:val="both"/>
        <w:rPr>
          <w:rFonts w:asciiTheme="majorBidi" w:hAnsiTheme="majorBidi" w:cstheme="majorBidi"/>
          <w:sz w:val="24"/>
          <w:szCs w:val="24"/>
        </w:rPr>
      </w:pPr>
      <w:r w:rsidRPr="008E3714">
        <w:rPr>
          <w:rFonts w:asciiTheme="majorBidi" w:hAnsiTheme="majorBidi" w:cstheme="majorBidi"/>
          <w:sz w:val="24"/>
          <w:szCs w:val="24"/>
        </w:rPr>
        <w:lastRenderedPageBreak/>
        <w:t xml:space="preserve">They often have the necessary resources for undertaking opportunity studies; </w:t>
      </w:r>
    </w:p>
    <w:p w:rsidR="00F106A6" w:rsidRPr="008E3714" w:rsidRDefault="00F106A6" w:rsidP="00F106A6">
      <w:pPr>
        <w:numPr>
          <w:ilvl w:val="0"/>
          <w:numId w:val="3"/>
        </w:numPr>
        <w:jc w:val="both"/>
        <w:rPr>
          <w:rFonts w:asciiTheme="majorBidi" w:hAnsiTheme="majorBidi" w:cstheme="majorBidi"/>
          <w:sz w:val="24"/>
          <w:szCs w:val="24"/>
        </w:rPr>
      </w:pPr>
      <w:r w:rsidRPr="008E3714">
        <w:rPr>
          <w:rFonts w:asciiTheme="majorBidi" w:hAnsiTheme="majorBidi" w:cstheme="majorBidi"/>
          <w:sz w:val="24"/>
          <w:szCs w:val="24"/>
        </w:rPr>
        <w:t xml:space="preserve"> They do also have unlimited access to data &amp; information;</w:t>
      </w:r>
    </w:p>
    <w:p w:rsidR="00F106A6" w:rsidRPr="008E3714" w:rsidRDefault="00F106A6" w:rsidP="00F106A6">
      <w:pPr>
        <w:numPr>
          <w:ilvl w:val="0"/>
          <w:numId w:val="3"/>
        </w:numPr>
        <w:jc w:val="both"/>
        <w:rPr>
          <w:rFonts w:asciiTheme="majorBidi" w:hAnsiTheme="majorBidi" w:cstheme="majorBidi"/>
          <w:sz w:val="24"/>
          <w:szCs w:val="24"/>
        </w:rPr>
      </w:pPr>
      <w:r w:rsidRPr="008E3714">
        <w:rPr>
          <w:rFonts w:asciiTheme="majorBidi" w:hAnsiTheme="majorBidi" w:cstheme="majorBidi"/>
          <w:sz w:val="24"/>
          <w:szCs w:val="24"/>
        </w:rPr>
        <w:t xml:space="preserve"> They do have the required facilities to conduct survey, studies, and reviews; </w:t>
      </w:r>
    </w:p>
    <w:p w:rsidR="00F106A6" w:rsidRPr="00E36503" w:rsidRDefault="00F106A6" w:rsidP="00F106A6">
      <w:pPr>
        <w:jc w:val="both"/>
        <w:rPr>
          <w:rFonts w:asciiTheme="majorBidi" w:hAnsiTheme="majorBidi" w:cstheme="majorBidi"/>
          <w:b/>
          <w:bCs/>
          <w:sz w:val="24"/>
          <w:szCs w:val="24"/>
        </w:rPr>
      </w:pPr>
      <w:r w:rsidRPr="00E36503">
        <w:rPr>
          <w:rFonts w:asciiTheme="majorBidi" w:hAnsiTheme="majorBidi" w:cstheme="majorBidi"/>
          <w:b/>
          <w:bCs/>
          <w:sz w:val="24"/>
          <w:szCs w:val="24"/>
        </w:rPr>
        <w:t>3.2.1 Micro Sources of Project Ideas</w:t>
      </w:r>
    </w:p>
    <w:p w:rsidR="00F106A6" w:rsidRPr="008E3714" w:rsidRDefault="00F106A6" w:rsidP="00F106A6">
      <w:pPr>
        <w:jc w:val="both"/>
        <w:rPr>
          <w:rFonts w:asciiTheme="majorBidi" w:hAnsiTheme="majorBidi" w:cstheme="majorBidi"/>
          <w:sz w:val="24"/>
          <w:szCs w:val="24"/>
        </w:rPr>
      </w:pPr>
      <w:r w:rsidRPr="008E3714">
        <w:rPr>
          <w:rFonts w:asciiTheme="majorBidi" w:hAnsiTheme="majorBidi" w:cstheme="majorBidi"/>
          <w:sz w:val="24"/>
          <w:szCs w:val="24"/>
        </w:rPr>
        <w:t xml:space="preserve">Apart from the macro sources for generating project ideas, there are diverse kinds of institutions and/or economic entities that are considered micro sources of project ideas. </w:t>
      </w:r>
    </w:p>
    <w:p w:rsidR="00F106A6" w:rsidRPr="008E3714" w:rsidRDefault="00F106A6" w:rsidP="00F106A6">
      <w:pPr>
        <w:numPr>
          <w:ilvl w:val="0"/>
          <w:numId w:val="4"/>
        </w:numPr>
        <w:jc w:val="both"/>
        <w:rPr>
          <w:rFonts w:asciiTheme="majorBidi" w:hAnsiTheme="majorBidi" w:cstheme="majorBidi"/>
          <w:sz w:val="24"/>
          <w:szCs w:val="24"/>
        </w:rPr>
      </w:pPr>
      <w:r w:rsidRPr="008E3714">
        <w:rPr>
          <w:rFonts w:asciiTheme="majorBidi" w:hAnsiTheme="majorBidi" w:cstheme="majorBidi"/>
          <w:sz w:val="24"/>
          <w:szCs w:val="24"/>
        </w:rPr>
        <w:t xml:space="preserve">The following are among the major micro sources of investment (or project ideas): </w:t>
      </w:r>
    </w:p>
    <w:p w:rsidR="007C3DD9" w:rsidRDefault="007C3DD9" w:rsidP="00F106A6">
      <w:pPr>
        <w:jc w:val="both"/>
        <w:rPr>
          <w:rFonts w:asciiTheme="majorBidi" w:hAnsiTheme="majorBidi" w:cstheme="majorBidi"/>
          <w:sz w:val="24"/>
          <w:szCs w:val="24"/>
        </w:rPr>
        <w:sectPr w:rsidR="007C3DD9" w:rsidSect="00A86978">
          <w:type w:val="continuous"/>
          <w:pgSz w:w="12240" w:h="15840"/>
          <w:pgMar w:top="1440" w:right="1440" w:bottom="1440" w:left="1440" w:header="720" w:footer="720" w:gutter="0"/>
          <w:cols w:space="720"/>
          <w:docGrid w:linePitch="360"/>
        </w:sectPr>
      </w:pPr>
    </w:p>
    <w:p w:rsidR="00F106A6" w:rsidRPr="008E3714" w:rsidRDefault="00F106A6" w:rsidP="00F106A6">
      <w:pPr>
        <w:jc w:val="both"/>
        <w:rPr>
          <w:rFonts w:asciiTheme="majorBidi" w:hAnsiTheme="majorBidi" w:cstheme="majorBidi"/>
          <w:sz w:val="24"/>
          <w:szCs w:val="24"/>
        </w:rPr>
      </w:pPr>
      <w:r w:rsidRPr="008E3714">
        <w:rPr>
          <w:rFonts w:asciiTheme="majorBidi" w:hAnsiTheme="majorBidi" w:cstheme="majorBidi"/>
          <w:sz w:val="24"/>
          <w:szCs w:val="24"/>
        </w:rPr>
        <w:lastRenderedPageBreak/>
        <w:t xml:space="preserve">           -Private and Public Enterprises;</w:t>
      </w:r>
    </w:p>
    <w:p w:rsidR="00F106A6" w:rsidRPr="008E3714" w:rsidRDefault="00F106A6" w:rsidP="00F106A6">
      <w:pPr>
        <w:jc w:val="both"/>
        <w:rPr>
          <w:rFonts w:asciiTheme="majorBidi" w:hAnsiTheme="majorBidi" w:cstheme="majorBidi"/>
          <w:sz w:val="24"/>
          <w:szCs w:val="24"/>
        </w:rPr>
      </w:pPr>
      <w:r w:rsidRPr="008E3714">
        <w:rPr>
          <w:rFonts w:asciiTheme="majorBidi" w:hAnsiTheme="majorBidi" w:cstheme="majorBidi"/>
          <w:sz w:val="24"/>
          <w:szCs w:val="24"/>
        </w:rPr>
        <w:t xml:space="preserve">           -Local Groups or Organizations; </w:t>
      </w:r>
    </w:p>
    <w:p w:rsidR="00F106A6" w:rsidRPr="008E3714" w:rsidRDefault="00F106A6" w:rsidP="00F106A6">
      <w:pPr>
        <w:jc w:val="both"/>
        <w:rPr>
          <w:rFonts w:asciiTheme="majorBidi" w:hAnsiTheme="majorBidi" w:cstheme="majorBidi"/>
          <w:sz w:val="24"/>
          <w:szCs w:val="24"/>
        </w:rPr>
      </w:pPr>
      <w:r w:rsidRPr="008E3714">
        <w:rPr>
          <w:rFonts w:asciiTheme="majorBidi" w:hAnsiTheme="majorBidi" w:cstheme="majorBidi"/>
          <w:sz w:val="24"/>
          <w:szCs w:val="24"/>
        </w:rPr>
        <w:t xml:space="preserve">           -Consumer Groups and Associations; </w:t>
      </w:r>
    </w:p>
    <w:p w:rsidR="00F106A6" w:rsidRPr="008E3714" w:rsidRDefault="007C3DD9" w:rsidP="007C3DD9">
      <w:pPr>
        <w:rPr>
          <w:rFonts w:asciiTheme="majorBidi" w:hAnsiTheme="majorBidi" w:cstheme="majorBidi"/>
          <w:sz w:val="24"/>
          <w:szCs w:val="24"/>
        </w:rPr>
      </w:pPr>
      <w:r>
        <w:rPr>
          <w:rFonts w:asciiTheme="majorBidi" w:hAnsiTheme="majorBidi" w:cstheme="majorBidi"/>
          <w:sz w:val="24"/>
          <w:szCs w:val="24"/>
        </w:rPr>
        <w:t xml:space="preserve">           -Financial </w:t>
      </w:r>
      <w:r w:rsidR="00F106A6" w:rsidRPr="008E3714">
        <w:rPr>
          <w:rFonts w:asciiTheme="majorBidi" w:hAnsiTheme="majorBidi" w:cstheme="majorBidi"/>
          <w:sz w:val="24"/>
          <w:szCs w:val="24"/>
        </w:rPr>
        <w:t>Institutions/Credit Associations;</w:t>
      </w:r>
    </w:p>
    <w:p w:rsidR="00F106A6" w:rsidRPr="008E3714" w:rsidRDefault="00F106A6" w:rsidP="00F106A6">
      <w:pPr>
        <w:jc w:val="both"/>
        <w:rPr>
          <w:rFonts w:asciiTheme="majorBidi" w:hAnsiTheme="majorBidi" w:cstheme="majorBidi"/>
          <w:sz w:val="24"/>
          <w:szCs w:val="24"/>
        </w:rPr>
      </w:pPr>
      <w:r w:rsidRPr="008E3714">
        <w:rPr>
          <w:rFonts w:asciiTheme="majorBidi" w:hAnsiTheme="majorBidi" w:cstheme="majorBidi"/>
          <w:sz w:val="24"/>
          <w:szCs w:val="24"/>
        </w:rPr>
        <w:lastRenderedPageBreak/>
        <w:t xml:space="preserve">           -Cooperatives, Farmers’ Unions, etc;</w:t>
      </w:r>
    </w:p>
    <w:p w:rsidR="00F106A6" w:rsidRPr="008E3714" w:rsidRDefault="00F106A6" w:rsidP="00F106A6">
      <w:pPr>
        <w:jc w:val="both"/>
        <w:rPr>
          <w:rFonts w:asciiTheme="majorBidi" w:hAnsiTheme="majorBidi" w:cstheme="majorBidi"/>
          <w:sz w:val="24"/>
          <w:szCs w:val="24"/>
        </w:rPr>
      </w:pPr>
      <w:r w:rsidRPr="008E3714">
        <w:rPr>
          <w:rFonts w:asciiTheme="majorBidi" w:hAnsiTheme="majorBidi" w:cstheme="majorBidi"/>
          <w:sz w:val="24"/>
          <w:szCs w:val="24"/>
        </w:rPr>
        <w:t xml:space="preserve">           -New Technology Suppliers and so on.</w:t>
      </w:r>
    </w:p>
    <w:p w:rsidR="007C3DD9" w:rsidRDefault="007C3DD9" w:rsidP="00F106A6">
      <w:pPr>
        <w:jc w:val="both"/>
        <w:rPr>
          <w:rFonts w:asciiTheme="majorBidi" w:hAnsiTheme="majorBidi" w:cstheme="majorBidi"/>
          <w:sz w:val="24"/>
          <w:szCs w:val="24"/>
        </w:rPr>
        <w:sectPr w:rsidR="007C3DD9" w:rsidSect="007C3DD9">
          <w:type w:val="continuous"/>
          <w:pgSz w:w="12240" w:h="15840"/>
          <w:pgMar w:top="1440" w:right="1440" w:bottom="1440" w:left="1440" w:header="720" w:footer="720" w:gutter="0"/>
          <w:cols w:num="2" w:space="720"/>
          <w:docGrid w:linePitch="360"/>
        </w:sectPr>
      </w:pPr>
    </w:p>
    <w:p w:rsidR="00F106A6" w:rsidRPr="008E3714" w:rsidRDefault="00F106A6" w:rsidP="00F106A6">
      <w:pPr>
        <w:jc w:val="both"/>
        <w:rPr>
          <w:rFonts w:asciiTheme="majorBidi" w:hAnsiTheme="majorBidi" w:cstheme="majorBidi"/>
          <w:sz w:val="24"/>
          <w:szCs w:val="24"/>
        </w:rPr>
      </w:pPr>
      <w:r w:rsidRPr="008E3714">
        <w:rPr>
          <w:rFonts w:asciiTheme="majorBidi" w:hAnsiTheme="majorBidi" w:cstheme="majorBidi"/>
          <w:sz w:val="24"/>
          <w:szCs w:val="24"/>
        </w:rPr>
        <w:lastRenderedPageBreak/>
        <w:t>In general, project ideas that emanate from the micro-sources are obtained (and/or generated) based on one or many of the following conditions:</w:t>
      </w:r>
    </w:p>
    <w:p w:rsidR="00F106A6" w:rsidRPr="008E3714" w:rsidRDefault="00F106A6" w:rsidP="00F106A6">
      <w:pPr>
        <w:numPr>
          <w:ilvl w:val="0"/>
          <w:numId w:val="5"/>
        </w:numPr>
        <w:jc w:val="both"/>
        <w:rPr>
          <w:rFonts w:asciiTheme="majorBidi" w:hAnsiTheme="majorBidi" w:cstheme="majorBidi"/>
          <w:sz w:val="24"/>
          <w:szCs w:val="24"/>
        </w:rPr>
      </w:pPr>
      <w:r w:rsidRPr="008E3714">
        <w:rPr>
          <w:rFonts w:asciiTheme="majorBidi" w:hAnsiTheme="majorBidi" w:cstheme="majorBidi"/>
          <w:sz w:val="24"/>
          <w:szCs w:val="24"/>
        </w:rPr>
        <w:t>The identification of unsatisfied demand or needs;</w:t>
      </w:r>
    </w:p>
    <w:p w:rsidR="00F106A6" w:rsidRPr="008E3714" w:rsidRDefault="00F106A6" w:rsidP="00F106A6">
      <w:pPr>
        <w:numPr>
          <w:ilvl w:val="0"/>
          <w:numId w:val="5"/>
        </w:numPr>
        <w:jc w:val="both"/>
        <w:rPr>
          <w:rFonts w:asciiTheme="majorBidi" w:hAnsiTheme="majorBidi" w:cstheme="majorBidi"/>
          <w:sz w:val="24"/>
          <w:szCs w:val="24"/>
        </w:rPr>
      </w:pPr>
      <w:r w:rsidRPr="008E3714">
        <w:rPr>
          <w:rFonts w:asciiTheme="majorBidi" w:hAnsiTheme="majorBidi" w:cstheme="majorBidi"/>
          <w:sz w:val="24"/>
          <w:szCs w:val="24"/>
        </w:rPr>
        <w:t>The existence of unused or underutilized natural or human resources and the perception of opportunities for their efficient use;</w:t>
      </w:r>
    </w:p>
    <w:p w:rsidR="00F106A6" w:rsidRPr="008E3714" w:rsidRDefault="00F106A6" w:rsidP="00F106A6">
      <w:pPr>
        <w:numPr>
          <w:ilvl w:val="0"/>
          <w:numId w:val="5"/>
        </w:numPr>
        <w:jc w:val="both"/>
        <w:rPr>
          <w:rFonts w:asciiTheme="majorBidi" w:hAnsiTheme="majorBidi" w:cstheme="majorBidi"/>
          <w:sz w:val="24"/>
          <w:szCs w:val="24"/>
        </w:rPr>
      </w:pPr>
      <w:r w:rsidRPr="008E3714">
        <w:rPr>
          <w:rFonts w:asciiTheme="majorBidi" w:hAnsiTheme="majorBidi" w:cstheme="majorBidi"/>
          <w:sz w:val="24"/>
          <w:szCs w:val="24"/>
        </w:rPr>
        <w:t>The need to remove shortages in essential materials, services, or facilities that constrain development efforts;</w:t>
      </w:r>
    </w:p>
    <w:p w:rsidR="00F106A6" w:rsidRPr="008E3714" w:rsidRDefault="00F106A6" w:rsidP="00F106A6">
      <w:pPr>
        <w:numPr>
          <w:ilvl w:val="0"/>
          <w:numId w:val="5"/>
        </w:numPr>
        <w:jc w:val="both"/>
        <w:rPr>
          <w:rFonts w:asciiTheme="majorBidi" w:hAnsiTheme="majorBidi" w:cstheme="majorBidi"/>
          <w:sz w:val="24"/>
          <w:szCs w:val="24"/>
        </w:rPr>
      </w:pPr>
      <w:r w:rsidRPr="008E3714">
        <w:rPr>
          <w:rFonts w:asciiTheme="majorBidi" w:hAnsiTheme="majorBidi" w:cstheme="majorBidi"/>
          <w:sz w:val="24"/>
          <w:szCs w:val="24"/>
        </w:rPr>
        <w:t>The necessity to complement or expand investments previously undertaken;</w:t>
      </w:r>
    </w:p>
    <w:p w:rsidR="00F106A6" w:rsidRPr="008E3714" w:rsidRDefault="00F106A6" w:rsidP="00F106A6">
      <w:pPr>
        <w:numPr>
          <w:ilvl w:val="0"/>
          <w:numId w:val="5"/>
        </w:numPr>
        <w:jc w:val="both"/>
        <w:rPr>
          <w:rFonts w:asciiTheme="majorBidi" w:hAnsiTheme="majorBidi" w:cstheme="majorBidi"/>
          <w:sz w:val="24"/>
          <w:szCs w:val="24"/>
        </w:rPr>
      </w:pPr>
      <w:r w:rsidRPr="008E3714">
        <w:rPr>
          <w:rFonts w:asciiTheme="majorBidi" w:hAnsiTheme="majorBidi" w:cstheme="majorBidi"/>
          <w:sz w:val="24"/>
          <w:szCs w:val="24"/>
        </w:rPr>
        <w:t xml:space="preserve">The desire of local groups or organizations to enhance their economic status and improve their welfare; </w:t>
      </w:r>
    </w:p>
    <w:p w:rsidR="00F106A6" w:rsidRPr="008E3714" w:rsidRDefault="00F106A6" w:rsidP="00F106A6">
      <w:pPr>
        <w:jc w:val="both"/>
        <w:rPr>
          <w:rFonts w:asciiTheme="majorBidi" w:hAnsiTheme="majorBidi" w:cstheme="majorBidi"/>
          <w:b/>
          <w:bCs/>
          <w:sz w:val="24"/>
          <w:szCs w:val="24"/>
        </w:rPr>
      </w:pPr>
    </w:p>
    <w:p w:rsidR="00284343" w:rsidRDefault="00284343"/>
    <w:sectPr w:rsidR="00284343" w:rsidSect="00A86978">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2C1" w:rsidRDefault="00B842C1" w:rsidP="00DE61B1">
      <w:pPr>
        <w:spacing w:after="0" w:line="240" w:lineRule="auto"/>
      </w:pPr>
      <w:r>
        <w:separator/>
      </w:r>
    </w:p>
  </w:endnote>
  <w:endnote w:type="continuationSeparator" w:id="1">
    <w:p w:rsidR="00B842C1" w:rsidRDefault="00B842C1" w:rsidP="00DE61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696283"/>
      <w:docPartObj>
        <w:docPartGallery w:val="Page Numbers (Bottom of Page)"/>
        <w:docPartUnique/>
      </w:docPartObj>
    </w:sdtPr>
    <w:sdtEndPr>
      <w:rPr>
        <w:color w:val="7F7F7F" w:themeColor="background1" w:themeShade="7F"/>
        <w:spacing w:val="60"/>
      </w:rPr>
    </w:sdtEndPr>
    <w:sdtContent>
      <w:p w:rsidR="00DE61B1" w:rsidRDefault="00E74209">
        <w:pPr>
          <w:pStyle w:val="Footer"/>
          <w:pBdr>
            <w:top w:val="single" w:sz="4" w:space="1" w:color="D9D9D9" w:themeColor="background1" w:themeShade="D9"/>
          </w:pBdr>
          <w:rPr>
            <w:b/>
          </w:rPr>
        </w:pPr>
        <w:fldSimple w:instr=" PAGE   \* MERGEFORMAT ">
          <w:r w:rsidR="00E36503" w:rsidRPr="00E36503">
            <w:rPr>
              <w:b/>
              <w:noProof/>
            </w:rPr>
            <w:t>1</w:t>
          </w:r>
        </w:fldSimple>
        <w:r w:rsidR="00DE61B1">
          <w:rPr>
            <w:b/>
          </w:rPr>
          <w:t xml:space="preserve"> | </w:t>
        </w:r>
        <w:r w:rsidR="00DE61B1">
          <w:rPr>
            <w:color w:val="7F7F7F" w:themeColor="background1" w:themeShade="7F"/>
            <w:spacing w:val="60"/>
          </w:rPr>
          <w:t>Page</w:t>
        </w:r>
      </w:p>
    </w:sdtContent>
  </w:sdt>
  <w:p w:rsidR="00DE61B1" w:rsidRDefault="00DE61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2C1" w:rsidRDefault="00B842C1" w:rsidP="00DE61B1">
      <w:pPr>
        <w:spacing w:after="0" w:line="240" w:lineRule="auto"/>
      </w:pPr>
      <w:r>
        <w:separator/>
      </w:r>
    </w:p>
  </w:footnote>
  <w:footnote w:type="continuationSeparator" w:id="1">
    <w:p w:rsidR="00B842C1" w:rsidRDefault="00B842C1" w:rsidP="00DE61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AA72B4"/>
    <w:multiLevelType w:val="hybridMultilevel"/>
    <w:tmpl w:val="6262DBE0"/>
    <w:lvl w:ilvl="0" w:tplc="D92A99E2">
      <w:start w:val="1"/>
      <w:numFmt w:val="bullet"/>
      <w:lvlText w:val=""/>
      <w:lvlJc w:val="left"/>
      <w:pPr>
        <w:tabs>
          <w:tab w:val="num" w:pos="720"/>
        </w:tabs>
        <w:ind w:left="720" w:hanging="360"/>
      </w:pPr>
      <w:rPr>
        <w:rFonts w:ascii="Wingdings" w:hAnsi="Wingdings" w:hint="default"/>
      </w:rPr>
    </w:lvl>
    <w:lvl w:ilvl="1" w:tplc="E44014FC" w:tentative="1">
      <w:start w:val="1"/>
      <w:numFmt w:val="bullet"/>
      <w:lvlText w:val=""/>
      <w:lvlJc w:val="left"/>
      <w:pPr>
        <w:tabs>
          <w:tab w:val="num" w:pos="1440"/>
        </w:tabs>
        <w:ind w:left="1440" w:hanging="360"/>
      </w:pPr>
      <w:rPr>
        <w:rFonts w:ascii="Wingdings" w:hAnsi="Wingdings" w:hint="default"/>
      </w:rPr>
    </w:lvl>
    <w:lvl w:ilvl="2" w:tplc="5F5477D2" w:tentative="1">
      <w:start w:val="1"/>
      <w:numFmt w:val="bullet"/>
      <w:lvlText w:val=""/>
      <w:lvlJc w:val="left"/>
      <w:pPr>
        <w:tabs>
          <w:tab w:val="num" w:pos="2160"/>
        </w:tabs>
        <w:ind w:left="2160" w:hanging="360"/>
      </w:pPr>
      <w:rPr>
        <w:rFonts w:ascii="Wingdings" w:hAnsi="Wingdings" w:hint="default"/>
      </w:rPr>
    </w:lvl>
    <w:lvl w:ilvl="3" w:tplc="31B42D88" w:tentative="1">
      <w:start w:val="1"/>
      <w:numFmt w:val="bullet"/>
      <w:lvlText w:val=""/>
      <w:lvlJc w:val="left"/>
      <w:pPr>
        <w:tabs>
          <w:tab w:val="num" w:pos="2880"/>
        </w:tabs>
        <w:ind w:left="2880" w:hanging="360"/>
      </w:pPr>
      <w:rPr>
        <w:rFonts w:ascii="Wingdings" w:hAnsi="Wingdings" w:hint="default"/>
      </w:rPr>
    </w:lvl>
    <w:lvl w:ilvl="4" w:tplc="12CEA9F6" w:tentative="1">
      <w:start w:val="1"/>
      <w:numFmt w:val="bullet"/>
      <w:lvlText w:val=""/>
      <w:lvlJc w:val="left"/>
      <w:pPr>
        <w:tabs>
          <w:tab w:val="num" w:pos="3600"/>
        </w:tabs>
        <w:ind w:left="3600" w:hanging="360"/>
      </w:pPr>
      <w:rPr>
        <w:rFonts w:ascii="Wingdings" w:hAnsi="Wingdings" w:hint="default"/>
      </w:rPr>
    </w:lvl>
    <w:lvl w:ilvl="5" w:tplc="B1A6B5A6" w:tentative="1">
      <w:start w:val="1"/>
      <w:numFmt w:val="bullet"/>
      <w:lvlText w:val=""/>
      <w:lvlJc w:val="left"/>
      <w:pPr>
        <w:tabs>
          <w:tab w:val="num" w:pos="4320"/>
        </w:tabs>
        <w:ind w:left="4320" w:hanging="360"/>
      </w:pPr>
      <w:rPr>
        <w:rFonts w:ascii="Wingdings" w:hAnsi="Wingdings" w:hint="default"/>
      </w:rPr>
    </w:lvl>
    <w:lvl w:ilvl="6" w:tplc="46E05648" w:tentative="1">
      <w:start w:val="1"/>
      <w:numFmt w:val="bullet"/>
      <w:lvlText w:val=""/>
      <w:lvlJc w:val="left"/>
      <w:pPr>
        <w:tabs>
          <w:tab w:val="num" w:pos="5040"/>
        </w:tabs>
        <w:ind w:left="5040" w:hanging="360"/>
      </w:pPr>
      <w:rPr>
        <w:rFonts w:ascii="Wingdings" w:hAnsi="Wingdings" w:hint="default"/>
      </w:rPr>
    </w:lvl>
    <w:lvl w:ilvl="7" w:tplc="5AEC9D30" w:tentative="1">
      <w:start w:val="1"/>
      <w:numFmt w:val="bullet"/>
      <w:lvlText w:val=""/>
      <w:lvlJc w:val="left"/>
      <w:pPr>
        <w:tabs>
          <w:tab w:val="num" w:pos="5760"/>
        </w:tabs>
        <w:ind w:left="5760" w:hanging="360"/>
      </w:pPr>
      <w:rPr>
        <w:rFonts w:ascii="Wingdings" w:hAnsi="Wingdings" w:hint="default"/>
      </w:rPr>
    </w:lvl>
    <w:lvl w:ilvl="8" w:tplc="A7D8AA34" w:tentative="1">
      <w:start w:val="1"/>
      <w:numFmt w:val="bullet"/>
      <w:lvlText w:val=""/>
      <w:lvlJc w:val="left"/>
      <w:pPr>
        <w:tabs>
          <w:tab w:val="num" w:pos="6480"/>
        </w:tabs>
        <w:ind w:left="6480" w:hanging="360"/>
      </w:pPr>
      <w:rPr>
        <w:rFonts w:ascii="Wingdings" w:hAnsi="Wingdings" w:hint="default"/>
      </w:rPr>
    </w:lvl>
  </w:abstractNum>
  <w:abstractNum w:abstractNumId="2">
    <w:nsid w:val="031441B0"/>
    <w:multiLevelType w:val="hybridMultilevel"/>
    <w:tmpl w:val="84EA8C18"/>
    <w:lvl w:ilvl="0" w:tplc="1CBA7BD2">
      <w:start w:val="1"/>
      <w:numFmt w:val="bullet"/>
      <w:lvlText w:val=""/>
      <w:lvlJc w:val="left"/>
      <w:pPr>
        <w:tabs>
          <w:tab w:val="num" w:pos="720"/>
        </w:tabs>
        <w:ind w:left="720" w:hanging="360"/>
      </w:pPr>
      <w:rPr>
        <w:rFonts w:ascii="Wingdings" w:hAnsi="Wingdings" w:hint="default"/>
      </w:rPr>
    </w:lvl>
    <w:lvl w:ilvl="1" w:tplc="9A3A157C">
      <w:start w:val="1188"/>
      <w:numFmt w:val="bullet"/>
      <w:lvlText w:val=""/>
      <w:lvlJc w:val="left"/>
      <w:pPr>
        <w:tabs>
          <w:tab w:val="num" w:pos="1440"/>
        </w:tabs>
        <w:ind w:left="1440" w:hanging="360"/>
      </w:pPr>
      <w:rPr>
        <w:rFonts w:ascii="Wingdings" w:hAnsi="Wingdings" w:hint="default"/>
      </w:rPr>
    </w:lvl>
    <w:lvl w:ilvl="2" w:tplc="7A00ADDE" w:tentative="1">
      <w:start w:val="1"/>
      <w:numFmt w:val="bullet"/>
      <w:lvlText w:val=""/>
      <w:lvlJc w:val="left"/>
      <w:pPr>
        <w:tabs>
          <w:tab w:val="num" w:pos="2160"/>
        </w:tabs>
        <w:ind w:left="2160" w:hanging="360"/>
      </w:pPr>
      <w:rPr>
        <w:rFonts w:ascii="Wingdings" w:hAnsi="Wingdings" w:hint="default"/>
      </w:rPr>
    </w:lvl>
    <w:lvl w:ilvl="3" w:tplc="CC76525C" w:tentative="1">
      <w:start w:val="1"/>
      <w:numFmt w:val="bullet"/>
      <w:lvlText w:val=""/>
      <w:lvlJc w:val="left"/>
      <w:pPr>
        <w:tabs>
          <w:tab w:val="num" w:pos="2880"/>
        </w:tabs>
        <w:ind w:left="2880" w:hanging="360"/>
      </w:pPr>
      <w:rPr>
        <w:rFonts w:ascii="Wingdings" w:hAnsi="Wingdings" w:hint="default"/>
      </w:rPr>
    </w:lvl>
    <w:lvl w:ilvl="4" w:tplc="23EA272C" w:tentative="1">
      <w:start w:val="1"/>
      <w:numFmt w:val="bullet"/>
      <w:lvlText w:val=""/>
      <w:lvlJc w:val="left"/>
      <w:pPr>
        <w:tabs>
          <w:tab w:val="num" w:pos="3600"/>
        </w:tabs>
        <w:ind w:left="3600" w:hanging="360"/>
      </w:pPr>
      <w:rPr>
        <w:rFonts w:ascii="Wingdings" w:hAnsi="Wingdings" w:hint="default"/>
      </w:rPr>
    </w:lvl>
    <w:lvl w:ilvl="5" w:tplc="1990ECE6" w:tentative="1">
      <w:start w:val="1"/>
      <w:numFmt w:val="bullet"/>
      <w:lvlText w:val=""/>
      <w:lvlJc w:val="left"/>
      <w:pPr>
        <w:tabs>
          <w:tab w:val="num" w:pos="4320"/>
        </w:tabs>
        <w:ind w:left="4320" w:hanging="360"/>
      </w:pPr>
      <w:rPr>
        <w:rFonts w:ascii="Wingdings" w:hAnsi="Wingdings" w:hint="default"/>
      </w:rPr>
    </w:lvl>
    <w:lvl w:ilvl="6" w:tplc="E428884C" w:tentative="1">
      <w:start w:val="1"/>
      <w:numFmt w:val="bullet"/>
      <w:lvlText w:val=""/>
      <w:lvlJc w:val="left"/>
      <w:pPr>
        <w:tabs>
          <w:tab w:val="num" w:pos="5040"/>
        </w:tabs>
        <w:ind w:left="5040" w:hanging="360"/>
      </w:pPr>
      <w:rPr>
        <w:rFonts w:ascii="Wingdings" w:hAnsi="Wingdings" w:hint="default"/>
      </w:rPr>
    </w:lvl>
    <w:lvl w:ilvl="7" w:tplc="58C273A0" w:tentative="1">
      <w:start w:val="1"/>
      <w:numFmt w:val="bullet"/>
      <w:lvlText w:val=""/>
      <w:lvlJc w:val="left"/>
      <w:pPr>
        <w:tabs>
          <w:tab w:val="num" w:pos="5760"/>
        </w:tabs>
        <w:ind w:left="5760" w:hanging="360"/>
      </w:pPr>
      <w:rPr>
        <w:rFonts w:ascii="Wingdings" w:hAnsi="Wingdings" w:hint="default"/>
      </w:rPr>
    </w:lvl>
    <w:lvl w:ilvl="8" w:tplc="6484A86C" w:tentative="1">
      <w:start w:val="1"/>
      <w:numFmt w:val="bullet"/>
      <w:lvlText w:val=""/>
      <w:lvlJc w:val="left"/>
      <w:pPr>
        <w:tabs>
          <w:tab w:val="num" w:pos="6480"/>
        </w:tabs>
        <w:ind w:left="6480" w:hanging="360"/>
      </w:pPr>
      <w:rPr>
        <w:rFonts w:ascii="Wingdings" w:hAnsi="Wingdings" w:hint="default"/>
      </w:rPr>
    </w:lvl>
  </w:abstractNum>
  <w:abstractNum w:abstractNumId="3">
    <w:nsid w:val="057A3B49"/>
    <w:multiLevelType w:val="hybridMultilevel"/>
    <w:tmpl w:val="20748516"/>
    <w:lvl w:ilvl="0" w:tplc="43928682">
      <w:start w:val="1"/>
      <w:numFmt w:val="bullet"/>
      <w:lvlText w:val="•"/>
      <w:lvlJc w:val="left"/>
      <w:pPr>
        <w:tabs>
          <w:tab w:val="num" w:pos="720"/>
        </w:tabs>
        <w:ind w:left="720" w:hanging="360"/>
      </w:pPr>
      <w:rPr>
        <w:rFonts w:ascii="Arial" w:hAnsi="Arial" w:hint="default"/>
      </w:rPr>
    </w:lvl>
    <w:lvl w:ilvl="1" w:tplc="B852ACC6" w:tentative="1">
      <w:start w:val="1"/>
      <w:numFmt w:val="bullet"/>
      <w:lvlText w:val="•"/>
      <w:lvlJc w:val="left"/>
      <w:pPr>
        <w:tabs>
          <w:tab w:val="num" w:pos="1440"/>
        </w:tabs>
        <w:ind w:left="1440" w:hanging="360"/>
      </w:pPr>
      <w:rPr>
        <w:rFonts w:ascii="Arial" w:hAnsi="Arial" w:hint="default"/>
      </w:rPr>
    </w:lvl>
    <w:lvl w:ilvl="2" w:tplc="A25C13F4" w:tentative="1">
      <w:start w:val="1"/>
      <w:numFmt w:val="bullet"/>
      <w:lvlText w:val="•"/>
      <w:lvlJc w:val="left"/>
      <w:pPr>
        <w:tabs>
          <w:tab w:val="num" w:pos="2160"/>
        </w:tabs>
        <w:ind w:left="2160" w:hanging="360"/>
      </w:pPr>
      <w:rPr>
        <w:rFonts w:ascii="Arial" w:hAnsi="Arial" w:hint="default"/>
      </w:rPr>
    </w:lvl>
    <w:lvl w:ilvl="3" w:tplc="D396C456" w:tentative="1">
      <w:start w:val="1"/>
      <w:numFmt w:val="bullet"/>
      <w:lvlText w:val="•"/>
      <w:lvlJc w:val="left"/>
      <w:pPr>
        <w:tabs>
          <w:tab w:val="num" w:pos="2880"/>
        </w:tabs>
        <w:ind w:left="2880" w:hanging="360"/>
      </w:pPr>
      <w:rPr>
        <w:rFonts w:ascii="Arial" w:hAnsi="Arial" w:hint="default"/>
      </w:rPr>
    </w:lvl>
    <w:lvl w:ilvl="4" w:tplc="95DC9A06" w:tentative="1">
      <w:start w:val="1"/>
      <w:numFmt w:val="bullet"/>
      <w:lvlText w:val="•"/>
      <w:lvlJc w:val="left"/>
      <w:pPr>
        <w:tabs>
          <w:tab w:val="num" w:pos="3600"/>
        </w:tabs>
        <w:ind w:left="3600" w:hanging="360"/>
      </w:pPr>
      <w:rPr>
        <w:rFonts w:ascii="Arial" w:hAnsi="Arial" w:hint="default"/>
      </w:rPr>
    </w:lvl>
    <w:lvl w:ilvl="5" w:tplc="805CE85A" w:tentative="1">
      <w:start w:val="1"/>
      <w:numFmt w:val="bullet"/>
      <w:lvlText w:val="•"/>
      <w:lvlJc w:val="left"/>
      <w:pPr>
        <w:tabs>
          <w:tab w:val="num" w:pos="4320"/>
        </w:tabs>
        <w:ind w:left="4320" w:hanging="360"/>
      </w:pPr>
      <w:rPr>
        <w:rFonts w:ascii="Arial" w:hAnsi="Arial" w:hint="default"/>
      </w:rPr>
    </w:lvl>
    <w:lvl w:ilvl="6" w:tplc="5C4E8378" w:tentative="1">
      <w:start w:val="1"/>
      <w:numFmt w:val="bullet"/>
      <w:lvlText w:val="•"/>
      <w:lvlJc w:val="left"/>
      <w:pPr>
        <w:tabs>
          <w:tab w:val="num" w:pos="5040"/>
        </w:tabs>
        <w:ind w:left="5040" w:hanging="360"/>
      </w:pPr>
      <w:rPr>
        <w:rFonts w:ascii="Arial" w:hAnsi="Arial" w:hint="default"/>
      </w:rPr>
    </w:lvl>
    <w:lvl w:ilvl="7" w:tplc="1E0C1632" w:tentative="1">
      <w:start w:val="1"/>
      <w:numFmt w:val="bullet"/>
      <w:lvlText w:val="•"/>
      <w:lvlJc w:val="left"/>
      <w:pPr>
        <w:tabs>
          <w:tab w:val="num" w:pos="5760"/>
        </w:tabs>
        <w:ind w:left="5760" w:hanging="360"/>
      </w:pPr>
      <w:rPr>
        <w:rFonts w:ascii="Arial" w:hAnsi="Arial" w:hint="default"/>
      </w:rPr>
    </w:lvl>
    <w:lvl w:ilvl="8" w:tplc="FBEA0DF6" w:tentative="1">
      <w:start w:val="1"/>
      <w:numFmt w:val="bullet"/>
      <w:lvlText w:val="•"/>
      <w:lvlJc w:val="left"/>
      <w:pPr>
        <w:tabs>
          <w:tab w:val="num" w:pos="6480"/>
        </w:tabs>
        <w:ind w:left="6480" w:hanging="360"/>
      </w:pPr>
      <w:rPr>
        <w:rFonts w:ascii="Arial" w:hAnsi="Arial" w:hint="default"/>
      </w:rPr>
    </w:lvl>
  </w:abstractNum>
  <w:abstractNum w:abstractNumId="4">
    <w:nsid w:val="07EB7BDC"/>
    <w:multiLevelType w:val="hybridMultilevel"/>
    <w:tmpl w:val="E4E6E950"/>
    <w:lvl w:ilvl="0" w:tplc="5900C17E">
      <w:start w:val="1"/>
      <w:numFmt w:val="lowerRoman"/>
      <w:lvlText w:val="%1."/>
      <w:lvlJc w:val="right"/>
      <w:pPr>
        <w:tabs>
          <w:tab w:val="num" w:pos="720"/>
        </w:tabs>
        <w:ind w:left="720" w:hanging="360"/>
      </w:pPr>
    </w:lvl>
    <w:lvl w:ilvl="1" w:tplc="81A6409C" w:tentative="1">
      <w:start w:val="1"/>
      <w:numFmt w:val="lowerRoman"/>
      <w:lvlText w:val="%2."/>
      <w:lvlJc w:val="right"/>
      <w:pPr>
        <w:tabs>
          <w:tab w:val="num" w:pos="1440"/>
        </w:tabs>
        <w:ind w:left="1440" w:hanging="360"/>
      </w:pPr>
    </w:lvl>
    <w:lvl w:ilvl="2" w:tplc="08447262">
      <w:start w:val="1145"/>
      <w:numFmt w:val="bullet"/>
      <w:lvlText w:val=""/>
      <w:lvlJc w:val="right"/>
      <w:pPr>
        <w:tabs>
          <w:tab w:val="num" w:pos="2160"/>
        </w:tabs>
        <w:ind w:left="2160" w:hanging="360"/>
      </w:pPr>
      <w:rPr>
        <w:rFonts w:ascii="Wingdings" w:hAnsi="Wingdings" w:hint="default"/>
      </w:rPr>
    </w:lvl>
    <w:lvl w:ilvl="3" w:tplc="769C9F58" w:tentative="1">
      <w:start w:val="1"/>
      <w:numFmt w:val="lowerRoman"/>
      <w:lvlText w:val="%4."/>
      <w:lvlJc w:val="right"/>
      <w:pPr>
        <w:tabs>
          <w:tab w:val="num" w:pos="2880"/>
        </w:tabs>
        <w:ind w:left="2880" w:hanging="360"/>
      </w:pPr>
    </w:lvl>
    <w:lvl w:ilvl="4" w:tplc="683E94D2" w:tentative="1">
      <w:start w:val="1"/>
      <w:numFmt w:val="lowerRoman"/>
      <w:lvlText w:val="%5."/>
      <w:lvlJc w:val="right"/>
      <w:pPr>
        <w:tabs>
          <w:tab w:val="num" w:pos="3600"/>
        </w:tabs>
        <w:ind w:left="3600" w:hanging="360"/>
      </w:pPr>
    </w:lvl>
    <w:lvl w:ilvl="5" w:tplc="B590D5C8" w:tentative="1">
      <w:start w:val="1"/>
      <w:numFmt w:val="lowerRoman"/>
      <w:lvlText w:val="%6."/>
      <w:lvlJc w:val="right"/>
      <w:pPr>
        <w:tabs>
          <w:tab w:val="num" w:pos="4320"/>
        </w:tabs>
        <w:ind w:left="4320" w:hanging="360"/>
      </w:pPr>
    </w:lvl>
    <w:lvl w:ilvl="6" w:tplc="D92E5FF2" w:tentative="1">
      <w:start w:val="1"/>
      <w:numFmt w:val="lowerRoman"/>
      <w:lvlText w:val="%7."/>
      <w:lvlJc w:val="right"/>
      <w:pPr>
        <w:tabs>
          <w:tab w:val="num" w:pos="5040"/>
        </w:tabs>
        <w:ind w:left="5040" w:hanging="360"/>
      </w:pPr>
    </w:lvl>
    <w:lvl w:ilvl="7" w:tplc="4E708092" w:tentative="1">
      <w:start w:val="1"/>
      <w:numFmt w:val="lowerRoman"/>
      <w:lvlText w:val="%8."/>
      <w:lvlJc w:val="right"/>
      <w:pPr>
        <w:tabs>
          <w:tab w:val="num" w:pos="5760"/>
        </w:tabs>
        <w:ind w:left="5760" w:hanging="360"/>
      </w:pPr>
    </w:lvl>
    <w:lvl w:ilvl="8" w:tplc="D4E00E52" w:tentative="1">
      <w:start w:val="1"/>
      <w:numFmt w:val="lowerRoman"/>
      <w:lvlText w:val="%9."/>
      <w:lvlJc w:val="right"/>
      <w:pPr>
        <w:tabs>
          <w:tab w:val="num" w:pos="6480"/>
        </w:tabs>
        <w:ind w:left="6480" w:hanging="360"/>
      </w:pPr>
    </w:lvl>
  </w:abstractNum>
  <w:abstractNum w:abstractNumId="5">
    <w:nsid w:val="0AB20C35"/>
    <w:multiLevelType w:val="hybridMultilevel"/>
    <w:tmpl w:val="22CAF9F4"/>
    <w:lvl w:ilvl="0" w:tplc="CF3CCE5E">
      <w:start w:val="1"/>
      <w:numFmt w:val="bullet"/>
      <w:lvlText w:val=""/>
      <w:lvlJc w:val="left"/>
      <w:pPr>
        <w:tabs>
          <w:tab w:val="num" w:pos="720"/>
        </w:tabs>
        <w:ind w:left="720" w:hanging="360"/>
      </w:pPr>
      <w:rPr>
        <w:rFonts w:ascii="Wingdings" w:hAnsi="Wingdings" w:hint="default"/>
      </w:rPr>
    </w:lvl>
    <w:lvl w:ilvl="1" w:tplc="6318F1B6">
      <w:start w:val="1145"/>
      <w:numFmt w:val="bullet"/>
      <w:lvlText w:val=""/>
      <w:lvlJc w:val="left"/>
      <w:pPr>
        <w:tabs>
          <w:tab w:val="num" w:pos="1440"/>
        </w:tabs>
        <w:ind w:left="1440" w:hanging="360"/>
      </w:pPr>
      <w:rPr>
        <w:rFonts w:ascii="Wingdings" w:hAnsi="Wingdings" w:hint="default"/>
      </w:rPr>
    </w:lvl>
    <w:lvl w:ilvl="2" w:tplc="551EBD68" w:tentative="1">
      <w:start w:val="1"/>
      <w:numFmt w:val="bullet"/>
      <w:lvlText w:val=""/>
      <w:lvlJc w:val="left"/>
      <w:pPr>
        <w:tabs>
          <w:tab w:val="num" w:pos="2160"/>
        </w:tabs>
        <w:ind w:left="2160" w:hanging="360"/>
      </w:pPr>
      <w:rPr>
        <w:rFonts w:ascii="Wingdings" w:hAnsi="Wingdings" w:hint="default"/>
      </w:rPr>
    </w:lvl>
    <w:lvl w:ilvl="3" w:tplc="EC503C52" w:tentative="1">
      <w:start w:val="1"/>
      <w:numFmt w:val="bullet"/>
      <w:lvlText w:val=""/>
      <w:lvlJc w:val="left"/>
      <w:pPr>
        <w:tabs>
          <w:tab w:val="num" w:pos="2880"/>
        </w:tabs>
        <w:ind w:left="2880" w:hanging="360"/>
      </w:pPr>
      <w:rPr>
        <w:rFonts w:ascii="Wingdings" w:hAnsi="Wingdings" w:hint="default"/>
      </w:rPr>
    </w:lvl>
    <w:lvl w:ilvl="4" w:tplc="A8D8038C" w:tentative="1">
      <w:start w:val="1"/>
      <w:numFmt w:val="bullet"/>
      <w:lvlText w:val=""/>
      <w:lvlJc w:val="left"/>
      <w:pPr>
        <w:tabs>
          <w:tab w:val="num" w:pos="3600"/>
        </w:tabs>
        <w:ind w:left="3600" w:hanging="360"/>
      </w:pPr>
      <w:rPr>
        <w:rFonts w:ascii="Wingdings" w:hAnsi="Wingdings" w:hint="default"/>
      </w:rPr>
    </w:lvl>
    <w:lvl w:ilvl="5" w:tplc="7A22EE4E" w:tentative="1">
      <w:start w:val="1"/>
      <w:numFmt w:val="bullet"/>
      <w:lvlText w:val=""/>
      <w:lvlJc w:val="left"/>
      <w:pPr>
        <w:tabs>
          <w:tab w:val="num" w:pos="4320"/>
        </w:tabs>
        <w:ind w:left="4320" w:hanging="360"/>
      </w:pPr>
      <w:rPr>
        <w:rFonts w:ascii="Wingdings" w:hAnsi="Wingdings" w:hint="default"/>
      </w:rPr>
    </w:lvl>
    <w:lvl w:ilvl="6" w:tplc="D102C8F8" w:tentative="1">
      <w:start w:val="1"/>
      <w:numFmt w:val="bullet"/>
      <w:lvlText w:val=""/>
      <w:lvlJc w:val="left"/>
      <w:pPr>
        <w:tabs>
          <w:tab w:val="num" w:pos="5040"/>
        </w:tabs>
        <w:ind w:left="5040" w:hanging="360"/>
      </w:pPr>
      <w:rPr>
        <w:rFonts w:ascii="Wingdings" w:hAnsi="Wingdings" w:hint="default"/>
      </w:rPr>
    </w:lvl>
    <w:lvl w:ilvl="7" w:tplc="7416F8E0" w:tentative="1">
      <w:start w:val="1"/>
      <w:numFmt w:val="bullet"/>
      <w:lvlText w:val=""/>
      <w:lvlJc w:val="left"/>
      <w:pPr>
        <w:tabs>
          <w:tab w:val="num" w:pos="5760"/>
        </w:tabs>
        <w:ind w:left="5760" w:hanging="360"/>
      </w:pPr>
      <w:rPr>
        <w:rFonts w:ascii="Wingdings" w:hAnsi="Wingdings" w:hint="default"/>
      </w:rPr>
    </w:lvl>
    <w:lvl w:ilvl="8" w:tplc="6FB8667C" w:tentative="1">
      <w:start w:val="1"/>
      <w:numFmt w:val="bullet"/>
      <w:lvlText w:val=""/>
      <w:lvlJc w:val="left"/>
      <w:pPr>
        <w:tabs>
          <w:tab w:val="num" w:pos="6480"/>
        </w:tabs>
        <w:ind w:left="6480" w:hanging="360"/>
      </w:pPr>
      <w:rPr>
        <w:rFonts w:ascii="Wingdings" w:hAnsi="Wingdings" w:hint="default"/>
      </w:rPr>
    </w:lvl>
  </w:abstractNum>
  <w:abstractNum w:abstractNumId="6">
    <w:nsid w:val="0E9B75E9"/>
    <w:multiLevelType w:val="hybridMultilevel"/>
    <w:tmpl w:val="71367D8A"/>
    <w:lvl w:ilvl="0" w:tplc="B9A0AB4C">
      <w:start w:val="1"/>
      <w:numFmt w:val="bullet"/>
      <w:lvlText w:val=""/>
      <w:lvlJc w:val="left"/>
      <w:pPr>
        <w:tabs>
          <w:tab w:val="num" w:pos="720"/>
        </w:tabs>
        <w:ind w:left="720" w:hanging="360"/>
      </w:pPr>
      <w:rPr>
        <w:rFonts w:ascii="Wingdings" w:hAnsi="Wingdings" w:hint="default"/>
      </w:rPr>
    </w:lvl>
    <w:lvl w:ilvl="1" w:tplc="EE9A1BFE" w:tentative="1">
      <w:start w:val="1"/>
      <w:numFmt w:val="bullet"/>
      <w:lvlText w:val=""/>
      <w:lvlJc w:val="left"/>
      <w:pPr>
        <w:tabs>
          <w:tab w:val="num" w:pos="1440"/>
        </w:tabs>
        <w:ind w:left="1440" w:hanging="360"/>
      </w:pPr>
      <w:rPr>
        <w:rFonts w:ascii="Wingdings" w:hAnsi="Wingdings" w:hint="default"/>
      </w:rPr>
    </w:lvl>
    <w:lvl w:ilvl="2" w:tplc="3C060F02">
      <w:start w:val="1693"/>
      <w:numFmt w:val="bullet"/>
      <w:lvlText w:val=""/>
      <w:lvlJc w:val="left"/>
      <w:pPr>
        <w:tabs>
          <w:tab w:val="num" w:pos="2160"/>
        </w:tabs>
        <w:ind w:left="2160" w:hanging="360"/>
      </w:pPr>
      <w:rPr>
        <w:rFonts w:ascii="Wingdings" w:hAnsi="Wingdings" w:hint="default"/>
      </w:rPr>
    </w:lvl>
    <w:lvl w:ilvl="3" w:tplc="2ED04D24" w:tentative="1">
      <w:start w:val="1"/>
      <w:numFmt w:val="bullet"/>
      <w:lvlText w:val=""/>
      <w:lvlJc w:val="left"/>
      <w:pPr>
        <w:tabs>
          <w:tab w:val="num" w:pos="2880"/>
        </w:tabs>
        <w:ind w:left="2880" w:hanging="360"/>
      </w:pPr>
      <w:rPr>
        <w:rFonts w:ascii="Wingdings" w:hAnsi="Wingdings" w:hint="default"/>
      </w:rPr>
    </w:lvl>
    <w:lvl w:ilvl="4" w:tplc="F410D120" w:tentative="1">
      <w:start w:val="1"/>
      <w:numFmt w:val="bullet"/>
      <w:lvlText w:val=""/>
      <w:lvlJc w:val="left"/>
      <w:pPr>
        <w:tabs>
          <w:tab w:val="num" w:pos="3600"/>
        </w:tabs>
        <w:ind w:left="3600" w:hanging="360"/>
      </w:pPr>
      <w:rPr>
        <w:rFonts w:ascii="Wingdings" w:hAnsi="Wingdings" w:hint="default"/>
      </w:rPr>
    </w:lvl>
    <w:lvl w:ilvl="5" w:tplc="4B382C84" w:tentative="1">
      <w:start w:val="1"/>
      <w:numFmt w:val="bullet"/>
      <w:lvlText w:val=""/>
      <w:lvlJc w:val="left"/>
      <w:pPr>
        <w:tabs>
          <w:tab w:val="num" w:pos="4320"/>
        </w:tabs>
        <w:ind w:left="4320" w:hanging="360"/>
      </w:pPr>
      <w:rPr>
        <w:rFonts w:ascii="Wingdings" w:hAnsi="Wingdings" w:hint="default"/>
      </w:rPr>
    </w:lvl>
    <w:lvl w:ilvl="6" w:tplc="084A7AC0" w:tentative="1">
      <w:start w:val="1"/>
      <w:numFmt w:val="bullet"/>
      <w:lvlText w:val=""/>
      <w:lvlJc w:val="left"/>
      <w:pPr>
        <w:tabs>
          <w:tab w:val="num" w:pos="5040"/>
        </w:tabs>
        <w:ind w:left="5040" w:hanging="360"/>
      </w:pPr>
      <w:rPr>
        <w:rFonts w:ascii="Wingdings" w:hAnsi="Wingdings" w:hint="default"/>
      </w:rPr>
    </w:lvl>
    <w:lvl w:ilvl="7" w:tplc="7680B0B4" w:tentative="1">
      <w:start w:val="1"/>
      <w:numFmt w:val="bullet"/>
      <w:lvlText w:val=""/>
      <w:lvlJc w:val="left"/>
      <w:pPr>
        <w:tabs>
          <w:tab w:val="num" w:pos="5760"/>
        </w:tabs>
        <w:ind w:left="5760" w:hanging="360"/>
      </w:pPr>
      <w:rPr>
        <w:rFonts w:ascii="Wingdings" w:hAnsi="Wingdings" w:hint="default"/>
      </w:rPr>
    </w:lvl>
    <w:lvl w:ilvl="8" w:tplc="5B842E78" w:tentative="1">
      <w:start w:val="1"/>
      <w:numFmt w:val="bullet"/>
      <w:lvlText w:val=""/>
      <w:lvlJc w:val="left"/>
      <w:pPr>
        <w:tabs>
          <w:tab w:val="num" w:pos="6480"/>
        </w:tabs>
        <w:ind w:left="6480" w:hanging="360"/>
      </w:pPr>
      <w:rPr>
        <w:rFonts w:ascii="Wingdings" w:hAnsi="Wingdings" w:hint="default"/>
      </w:rPr>
    </w:lvl>
  </w:abstractNum>
  <w:abstractNum w:abstractNumId="7">
    <w:nsid w:val="1E710986"/>
    <w:multiLevelType w:val="hybridMultilevel"/>
    <w:tmpl w:val="200A8DEE"/>
    <w:lvl w:ilvl="0" w:tplc="5694F0F2">
      <w:start w:val="1"/>
      <w:numFmt w:val="bullet"/>
      <w:lvlText w:val=""/>
      <w:lvlJc w:val="left"/>
      <w:pPr>
        <w:tabs>
          <w:tab w:val="num" w:pos="720"/>
        </w:tabs>
        <w:ind w:left="720" w:hanging="360"/>
      </w:pPr>
      <w:rPr>
        <w:rFonts w:ascii="Wingdings" w:hAnsi="Wingdings" w:hint="default"/>
      </w:rPr>
    </w:lvl>
    <w:lvl w:ilvl="1" w:tplc="34E80B8E">
      <w:start w:val="1"/>
      <w:numFmt w:val="bullet"/>
      <w:lvlText w:val=""/>
      <w:lvlJc w:val="left"/>
      <w:pPr>
        <w:tabs>
          <w:tab w:val="num" w:pos="1440"/>
        </w:tabs>
        <w:ind w:left="1440" w:hanging="360"/>
      </w:pPr>
      <w:rPr>
        <w:rFonts w:ascii="Wingdings" w:hAnsi="Wingdings" w:hint="default"/>
      </w:rPr>
    </w:lvl>
    <w:lvl w:ilvl="2" w:tplc="AAE22C06" w:tentative="1">
      <w:start w:val="1"/>
      <w:numFmt w:val="bullet"/>
      <w:lvlText w:val=""/>
      <w:lvlJc w:val="left"/>
      <w:pPr>
        <w:tabs>
          <w:tab w:val="num" w:pos="2160"/>
        </w:tabs>
        <w:ind w:left="2160" w:hanging="360"/>
      </w:pPr>
      <w:rPr>
        <w:rFonts w:ascii="Wingdings" w:hAnsi="Wingdings" w:hint="default"/>
      </w:rPr>
    </w:lvl>
    <w:lvl w:ilvl="3" w:tplc="519431F0" w:tentative="1">
      <w:start w:val="1"/>
      <w:numFmt w:val="bullet"/>
      <w:lvlText w:val=""/>
      <w:lvlJc w:val="left"/>
      <w:pPr>
        <w:tabs>
          <w:tab w:val="num" w:pos="2880"/>
        </w:tabs>
        <w:ind w:left="2880" w:hanging="360"/>
      </w:pPr>
      <w:rPr>
        <w:rFonts w:ascii="Wingdings" w:hAnsi="Wingdings" w:hint="default"/>
      </w:rPr>
    </w:lvl>
    <w:lvl w:ilvl="4" w:tplc="28AA775C" w:tentative="1">
      <w:start w:val="1"/>
      <w:numFmt w:val="bullet"/>
      <w:lvlText w:val=""/>
      <w:lvlJc w:val="left"/>
      <w:pPr>
        <w:tabs>
          <w:tab w:val="num" w:pos="3600"/>
        </w:tabs>
        <w:ind w:left="3600" w:hanging="360"/>
      </w:pPr>
      <w:rPr>
        <w:rFonts w:ascii="Wingdings" w:hAnsi="Wingdings" w:hint="default"/>
      </w:rPr>
    </w:lvl>
    <w:lvl w:ilvl="5" w:tplc="8B281FBA" w:tentative="1">
      <w:start w:val="1"/>
      <w:numFmt w:val="bullet"/>
      <w:lvlText w:val=""/>
      <w:lvlJc w:val="left"/>
      <w:pPr>
        <w:tabs>
          <w:tab w:val="num" w:pos="4320"/>
        </w:tabs>
        <w:ind w:left="4320" w:hanging="360"/>
      </w:pPr>
      <w:rPr>
        <w:rFonts w:ascii="Wingdings" w:hAnsi="Wingdings" w:hint="default"/>
      </w:rPr>
    </w:lvl>
    <w:lvl w:ilvl="6" w:tplc="7058394A" w:tentative="1">
      <w:start w:val="1"/>
      <w:numFmt w:val="bullet"/>
      <w:lvlText w:val=""/>
      <w:lvlJc w:val="left"/>
      <w:pPr>
        <w:tabs>
          <w:tab w:val="num" w:pos="5040"/>
        </w:tabs>
        <w:ind w:left="5040" w:hanging="360"/>
      </w:pPr>
      <w:rPr>
        <w:rFonts w:ascii="Wingdings" w:hAnsi="Wingdings" w:hint="default"/>
      </w:rPr>
    </w:lvl>
    <w:lvl w:ilvl="7" w:tplc="494EC924" w:tentative="1">
      <w:start w:val="1"/>
      <w:numFmt w:val="bullet"/>
      <w:lvlText w:val=""/>
      <w:lvlJc w:val="left"/>
      <w:pPr>
        <w:tabs>
          <w:tab w:val="num" w:pos="5760"/>
        </w:tabs>
        <w:ind w:left="5760" w:hanging="360"/>
      </w:pPr>
      <w:rPr>
        <w:rFonts w:ascii="Wingdings" w:hAnsi="Wingdings" w:hint="default"/>
      </w:rPr>
    </w:lvl>
    <w:lvl w:ilvl="8" w:tplc="14B0E5DC" w:tentative="1">
      <w:start w:val="1"/>
      <w:numFmt w:val="bullet"/>
      <w:lvlText w:val=""/>
      <w:lvlJc w:val="left"/>
      <w:pPr>
        <w:tabs>
          <w:tab w:val="num" w:pos="6480"/>
        </w:tabs>
        <w:ind w:left="6480" w:hanging="360"/>
      </w:pPr>
      <w:rPr>
        <w:rFonts w:ascii="Wingdings" w:hAnsi="Wingdings" w:hint="default"/>
      </w:rPr>
    </w:lvl>
  </w:abstractNum>
  <w:abstractNum w:abstractNumId="8">
    <w:nsid w:val="29A54E6A"/>
    <w:multiLevelType w:val="hybridMultilevel"/>
    <w:tmpl w:val="111CCCE2"/>
    <w:lvl w:ilvl="0" w:tplc="9C3E902E">
      <w:start w:val="1"/>
      <w:numFmt w:val="bullet"/>
      <w:lvlText w:val=""/>
      <w:lvlJc w:val="left"/>
      <w:pPr>
        <w:tabs>
          <w:tab w:val="num" w:pos="720"/>
        </w:tabs>
        <w:ind w:left="720" w:hanging="360"/>
      </w:pPr>
      <w:rPr>
        <w:rFonts w:ascii="Wingdings" w:hAnsi="Wingdings" w:hint="default"/>
      </w:rPr>
    </w:lvl>
    <w:lvl w:ilvl="1" w:tplc="B4629E0C">
      <w:start w:val="1522"/>
      <w:numFmt w:val="bullet"/>
      <w:lvlText w:val=""/>
      <w:lvlJc w:val="left"/>
      <w:pPr>
        <w:tabs>
          <w:tab w:val="num" w:pos="1440"/>
        </w:tabs>
        <w:ind w:left="1440" w:hanging="360"/>
      </w:pPr>
      <w:rPr>
        <w:rFonts w:ascii="Wingdings" w:hAnsi="Wingdings" w:hint="default"/>
      </w:rPr>
    </w:lvl>
    <w:lvl w:ilvl="2" w:tplc="C01C787E" w:tentative="1">
      <w:start w:val="1"/>
      <w:numFmt w:val="bullet"/>
      <w:lvlText w:val=""/>
      <w:lvlJc w:val="left"/>
      <w:pPr>
        <w:tabs>
          <w:tab w:val="num" w:pos="2160"/>
        </w:tabs>
        <w:ind w:left="2160" w:hanging="360"/>
      </w:pPr>
      <w:rPr>
        <w:rFonts w:ascii="Wingdings" w:hAnsi="Wingdings" w:hint="default"/>
      </w:rPr>
    </w:lvl>
    <w:lvl w:ilvl="3" w:tplc="E8C6B51A" w:tentative="1">
      <w:start w:val="1"/>
      <w:numFmt w:val="bullet"/>
      <w:lvlText w:val=""/>
      <w:lvlJc w:val="left"/>
      <w:pPr>
        <w:tabs>
          <w:tab w:val="num" w:pos="2880"/>
        </w:tabs>
        <w:ind w:left="2880" w:hanging="360"/>
      </w:pPr>
      <w:rPr>
        <w:rFonts w:ascii="Wingdings" w:hAnsi="Wingdings" w:hint="default"/>
      </w:rPr>
    </w:lvl>
    <w:lvl w:ilvl="4" w:tplc="5DD8AB32" w:tentative="1">
      <w:start w:val="1"/>
      <w:numFmt w:val="bullet"/>
      <w:lvlText w:val=""/>
      <w:lvlJc w:val="left"/>
      <w:pPr>
        <w:tabs>
          <w:tab w:val="num" w:pos="3600"/>
        </w:tabs>
        <w:ind w:left="3600" w:hanging="360"/>
      </w:pPr>
      <w:rPr>
        <w:rFonts w:ascii="Wingdings" w:hAnsi="Wingdings" w:hint="default"/>
      </w:rPr>
    </w:lvl>
    <w:lvl w:ilvl="5" w:tplc="17DCABF2" w:tentative="1">
      <w:start w:val="1"/>
      <w:numFmt w:val="bullet"/>
      <w:lvlText w:val=""/>
      <w:lvlJc w:val="left"/>
      <w:pPr>
        <w:tabs>
          <w:tab w:val="num" w:pos="4320"/>
        </w:tabs>
        <w:ind w:left="4320" w:hanging="360"/>
      </w:pPr>
      <w:rPr>
        <w:rFonts w:ascii="Wingdings" w:hAnsi="Wingdings" w:hint="default"/>
      </w:rPr>
    </w:lvl>
    <w:lvl w:ilvl="6" w:tplc="12DE1B96" w:tentative="1">
      <w:start w:val="1"/>
      <w:numFmt w:val="bullet"/>
      <w:lvlText w:val=""/>
      <w:lvlJc w:val="left"/>
      <w:pPr>
        <w:tabs>
          <w:tab w:val="num" w:pos="5040"/>
        </w:tabs>
        <w:ind w:left="5040" w:hanging="360"/>
      </w:pPr>
      <w:rPr>
        <w:rFonts w:ascii="Wingdings" w:hAnsi="Wingdings" w:hint="default"/>
      </w:rPr>
    </w:lvl>
    <w:lvl w:ilvl="7" w:tplc="A5F65448" w:tentative="1">
      <w:start w:val="1"/>
      <w:numFmt w:val="bullet"/>
      <w:lvlText w:val=""/>
      <w:lvlJc w:val="left"/>
      <w:pPr>
        <w:tabs>
          <w:tab w:val="num" w:pos="5760"/>
        </w:tabs>
        <w:ind w:left="5760" w:hanging="360"/>
      </w:pPr>
      <w:rPr>
        <w:rFonts w:ascii="Wingdings" w:hAnsi="Wingdings" w:hint="default"/>
      </w:rPr>
    </w:lvl>
    <w:lvl w:ilvl="8" w:tplc="CD78102C" w:tentative="1">
      <w:start w:val="1"/>
      <w:numFmt w:val="bullet"/>
      <w:lvlText w:val=""/>
      <w:lvlJc w:val="left"/>
      <w:pPr>
        <w:tabs>
          <w:tab w:val="num" w:pos="6480"/>
        </w:tabs>
        <w:ind w:left="6480" w:hanging="360"/>
      </w:pPr>
      <w:rPr>
        <w:rFonts w:ascii="Wingdings" w:hAnsi="Wingdings" w:hint="default"/>
      </w:rPr>
    </w:lvl>
  </w:abstractNum>
  <w:abstractNum w:abstractNumId="9">
    <w:nsid w:val="3FCD6982"/>
    <w:multiLevelType w:val="hybridMultilevel"/>
    <w:tmpl w:val="D0EEEE48"/>
    <w:lvl w:ilvl="0" w:tplc="03DEA1E8">
      <w:start w:val="1"/>
      <w:numFmt w:val="bullet"/>
      <w:lvlText w:val=""/>
      <w:lvlJc w:val="left"/>
      <w:pPr>
        <w:tabs>
          <w:tab w:val="num" w:pos="720"/>
        </w:tabs>
        <w:ind w:left="720" w:hanging="360"/>
      </w:pPr>
      <w:rPr>
        <w:rFonts w:ascii="Wingdings" w:hAnsi="Wingdings" w:hint="default"/>
      </w:rPr>
    </w:lvl>
    <w:lvl w:ilvl="1" w:tplc="C2DAD2B8">
      <w:start w:val="1693"/>
      <w:numFmt w:val="bullet"/>
      <w:lvlText w:val=""/>
      <w:lvlJc w:val="left"/>
      <w:pPr>
        <w:tabs>
          <w:tab w:val="num" w:pos="1440"/>
        </w:tabs>
        <w:ind w:left="1440" w:hanging="360"/>
      </w:pPr>
      <w:rPr>
        <w:rFonts w:ascii="Wingdings" w:hAnsi="Wingdings" w:hint="default"/>
      </w:rPr>
    </w:lvl>
    <w:lvl w:ilvl="2" w:tplc="880CA700" w:tentative="1">
      <w:start w:val="1"/>
      <w:numFmt w:val="bullet"/>
      <w:lvlText w:val=""/>
      <w:lvlJc w:val="left"/>
      <w:pPr>
        <w:tabs>
          <w:tab w:val="num" w:pos="2160"/>
        </w:tabs>
        <w:ind w:left="2160" w:hanging="360"/>
      </w:pPr>
      <w:rPr>
        <w:rFonts w:ascii="Wingdings" w:hAnsi="Wingdings" w:hint="default"/>
      </w:rPr>
    </w:lvl>
    <w:lvl w:ilvl="3" w:tplc="1F068DDC" w:tentative="1">
      <w:start w:val="1"/>
      <w:numFmt w:val="bullet"/>
      <w:lvlText w:val=""/>
      <w:lvlJc w:val="left"/>
      <w:pPr>
        <w:tabs>
          <w:tab w:val="num" w:pos="2880"/>
        </w:tabs>
        <w:ind w:left="2880" w:hanging="360"/>
      </w:pPr>
      <w:rPr>
        <w:rFonts w:ascii="Wingdings" w:hAnsi="Wingdings" w:hint="default"/>
      </w:rPr>
    </w:lvl>
    <w:lvl w:ilvl="4" w:tplc="93385690" w:tentative="1">
      <w:start w:val="1"/>
      <w:numFmt w:val="bullet"/>
      <w:lvlText w:val=""/>
      <w:lvlJc w:val="left"/>
      <w:pPr>
        <w:tabs>
          <w:tab w:val="num" w:pos="3600"/>
        </w:tabs>
        <w:ind w:left="3600" w:hanging="360"/>
      </w:pPr>
      <w:rPr>
        <w:rFonts w:ascii="Wingdings" w:hAnsi="Wingdings" w:hint="default"/>
      </w:rPr>
    </w:lvl>
    <w:lvl w:ilvl="5" w:tplc="416094E8" w:tentative="1">
      <w:start w:val="1"/>
      <w:numFmt w:val="bullet"/>
      <w:lvlText w:val=""/>
      <w:lvlJc w:val="left"/>
      <w:pPr>
        <w:tabs>
          <w:tab w:val="num" w:pos="4320"/>
        </w:tabs>
        <w:ind w:left="4320" w:hanging="360"/>
      </w:pPr>
      <w:rPr>
        <w:rFonts w:ascii="Wingdings" w:hAnsi="Wingdings" w:hint="default"/>
      </w:rPr>
    </w:lvl>
    <w:lvl w:ilvl="6" w:tplc="0AC0D39C" w:tentative="1">
      <w:start w:val="1"/>
      <w:numFmt w:val="bullet"/>
      <w:lvlText w:val=""/>
      <w:lvlJc w:val="left"/>
      <w:pPr>
        <w:tabs>
          <w:tab w:val="num" w:pos="5040"/>
        </w:tabs>
        <w:ind w:left="5040" w:hanging="360"/>
      </w:pPr>
      <w:rPr>
        <w:rFonts w:ascii="Wingdings" w:hAnsi="Wingdings" w:hint="default"/>
      </w:rPr>
    </w:lvl>
    <w:lvl w:ilvl="7" w:tplc="A1720F3C" w:tentative="1">
      <w:start w:val="1"/>
      <w:numFmt w:val="bullet"/>
      <w:lvlText w:val=""/>
      <w:lvlJc w:val="left"/>
      <w:pPr>
        <w:tabs>
          <w:tab w:val="num" w:pos="5760"/>
        </w:tabs>
        <w:ind w:left="5760" w:hanging="360"/>
      </w:pPr>
      <w:rPr>
        <w:rFonts w:ascii="Wingdings" w:hAnsi="Wingdings" w:hint="default"/>
      </w:rPr>
    </w:lvl>
    <w:lvl w:ilvl="8" w:tplc="F56E00AC" w:tentative="1">
      <w:start w:val="1"/>
      <w:numFmt w:val="bullet"/>
      <w:lvlText w:val=""/>
      <w:lvlJc w:val="left"/>
      <w:pPr>
        <w:tabs>
          <w:tab w:val="num" w:pos="6480"/>
        </w:tabs>
        <w:ind w:left="6480" w:hanging="360"/>
      </w:pPr>
      <w:rPr>
        <w:rFonts w:ascii="Wingdings" w:hAnsi="Wingdings" w:hint="default"/>
      </w:rPr>
    </w:lvl>
  </w:abstractNum>
  <w:abstractNum w:abstractNumId="10">
    <w:nsid w:val="411203B8"/>
    <w:multiLevelType w:val="hybridMultilevel"/>
    <w:tmpl w:val="A6685E40"/>
    <w:lvl w:ilvl="0" w:tplc="239C6806">
      <w:start w:val="1"/>
      <w:numFmt w:val="bullet"/>
      <w:lvlText w:val=""/>
      <w:lvlJc w:val="left"/>
      <w:pPr>
        <w:tabs>
          <w:tab w:val="num" w:pos="720"/>
        </w:tabs>
        <w:ind w:left="720" w:hanging="360"/>
      </w:pPr>
      <w:rPr>
        <w:rFonts w:ascii="Wingdings 2" w:hAnsi="Wingdings 2" w:hint="default"/>
      </w:rPr>
    </w:lvl>
    <w:lvl w:ilvl="1" w:tplc="3E5CD1A2" w:tentative="1">
      <w:start w:val="1"/>
      <w:numFmt w:val="bullet"/>
      <w:lvlText w:val=""/>
      <w:lvlJc w:val="left"/>
      <w:pPr>
        <w:tabs>
          <w:tab w:val="num" w:pos="1440"/>
        </w:tabs>
        <w:ind w:left="1440" w:hanging="360"/>
      </w:pPr>
      <w:rPr>
        <w:rFonts w:ascii="Wingdings 2" w:hAnsi="Wingdings 2" w:hint="default"/>
      </w:rPr>
    </w:lvl>
    <w:lvl w:ilvl="2" w:tplc="E0D4E49C" w:tentative="1">
      <w:start w:val="1"/>
      <w:numFmt w:val="bullet"/>
      <w:lvlText w:val=""/>
      <w:lvlJc w:val="left"/>
      <w:pPr>
        <w:tabs>
          <w:tab w:val="num" w:pos="2160"/>
        </w:tabs>
        <w:ind w:left="2160" w:hanging="360"/>
      </w:pPr>
      <w:rPr>
        <w:rFonts w:ascii="Wingdings 2" w:hAnsi="Wingdings 2" w:hint="default"/>
      </w:rPr>
    </w:lvl>
    <w:lvl w:ilvl="3" w:tplc="AFD2B5DC" w:tentative="1">
      <w:start w:val="1"/>
      <w:numFmt w:val="bullet"/>
      <w:lvlText w:val=""/>
      <w:lvlJc w:val="left"/>
      <w:pPr>
        <w:tabs>
          <w:tab w:val="num" w:pos="2880"/>
        </w:tabs>
        <w:ind w:left="2880" w:hanging="360"/>
      </w:pPr>
      <w:rPr>
        <w:rFonts w:ascii="Wingdings 2" w:hAnsi="Wingdings 2" w:hint="default"/>
      </w:rPr>
    </w:lvl>
    <w:lvl w:ilvl="4" w:tplc="5A26FEC4" w:tentative="1">
      <w:start w:val="1"/>
      <w:numFmt w:val="bullet"/>
      <w:lvlText w:val=""/>
      <w:lvlJc w:val="left"/>
      <w:pPr>
        <w:tabs>
          <w:tab w:val="num" w:pos="3600"/>
        </w:tabs>
        <w:ind w:left="3600" w:hanging="360"/>
      </w:pPr>
      <w:rPr>
        <w:rFonts w:ascii="Wingdings 2" w:hAnsi="Wingdings 2" w:hint="default"/>
      </w:rPr>
    </w:lvl>
    <w:lvl w:ilvl="5" w:tplc="447EFD82" w:tentative="1">
      <w:start w:val="1"/>
      <w:numFmt w:val="bullet"/>
      <w:lvlText w:val=""/>
      <w:lvlJc w:val="left"/>
      <w:pPr>
        <w:tabs>
          <w:tab w:val="num" w:pos="4320"/>
        </w:tabs>
        <w:ind w:left="4320" w:hanging="360"/>
      </w:pPr>
      <w:rPr>
        <w:rFonts w:ascii="Wingdings 2" w:hAnsi="Wingdings 2" w:hint="default"/>
      </w:rPr>
    </w:lvl>
    <w:lvl w:ilvl="6" w:tplc="FFA87FBC" w:tentative="1">
      <w:start w:val="1"/>
      <w:numFmt w:val="bullet"/>
      <w:lvlText w:val=""/>
      <w:lvlJc w:val="left"/>
      <w:pPr>
        <w:tabs>
          <w:tab w:val="num" w:pos="5040"/>
        </w:tabs>
        <w:ind w:left="5040" w:hanging="360"/>
      </w:pPr>
      <w:rPr>
        <w:rFonts w:ascii="Wingdings 2" w:hAnsi="Wingdings 2" w:hint="default"/>
      </w:rPr>
    </w:lvl>
    <w:lvl w:ilvl="7" w:tplc="C61EF2CA" w:tentative="1">
      <w:start w:val="1"/>
      <w:numFmt w:val="bullet"/>
      <w:lvlText w:val=""/>
      <w:lvlJc w:val="left"/>
      <w:pPr>
        <w:tabs>
          <w:tab w:val="num" w:pos="5760"/>
        </w:tabs>
        <w:ind w:left="5760" w:hanging="360"/>
      </w:pPr>
      <w:rPr>
        <w:rFonts w:ascii="Wingdings 2" w:hAnsi="Wingdings 2" w:hint="default"/>
      </w:rPr>
    </w:lvl>
    <w:lvl w:ilvl="8" w:tplc="BF7204BE" w:tentative="1">
      <w:start w:val="1"/>
      <w:numFmt w:val="bullet"/>
      <w:lvlText w:val=""/>
      <w:lvlJc w:val="left"/>
      <w:pPr>
        <w:tabs>
          <w:tab w:val="num" w:pos="6480"/>
        </w:tabs>
        <w:ind w:left="6480" w:hanging="360"/>
      </w:pPr>
      <w:rPr>
        <w:rFonts w:ascii="Wingdings 2" w:hAnsi="Wingdings 2" w:hint="default"/>
      </w:rPr>
    </w:lvl>
  </w:abstractNum>
  <w:abstractNum w:abstractNumId="11">
    <w:nsid w:val="41D95A58"/>
    <w:multiLevelType w:val="hybridMultilevel"/>
    <w:tmpl w:val="FB80F5CA"/>
    <w:lvl w:ilvl="0" w:tplc="F1387F1E">
      <w:start w:val="1"/>
      <w:numFmt w:val="bullet"/>
      <w:lvlText w:val=""/>
      <w:lvlJc w:val="left"/>
      <w:pPr>
        <w:tabs>
          <w:tab w:val="num" w:pos="720"/>
        </w:tabs>
        <w:ind w:left="720" w:hanging="360"/>
      </w:pPr>
      <w:rPr>
        <w:rFonts w:ascii="Wingdings 2" w:hAnsi="Wingdings 2" w:hint="default"/>
      </w:rPr>
    </w:lvl>
    <w:lvl w:ilvl="1" w:tplc="16D2D8EC" w:tentative="1">
      <w:start w:val="1"/>
      <w:numFmt w:val="bullet"/>
      <w:lvlText w:val=""/>
      <w:lvlJc w:val="left"/>
      <w:pPr>
        <w:tabs>
          <w:tab w:val="num" w:pos="1440"/>
        </w:tabs>
        <w:ind w:left="1440" w:hanging="360"/>
      </w:pPr>
      <w:rPr>
        <w:rFonts w:ascii="Wingdings 2" w:hAnsi="Wingdings 2" w:hint="default"/>
      </w:rPr>
    </w:lvl>
    <w:lvl w:ilvl="2" w:tplc="4F8E5A34" w:tentative="1">
      <w:start w:val="1"/>
      <w:numFmt w:val="bullet"/>
      <w:lvlText w:val=""/>
      <w:lvlJc w:val="left"/>
      <w:pPr>
        <w:tabs>
          <w:tab w:val="num" w:pos="2160"/>
        </w:tabs>
        <w:ind w:left="2160" w:hanging="360"/>
      </w:pPr>
      <w:rPr>
        <w:rFonts w:ascii="Wingdings 2" w:hAnsi="Wingdings 2" w:hint="default"/>
      </w:rPr>
    </w:lvl>
    <w:lvl w:ilvl="3" w:tplc="D97CF14A" w:tentative="1">
      <w:start w:val="1"/>
      <w:numFmt w:val="bullet"/>
      <w:lvlText w:val=""/>
      <w:lvlJc w:val="left"/>
      <w:pPr>
        <w:tabs>
          <w:tab w:val="num" w:pos="2880"/>
        </w:tabs>
        <w:ind w:left="2880" w:hanging="360"/>
      </w:pPr>
      <w:rPr>
        <w:rFonts w:ascii="Wingdings 2" w:hAnsi="Wingdings 2" w:hint="default"/>
      </w:rPr>
    </w:lvl>
    <w:lvl w:ilvl="4" w:tplc="5B24D218" w:tentative="1">
      <w:start w:val="1"/>
      <w:numFmt w:val="bullet"/>
      <w:lvlText w:val=""/>
      <w:lvlJc w:val="left"/>
      <w:pPr>
        <w:tabs>
          <w:tab w:val="num" w:pos="3600"/>
        </w:tabs>
        <w:ind w:left="3600" w:hanging="360"/>
      </w:pPr>
      <w:rPr>
        <w:rFonts w:ascii="Wingdings 2" w:hAnsi="Wingdings 2" w:hint="default"/>
      </w:rPr>
    </w:lvl>
    <w:lvl w:ilvl="5" w:tplc="6A301D1E" w:tentative="1">
      <w:start w:val="1"/>
      <w:numFmt w:val="bullet"/>
      <w:lvlText w:val=""/>
      <w:lvlJc w:val="left"/>
      <w:pPr>
        <w:tabs>
          <w:tab w:val="num" w:pos="4320"/>
        </w:tabs>
        <w:ind w:left="4320" w:hanging="360"/>
      </w:pPr>
      <w:rPr>
        <w:rFonts w:ascii="Wingdings 2" w:hAnsi="Wingdings 2" w:hint="default"/>
      </w:rPr>
    </w:lvl>
    <w:lvl w:ilvl="6" w:tplc="7E283F90" w:tentative="1">
      <w:start w:val="1"/>
      <w:numFmt w:val="bullet"/>
      <w:lvlText w:val=""/>
      <w:lvlJc w:val="left"/>
      <w:pPr>
        <w:tabs>
          <w:tab w:val="num" w:pos="5040"/>
        </w:tabs>
        <w:ind w:left="5040" w:hanging="360"/>
      </w:pPr>
      <w:rPr>
        <w:rFonts w:ascii="Wingdings 2" w:hAnsi="Wingdings 2" w:hint="default"/>
      </w:rPr>
    </w:lvl>
    <w:lvl w:ilvl="7" w:tplc="D8A60F90" w:tentative="1">
      <w:start w:val="1"/>
      <w:numFmt w:val="bullet"/>
      <w:lvlText w:val=""/>
      <w:lvlJc w:val="left"/>
      <w:pPr>
        <w:tabs>
          <w:tab w:val="num" w:pos="5760"/>
        </w:tabs>
        <w:ind w:left="5760" w:hanging="360"/>
      </w:pPr>
      <w:rPr>
        <w:rFonts w:ascii="Wingdings 2" w:hAnsi="Wingdings 2" w:hint="default"/>
      </w:rPr>
    </w:lvl>
    <w:lvl w:ilvl="8" w:tplc="4ACA7CC2" w:tentative="1">
      <w:start w:val="1"/>
      <w:numFmt w:val="bullet"/>
      <w:lvlText w:val=""/>
      <w:lvlJc w:val="left"/>
      <w:pPr>
        <w:tabs>
          <w:tab w:val="num" w:pos="6480"/>
        </w:tabs>
        <w:ind w:left="6480" w:hanging="360"/>
      </w:pPr>
      <w:rPr>
        <w:rFonts w:ascii="Wingdings 2" w:hAnsi="Wingdings 2" w:hint="default"/>
      </w:rPr>
    </w:lvl>
  </w:abstractNum>
  <w:abstractNum w:abstractNumId="12">
    <w:nsid w:val="4EB65EAF"/>
    <w:multiLevelType w:val="hybridMultilevel"/>
    <w:tmpl w:val="7A347F5C"/>
    <w:lvl w:ilvl="0" w:tplc="65C249F8">
      <w:start w:val="1"/>
      <w:numFmt w:val="bullet"/>
      <w:lvlText w:val=""/>
      <w:lvlJc w:val="left"/>
      <w:pPr>
        <w:tabs>
          <w:tab w:val="num" w:pos="720"/>
        </w:tabs>
        <w:ind w:left="720" w:hanging="360"/>
      </w:pPr>
      <w:rPr>
        <w:rFonts w:ascii="Wingdings 2" w:hAnsi="Wingdings 2" w:hint="default"/>
      </w:rPr>
    </w:lvl>
    <w:lvl w:ilvl="1" w:tplc="29608E42" w:tentative="1">
      <w:start w:val="1"/>
      <w:numFmt w:val="bullet"/>
      <w:lvlText w:val=""/>
      <w:lvlJc w:val="left"/>
      <w:pPr>
        <w:tabs>
          <w:tab w:val="num" w:pos="1440"/>
        </w:tabs>
        <w:ind w:left="1440" w:hanging="360"/>
      </w:pPr>
      <w:rPr>
        <w:rFonts w:ascii="Wingdings 2" w:hAnsi="Wingdings 2" w:hint="default"/>
      </w:rPr>
    </w:lvl>
    <w:lvl w:ilvl="2" w:tplc="0EDA3AEE" w:tentative="1">
      <w:start w:val="1"/>
      <w:numFmt w:val="bullet"/>
      <w:lvlText w:val=""/>
      <w:lvlJc w:val="left"/>
      <w:pPr>
        <w:tabs>
          <w:tab w:val="num" w:pos="2160"/>
        </w:tabs>
        <w:ind w:left="2160" w:hanging="360"/>
      </w:pPr>
      <w:rPr>
        <w:rFonts w:ascii="Wingdings 2" w:hAnsi="Wingdings 2" w:hint="default"/>
      </w:rPr>
    </w:lvl>
    <w:lvl w:ilvl="3" w:tplc="1C28A2A8" w:tentative="1">
      <w:start w:val="1"/>
      <w:numFmt w:val="bullet"/>
      <w:lvlText w:val=""/>
      <w:lvlJc w:val="left"/>
      <w:pPr>
        <w:tabs>
          <w:tab w:val="num" w:pos="2880"/>
        </w:tabs>
        <w:ind w:left="2880" w:hanging="360"/>
      </w:pPr>
      <w:rPr>
        <w:rFonts w:ascii="Wingdings 2" w:hAnsi="Wingdings 2" w:hint="default"/>
      </w:rPr>
    </w:lvl>
    <w:lvl w:ilvl="4" w:tplc="978A1124" w:tentative="1">
      <w:start w:val="1"/>
      <w:numFmt w:val="bullet"/>
      <w:lvlText w:val=""/>
      <w:lvlJc w:val="left"/>
      <w:pPr>
        <w:tabs>
          <w:tab w:val="num" w:pos="3600"/>
        </w:tabs>
        <w:ind w:left="3600" w:hanging="360"/>
      </w:pPr>
      <w:rPr>
        <w:rFonts w:ascii="Wingdings 2" w:hAnsi="Wingdings 2" w:hint="default"/>
      </w:rPr>
    </w:lvl>
    <w:lvl w:ilvl="5" w:tplc="F290FD40" w:tentative="1">
      <w:start w:val="1"/>
      <w:numFmt w:val="bullet"/>
      <w:lvlText w:val=""/>
      <w:lvlJc w:val="left"/>
      <w:pPr>
        <w:tabs>
          <w:tab w:val="num" w:pos="4320"/>
        </w:tabs>
        <w:ind w:left="4320" w:hanging="360"/>
      </w:pPr>
      <w:rPr>
        <w:rFonts w:ascii="Wingdings 2" w:hAnsi="Wingdings 2" w:hint="default"/>
      </w:rPr>
    </w:lvl>
    <w:lvl w:ilvl="6" w:tplc="1264DFF2" w:tentative="1">
      <w:start w:val="1"/>
      <w:numFmt w:val="bullet"/>
      <w:lvlText w:val=""/>
      <w:lvlJc w:val="left"/>
      <w:pPr>
        <w:tabs>
          <w:tab w:val="num" w:pos="5040"/>
        </w:tabs>
        <w:ind w:left="5040" w:hanging="360"/>
      </w:pPr>
      <w:rPr>
        <w:rFonts w:ascii="Wingdings 2" w:hAnsi="Wingdings 2" w:hint="default"/>
      </w:rPr>
    </w:lvl>
    <w:lvl w:ilvl="7" w:tplc="E598BEF8" w:tentative="1">
      <w:start w:val="1"/>
      <w:numFmt w:val="bullet"/>
      <w:lvlText w:val=""/>
      <w:lvlJc w:val="left"/>
      <w:pPr>
        <w:tabs>
          <w:tab w:val="num" w:pos="5760"/>
        </w:tabs>
        <w:ind w:left="5760" w:hanging="360"/>
      </w:pPr>
      <w:rPr>
        <w:rFonts w:ascii="Wingdings 2" w:hAnsi="Wingdings 2" w:hint="default"/>
      </w:rPr>
    </w:lvl>
    <w:lvl w:ilvl="8" w:tplc="A46C3F26" w:tentative="1">
      <w:start w:val="1"/>
      <w:numFmt w:val="bullet"/>
      <w:lvlText w:val=""/>
      <w:lvlJc w:val="left"/>
      <w:pPr>
        <w:tabs>
          <w:tab w:val="num" w:pos="6480"/>
        </w:tabs>
        <w:ind w:left="6480" w:hanging="360"/>
      </w:pPr>
      <w:rPr>
        <w:rFonts w:ascii="Wingdings 2" w:hAnsi="Wingdings 2" w:hint="default"/>
      </w:rPr>
    </w:lvl>
  </w:abstractNum>
  <w:abstractNum w:abstractNumId="13">
    <w:nsid w:val="562C29B7"/>
    <w:multiLevelType w:val="hybridMultilevel"/>
    <w:tmpl w:val="278A24C0"/>
    <w:lvl w:ilvl="0" w:tplc="237C8E0A">
      <w:start w:val="1"/>
      <w:numFmt w:val="bullet"/>
      <w:lvlText w:val=""/>
      <w:lvlJc w:val="left"/>
      <w:pPr>
        <w:tabs>
          <w:tab w:val="num" w:pos="720"/>
        </w:tabs>
        <w:ind w:left="720" w:hanging="360"/>
      </w:pPr>
      <w:rPr>
        <w:rFonts w:ascii="Wingdings" w:hAnsi="Wingdings" w:hint="default"/>
      </w:rPr>
    </w:lvl>
    <w:lvl w:ilvl="1" w:tplc="B8983AE6" w:tentative="1">
      <w:start w:val="1"/>
      <w:numFmt w:val="bullet"/>
      <w:lvlText w:val=""/>
      <w:lvlJc w:val="left"/>
      <w:pPr>
        <w:tabs>
          <w:tab w:val="num" w:pos="1440"/>
        </w:tabs>
        <w:ind w:left="1440" w:hanging="360"/>
      </w:pPr>
      <w:rPr>
        <w:rFonts w:ascii="Wingdings" w:hAnsi="Wingdings" w:hint="default"/>
      </w:rPr>
    </w:lvl>
    <w:lvl w:ilvl="2" w:tplc="EA8A3D14" w:tentative="1">
      <w:start w:val="1"/>
      <w:numFmt w:val="bullet"/>
      <w:lvlText w:val=""/>
      <w:lvlJc w:val="left"/>
      <w:pPr>
        <w:tabs>
          <w:tab w:val="num" w:pos="2160"/>
        </w:tabs>
        <w:ind w:left="2160" w:hanging="360"/>
      </w:pPr>
      <w:rPr>
        <w:rFonts w:ascii="Wingdings" w:hAnsi="Wingdings" w:hint="default"/>
      </w:rPr>
    </w:lvl>
    <w:lvl w:ilvl="3" w:tplc="91D63B2A" w:tentative="1">
      <w:start w:val="1"/>
      <w:numFmt w:val="bullet"/>
      <w:lvlText w:val=""/>
      <w:lvlJc w:val="left"/>
      <w:pPr>
        <w:tabs>
          <w:tab w:val="num" w:pos="2880"/>
        </w:tabs>
        <w:ind w:left="2880" w:hanging="360"/>
      </w:pPr>
      <w:rPr>
        <w:rFonts w:ascii="Wingdings" w:hAnsi="Wingdings" w:hint="default"/>
      </w:rPr>
    </w:lvl>
    <w:lvl w:ilvl="4" w:tplc="240C5AD4" w:tentative="1">
      <w:start w:val="1"/>
      <w:numFmt w:val="bullet"/>
      <w:lvlText w:val=""/>
      <w:lvlJc w:val="left"/>
      <w:pPr>
        <w:tabs>
          <w:tab w:val="num" w:pos="3600"/>
        </w:tabs>
        <w:ind w:left="3600" w:hanging="360"/>
      </w:pPr>
      <w:rPr>
        <w:rFonts w:ascii="Wingdings" w:hAnsi="Wingdings" w:hint="default"/>
      </w:rPr>
    </w:lvl>
    <w:lvl w:ilvl="5" w:tplc="0490582A" w:tentative="1">
      <w:start w:val="1"/>
      <w:numFmt w:val="bullet"/>
      <w:lvlText w:val=""/>
      <w:lvlJc w:val="left"/>
      <w:pPr>
        <w:tabs>
          <w:tab w:val="num" w:pos="4320"/>
        </w:tabs>
        <w:ind w:left="4320" w:hanging="360"/>
      </w:pPr>
      <w:rPr>
        <w:rFonts w:ascii="Wingdings" w:hAnsi="Wingdings" w:hint="default"/>
      </w:rPr>
    </w:lvl>
    <w:lvl w:ilvl="6" w:tplc="C39CEF2E" w:tentative="1">
      <w:start w:val="1"/>
      <w:numFmt w:val="bullet"/>
      <w:lvlText w:val=""/>
      <w:lvlJc w:val="left"/>
      <w:pPr>
        <w:tabs>
          <w:tab w:val="num" w:pos="5040"/>
        </w:tabs>
        <w:ind w:left="5040" w:hanging="360"/>
      </w:pPr>
      <w:rPr>
        <w:rFonts w:ascii="Wingdings" w:hAnsi="Wingdings" w:hint="default"/>
      </w:rPr>
    </w:lvl>
    <w:lvl w:ilvl="7" w:tplc="6EDA3CD6" w:tentative="1">
      <w:start w:val="1"/>
      <w:numFmt w:val="bullet"/>
      <w:lvlText w:val=""/>
      <w:lvlJc w:val="left"/>
      <w:pPr>
        <w:tabs>
          <w:tab w:val="num" w:pos="5760"/>
        </w:tabs>
        <w:ind w:left="5760" w:hanging="360"/>
      </w:pPr>
      <w:rPr>
        <w:rFonts w:ascii="Wingdings" w:hAnsi="Wingdings" w:hint="default"/>
      </w:rPr>
    </w:lvl>
    <w:lvl w:ilvl="8" w:tplc="48BE303E" w:tentative="1">
      <w:start w:val="1"/>
      <w:numFmt w:val="bullet"/>
      <w:lvlText w:val=""/>
      <w:lvlJc w:val="left"/>
      <w:pPr>
        <w:tabs>
          <w:tab w:val="num" w:pos="6480"/>
        </w:tabs>
        <w:ind w:left="6480" w:hanging="360"/>
      </w:pPr>
      <w:rPr>
        <w:rFonts w:ascii="Wingdings" w:hAnsi="Wingdings" w:hint="default"/>
      </w:rPr>
    </w:lvl>
  </w:abstractNum>
  <w:abstractNum w:abstractNumId="14">
    <w:nsid w:val="5D70633B"/>
    <w:multiLevelType w:val="hybridMultilevel"/>
    <w:tmpl w:val="22B4C796"/>
    <w:lvl w:ilvl="0" w:tplc="6B6CA51A">
      <w:start w:val="1"/>
      <w:numFmt w:val="bullet"/>
      <w:lvlText w:val=""/>
      <w:lvlJc w:val="left"/>
      <w:pPr>
        <w:tabs>
          <w:tab w:val="num" w:pos="720"/>
        </w:tabs>
        <w:ind w:left="720" w:hanging="360"/>
      </w:pPr>
      <w:rPr>
        <w:rFonts w:ascii="Wingdings" w:hAnsi="Wingdings" w:hint="default"/>
      </w:rPr>
    </w:lvl>
    <w:lvl w:ilvl="1" w:tplc="5C42C0E4" w:tentative="1">
      <w:start w:val="1"/>
      <w:numFmt w:val="bullet"/>
      <w:lvlText w:val=""/>
      <w:lvlJc w:val="left"/>
      <w:pPr>
        <w:tabs>
          <w:tab w:val="num" w:pos="1440"/>
        </w:tabs>
        <w:ind w:left="1440" w:hanging="360"/>
      </w:pPr>
      <w:rPr>
        <w:rFonts w:ascii="Wingdings" w:hAnsi="Wingdings" w:hint="default"/>
      </w:rPr>
    </w:lvl>
    <w:lvl w:ilvl="2" w:tplc="7DB886EC">
      <w:start w:val="1188"/>
      <w:numFmt w:val="bullet"/>
      <w:lvlText w:val="•"/>
      <w:lvlJc w:val="left"/>
      <w:pPr>
        <w:tabs>
          <w:tab w:val="num" w:pos="2160"/>
        </w:tabs>
        <w:ind w:left="2160" w:hanging="360"/>
      </w:pPr>
      <w:rPr>
        <w:rFonts w:ascii="Arial" w:hAnsi="Arial" w:hint="default"/>
      </w:rPr>
    </w:lvl>
    <w:lvl w:ilvl="3" w:tplc="92C28D5E" w:tentative="1">
      <w:start w:val="1"/>
      <w:numFmt w:val="bullet"/>
      <w:lvlText w:val=""/>
      <w:lvlJc w:val="left"/>
      <w:pPr>
        <w:tabs>
          <w:tab w:val="num" w:pos="2880"/>
        </w:tabs>
        <w:ind w:left="2880" w:hanging="360"/>
      </w:pPr>
      <w:rPr>
        <w:rFonts w:ascii="Wingdings" w:hAnsi="Wingdings" w:hint="default"/>
      </w:rPr>
    </w:lvl>
    <w:lvl w:ilvl="4" w:tplc="DFD48AEC" w:tentative="1">
      <w:start w:val="1"/>
      <w:numFmt w:val="bullet"/>
      <w:lvlText w:val=""/>
      <w:lvlJc w:val="left"/>
      <w:pPr>
        <w:tabs>
          <w:tab w:val="num" w:pos="3600"/>
        </w:tabs>
        <w:ind w:left="3600" w:hanging="360"/>
      </w:pPr>
      <w:rPr>
        <w:rFonts w:ascii="Wingdings" w:hAnsi="Wingdings" w:hint="default"/>
      </w:rPr>
    </w:lvl>
    <w:lvl w:ilvl="5" w:tplc="EFCC26E8" w:tentative="1">
      <w:start w:val="1"/>
      <w:numFmt w:val="bullet"/>
      <w:lvlText w:val=""/>
      <w:lvlJc w:val="left"/>
      <w:pPr>
        <w:tabs>
          <w:tab w:val="num" w:pos="4320"/>
        </w:tabs>
        <w:ind w:left="4320" w:hanging="360"/>
      </w:pPr>
      <w:rPr>
        <w:rFonts w:ascii="Wingdings" w:hAnsi="Wingdings" w:hint="default"/>
      </w:rPr>
    </w:lvl>
    <w:lvl w:ilvl="6" w:tplc="E03E3B1A" w:tentative="1">
      <w:start w:val="1"/>
      <w:numFmt w:val="bullet"/>
      <w:lvlText w:val=""/>
      <w:lvlJc w:val="left"/>
      <w:pPr>
        <w:tabs>
          <w:tab w:val="num" w:pos="5040"/>
        </w:tabs>
        <w:ind w:left="5040" w:hanging="360"/>
      </w:pPr>
      <w:rPr>
        <w:rFonts w:ascii="Wingdings" w:hAnsi="Wingdings" w:hint="default"/>
      </w:rPr>
    </w:lvl>
    <w:lvl w:ilvl="7" w:tplc="CEA65C00" w:tentative="1">
      <w:start w:val="1"/>
      <w:numFmt w:val="bullet"/>
      <w:lvlText w:val=""/>
      <w:lvlJc w:val="left"/>
      <w:pPr>
        <w:tabs>
          <w:tab w:val="num" w:pos="5760"/>
        </w:tabs>
        <w:ind w:left="5760" w:hanging="360"/>
      </w:pPr>
      <w:rPr>
        <w:rFonts w:ascii="Wingdings" w:hAnsi="Wingdings" w:hint="default"/>
      </w:rPr>
    </w:lvl>
    <w:lvl w:ilvl="8" w:tplc="D03ACA42" w:tentative="1">
      <w:start w:val="1"/>
      <w:numFmt w:val="bullet"/>
      <w:lvlText w:val=""/>
      <w:lvlJc w:val="left"/>
      <w:pPr>
        <w:tabs>
          <w:tab w:val="num" w:pos="6480"/>
        </w:tabs>
        <w:ind w:left="6480" w:hanging="360"/>
      </w:pPr>
      <w:rPr>
        <w:rFonts w:ascii="Wingdings" w:hAnsi="Wingdings" w:hint="default"/>
      </w:rPr>
    </w:lvl>
  </w:abstractNum>
  <w:abstractNum w:abstractNumId="15">
    <w:nsid w:val="62727E8E"/>
    <w:multiLevelType w:val="hybridMultilevel"/>
    <w:tmpl w:val="BC687C04"/>
    <w:lvl w:ilvl="0" w:tplc="0E4E1A4C">
      <w:start w:val="1"/>
      <w:numFmt w:val="bullet"/>
      <w:lvlText w:val="•"/>
      <w:lvlJc w:val="left"/>
      <w:pPr>
        <w:tabs>
          <w:tab w:val="num" w:pos="720"/>
        </w:tabs>
        <w:ind w:left="720" w:hanging="360"/>
      </w:pPr>
      <w:rPr>
        <w:rFonts w:ascii="Arial" w:hAnsi="Arial" w:hint="default"/>
      </w:rPr>
    </w:lvl>
    <w:lvl w:ilvl="1" w:tplc="321CCB6A" w:tentative="1">
      <w:start w:val="1"/>
      <w:numFmt w:val="bullet"/>
      <w:lvlText w:val="•"/>
      <w:lvlJc w:val="left"/>
      <w:pPr>
        <w:tabs>
          <w:tab w:val="num" w:pos="1440"/>
        </w:tabs>
        <w:ind w:left="1440" w:hanging="360"/>
      </w:pPr>
      <w:rPr>
        <w:rFonts w:ascii="Arial" w:hAnsi="Arial" w:hint="default"/>
      </w:rPr>
    </w:lvl>
    <w:lvl w:ilvl="2" w:tplc="45BA5CD4" w:tentative="1">
      <w:start w:val="1"/>
      <w:numFmt w:val="bullet"/>
      <w:lvlText w:val="•"/>
      <w:lvlJc w:val="left"/>
      <w:pPr>
        <w:tabs>
          <w:tab w:val="num" w:pos="2160"/>
        </w:tabs>
        <w:ind w:left="2160" w:hanging="360"/>
      </w:pPr>
      <w:rPr>
        <w:rFonts w:ascii="Arial" w:hAnsi="Arial" w:hint="default"/>
      </w:rPr>
    </w:lvl>
    <w:lvl w:ilvl="3" w:tplc="9656F37A" w:tentative="1">
      <w:start w:val="1"/>
      <w:numFmt w:val="bullet"/>
      <w:lvlText w:val="•"/>
      <w:lvlJc w:val="left"/>
      <w:pPr>
        <w:tabs>
          <w:tab w:val="num" w:pos="2880"/>
        </w:tabs>
        <w:ind w:left="2880" w:hanging="360"/>
      </w:pPr>
      <w:rPr>
        <w:rFonts w:ascii="Arial" w:hAnsi="Arial" w:hint="default"/>
      </w:rPr>
    </w:lvl>
    <w:lvl w:ilvl="4" w:tplc="387658C0" w:tentative="1">
      <w:start w:val="1"/>
      <w:numFmt w:val="bullet"/>
      <w:lvlText w:val="•"/>
      <w:lvlJc w:val="left"/>
      <w:pPr>
        <w:tabs>
          <w:tab w:val="num" w:pos="3600"/>
        </w:tabs>
        <w:ind w:left="3600" w:hanging="360"/>
      </w:pPr>
      <w:rPr>
        <w:rFonts w:ascii="Arial" w:hAnsi="Arial" w:hint="default"/>
      </w:rPr>
    </w:lvl>
    <w:lvl w:ilvl="5" w:tplc="5A10A7FC" w:tentative="1">
      <w:start w:val="1"/>
      <w:numFmt w:val="bullet"/>
      <w:lvlText w:val="•"/>
      <w:lvlJc w:val="left"/>
      <w:pPr>
        <w:tabs>
          <w:tab w:val="num" w:pos="4320"/>
        </w:tabs>
        <w:ind w:left="4320" w:hanging="360"/>
      </w:pPr>
      <w:rPr>
        <w:rFonts w:ascii="Arial" w:hAnsi="Arial" w:hint="default"/>
      </w:rPr>
    </w:lvl>
    <w:lvl w:ilvl="6" w:tplc="18DE45CE" w:tentative="1">
      <w:start w:val="1"/>
      <w:numFmt w:val="bullet"/>
      <w:lvlText w:val="•"/>
      <w:lvlJc w:val="left"/>
      <w:pPr>
        <w:tabs>
          <w:tab w:val="num" w:pos="5040"/>
        </w:tabs>
        <w:ind w:left="5040" w:hanging="360"/>
      </w:pPr>
      <w:rPr>
        <w:rFonts w:ascii="Arial" w:hAnsi="Arial" w:hint="default"/>
      </w:rPr>
    </w:lvl>
    <w:lvl w:ilvl="7" w:tplc="7E60A59C" w:tentative="1">
      <w:start w:val="1"/>
      <w:numFmt w:val="bullet"/>
      <w:lvlText w:val="•"/>
      <w:lvlJc w:val="left"/>
      <w:pPr>
        <w:tabs>
          <w:tab w:val="num" w:pos="5760"/>
        </w:tabs>
        <w:ind w:left="5760" w:hanging="360"/>
      </w:pPr>
      <w:rPr>
        <w:rFonts w:ascii="Arial" w:hAnsi="Arial" w:hint="default"/>
      </w:rPr>
    </w:lvl>
    <w:lvl w:ilvl="8" w:tplc="F1C81BFE" w:tentative="1">
      <w:start w:val="1"/>
      <w:numFmt w:val="bullet"/>
      <w:lvlText w:val="•"/>
      <w:lvlJc w:val="left"/>
      <w:pPr>
        <w:tabs>
          <w:tab w:val="num" w:pos="6480"/>
        </w:tabs>
        <w:ind w:left="6480" w:hanging="360"/>
      </w:pPr>
      <w:rPr>
        <w:rFonts w:ascii="Arial" w:hAnsi="Arial" w:hint="default"/>
      </w:rPr>
    </w:lvl>
  </w:abstractNum>
  <w:abstractNum w:abstractNumId="16">
    <w:nsid w:val="66005774"/>
    <w:multiLevelType w:val="hybridMultilevel"/>
    <w:tmpl w:val="699A9D40"/>
    <w:lvl w:ilvl="0" w:tplc="1A268DCA">
      <w:start w:val="1"/>
      <w:numFmt w:val="bullet"/>
      <w:lvlText w:val=""/>
      <w:lvlJc w:val="left"/>
      <w:pPr>
        <w:tabs>
          <w:tab w:val="num" w:pos="720"/>
        </w:tabs>
        <w:ind w:left="720" w:hanging="360"/>
      </w:pPr>
      <w:rPr>
        <w:rFonts w:ascii="Wingdings 2" w:hAnsi="Wingdings 2" w:hint="default"/>
      </w:rPr>
    </w:lvl>
    <w:lvl w:ilvl="1" w:tplc="28326674" w:tentative="1">
      <w:start w:val="1"/>
      <w:numFmt w:val="bullet"/>
      <w:lvlText w:val=""/>
      <w:lvlJc w:val="left"/>
      <w:pPr>
        <w:tabs>
          <w:tab w:val="num" w:pos="1440"/>
        </w:tabs>
        <w:ind w:left="1440" w:hanging="360"/>
      </w:pPr>
      <w:rPr>
        <w:rFonts w:ascii="Wingdings 2" w:hAnsi="Wingdings 2" w:hint="default"/>
      </w:rPr>
    </w:lvl>
    <w:lvl w:ilvl="2" w:tplc="EEE681E8" w:tentative="1">
      <w:start w:val="1"/>
      <w:numFmt w:val="bullet"/>
      <w:lvlText w:val=""/>
      <w:lvlJc w:val="left"/>
      <w:pPr>
        <w:tabs>
          <w:tab w:val="num" w:pos="2160"/>
        </w:tabs>
        <w:ind w:left="2160" w:hanging="360"/>
      </w:pPr>
      <w:rPr>
        <w:rFonts w:ascii="Wingdings 2" w:hAnsi="Wingdings 2" w:hint="default"/>
      </w:rPr>
    </w:lvl>
    <w:lvl w:ilvl="3" w:tplc="49640558" w:tentative="1">
      <w:start w:val="1"/>
      <w:numFmt w:val="bullet"/>
      <w:lvlText w:val=""/>
      <w:lvlJc w:val="left"/>
      <w:pPr>
        <w:tabs>
          <w:tab w:val="num" w:pos="2880"/>
        </w:tabs>
        <w:ind w:left="2880" w:hanging="360"/>
      </w:pPr>
      <w:rPr>
        <w:rFonts w:ascii="Wingdings 2" w:hAnsi="Wingdings 2" w:hint="default"/>
      </w:rPr>
    </w:lvl>
    <w:lvl w:ilvl="4" w:tplc="7CEA91A8" w:tentative="1">
      <w:start w:val="1"/>
      <w:numFmt w:val="bullet"/>
      <w:lvlText w:val=""/>
      <w:lvlJc w:val="left"/>
      <w:pPr>
        <w:tabs>
          <w:tab w:val="num" w:pos="3600"/>
        </w:tabs>
        <w:ind w:left="3600" w:hanging="360"/>
      </w:pPr>
      <w:rPr>
        <w:rFonts w:ascii="Wingdings 2" w:hAnsi="Wingdings 2" w:hint="default"/>
      </w:rPr>
    </w:lvl>
    <w:lvl w:ilvl="5" w:tplc="614611D2" w:tentative="1">
      <w:start w:val="1"/>
      <w:numFmt w:val="bullet"/>
      <w:lvlText w:val=""/>
      <w:lvlJc w:val="left"/>
      <w:pPr>
        <w:tabs>
          <w:tab w:val="num" w:pos="4320"/>
        </w:tabs>
        <w:ind w:left="4320" w:hanging="360"/>
      </w:pPr>
      <w:rPr>
        <w:rFonts w:ascii="Wingdings 2" w:hAnsi="Wingdings 2" w:hint="default"/>
      </w:rPr>
    </w:lvl>
    <w:lvl w:ilvl="6" w:tplc="F2869E5E" w:tentative="1">
      <w:start w:val="1"/>
      <w:numFmt w:val="bullet"/>
      <w:lvlText w:val=""/>
      <w:lvlJc w:val="left"/>
      <w:pPr>
        <w:tabs>
          <w:tab w:val="num" w:pos="5040"/>
        </w:tabs>
        <w:ind w:left="5040" w:hanging="360"/>
      </w:pPr>
      <w:rPr>
        <w:rFonts w:ascii="Wingdings 2" w:hAnsi="Wingdings 2" w:hint="default"/>
      </w:rPr>
    </w:lvl>
    <w:lvl w:ilvl="7" w:tplc="FA64840C" w:tentative="1">
      <w:start w:val="1"/>
      <w:numFmt w:val="bullet"/>
      <w:lvlText w:val=""/>
      <w:lvlJc w:val="left"/>
      <w:pPr>
        <w:tabs>
          <w:tab w:val="num" w:pos="5760"/>
        </w:tabs>
        <w:ind w:left="5760" w:hanging="360"/>
      </w:pPr>
      <w:rPr>
        <w:rFonts w:ascii="Wingdings 2" w:hAnsi="Wingdings 2" w:hint="default"/>
      </w:rPr>
    </w:lvl>
    <w:lvl w:ilvl="8" w:tplc="3B9AE334" w:tentative="1">
      <w:start w:val="1"/>
      <w:numFmt w:val="bullet"/>
      <w:lvlText w:val=""/>
      <w:lvlJc w:val="left"/>
      <w:pPr>
        <w:tabs>
          <w:tab w:val="num" w:pos="6480"/>
        </w:tabs>
        <w:ind w:left="6480" w:hanging="360"/>
      </w:pPr>
      <w:rPr>
        <w:rFonts w:ascii="Wingdings 2" w:hAnsi="Wingdings 2" w:hint="default"/>
      </w:rPr>
    </w:lvl>
  </w:abstractNum>
  <w:abstractNum w:abstractNumId="17">
    <w:nsid w:val="6AA20662"/>
    <w:multiLevelType w:val="hybridMultilevel"/>
    <w:tmpl w:val="01FEE6A2"/>
    <w:lvl w:ilvl="0" w:tplc="579428B6">
      <w:start w:val="1"/>
      <w:numFmt w:val="bullet"/>
      <w:lvlText w:val=""/>
      <w:lvlJc w:val="left"/>
      <w:pPr>
        <w:tabs>
          <w:tab w:val="num" w:pos="720"/>
        </w:tabs>
        <w:ind w:left="720" w:hanging="360"/>
      </w:pPr>
      <w:rPr>
        <w:rFonts w:ascii="Wingdings" w:hAnsi="Wingdings" w:hint="default"/>
      </w:rPr>
    </w:lvl>
    <w:lvl w:ilvl="1" w:tplc="2CD8B84E">
      <w:start w:val="1"/>
      <w:numFmt w:val="decimal"/>
      <w:lvlText w:val="%2."/>
      <w:lvlJc w:val="left"/>
      <w:pPr>
        <w:tabs>
          <w:tab w:val="num" w:pos="1440"/>
        </w:tabs>
        <w:ind w:left="1440" w:hanging="360"/>
      </w:pPr>
    </w:lvl>
    <w:lvl w:ilvl="2" w:tplc="2B3E5964" w:tentative="1">
      <w:start w:val="1"/>
      <w:numFmt w:val="bullet"/>
      <w:lvlText w:val=""/>
      <w:lvlJc w:val="left"/>
      <w:pPr>
        <w:tabs>
          <w:tab w:val="num" w:pos="2160"/>
        </w:tabs>
        <w:ind w:left="2160" w:hanging="360"/>
      </w:pPr>
      <w:rPr>
        <w:rFonts w:ascii="Wingdings" w:hAnsi="Wingdings" w:hint="default"/>
      </w:rPr>
    </w:lvl>
    <w:lvl w:ilvl="3" w:tplc="D4429AC0" w:tentative="1">
      <w:start w:val="1"/>
      <w:numFmt w:val="bullet"/>
      <w:lvlText w:val=""/>
      <w:lvlJc w:val="left"/>
      <w:pPr>
        <w:tabs>
          <w:tab w:val="num" w:pos="2880"/>
        </w:tabs>
        <w:ind w:left="2880" w:hanging="360"/>
      </w:pPr>
      <w:rPr>
        <w:rFonts w:ascii="Wingdings" w:hAnsi="Wingdings" w:hint="default"/>
      </w:rPr>
    </w:lvl>
    <w:lvl w:ilvl="4" w:tplc="2708B22C" w:tentative="1">
      <w:start w:val="1"/>
      <w:numFmt w:val="bullet"/>
      <w:lvlText w:val=""/>
      <w:lvlJc w:val="left"/>
      <w:pPr>
        <w:tabs>
          <w:tab w:val="num" w:pos="3600"/>
        </w:tabs>
        <w:ind w:left="3600" w:hanging="360"/>
      </w:pPr>
      <w:rPr>
        <w:rFonts w:ascii="Wingdings" w:hAnsi="Wingdings" w:hint="default"/>
      </w:rPr>
    </w:lvl>
    <w:lvl w:ilvl="5" w:tplc="EB1E709C" w:tentative="1">
      <w:start w:val="1"/>
      <w:numFmt w:val="bullet"/>
      <w:lvlText w:val=""/>
      <w:lvlJc w:val="left"/>
      <w:pPr>
        <w:tabs>
          <w:tab w:val="num" w:pos="4320"/>
        </w:tabs>
        <w:ind w:left="4320" w:hanging="360"/>
      </w:pPr>
      <w:rPr>
        <w:rFonts w:ascii="Wingdings" w:hAnsi="Wingdings" w:hint="default"/>
      </w:rPr>
    </w:lvl>
    <w:lvl w:ilvl="6" w:tplc="87F0943E" w:tentative="1">
      <w:start w:val="1"/>
      <w:numFmt w:val="bullet"/>
      <w:lvlText w:val=""/>
      <w:lvlJc w:val="left"/>
      <w:pPr>
        <w:tabs>
          <w:tab w:val="num" w:pos="5040"/>
        </w:tabs>
        <w:ind w:left="5040" w:hanging="360"/>
      </w:pPr>
      <w:rPr>
        <w:rFonts w:ascii="Wingdings" w:hAnsi="Wingdings" w:hint="default"/>
      </w:rPr>
    </w:lvl>
    <w:lvl w:ilvl="7" w:tplc="B906A9D8" w:tentative="1">
      <w:start w:val="1"/>
      <w:numFmt w:val="bullet"/>
      <w:lvlText w:val=""/>
      <w:lvlJc w:val="left"/>
      <w:pPr>
        <w:tabs>
          <w:tab w:val="num" w:pos="5760"/>
        </w:tabs>
        <w:ind w:left="5760" w:hanging="360"/>
      </w:pPr>
      <w:rPr>
        <w:rFonts w:ascii="Wingdings" w:hAnsi="Wingdings" w:hint="default"/>
      </w:rPr>
    </w:lvl>
    <w:lvl w:ilvl="8" w:tplc="5AB89B20" w:tentative="1">
      <w:start w:val="1"/>
      <w:numFmt w:val="bullet"/>
      <w:lvlText w:val=""/>
      <w:lvlJc w:val="left"/>
      <w:pPr>
        <w:tabs>
          <w:tab w:val="num" w:pos="6480"/>
        </w:tabs>
        <w:ind w:left="6480" w:hanging="360"/>
      </w:pPr>
      <w:rPr>
        <w:rFonts w:ascii="Wingdings" w:hAnsi="Wingdings" w:hint="default"/>
      </w:rPr>
    </w:lvl>
  </w:abstractNum>
  <w:abstractNum w:abstractNumId="18">
    <w:nsid w:val="717D0E35"/>
    <w:multiLevelType w:val="hybridMultilevel"/>
    <w:tmpl w:val="52AAA842"/>
    <w:lvl w:ilvl="0" w:tplc="956A8308">
      <w:start w:val="1"/>
      <w:numFmt w:val="bullet"/>
      <w:lvlText w:val=""/>
      <w:lvlJc w:val="left"/>
      <w:pPr>
        <w:tabs>
          <w:tab w:val="num" w:pos="720"/>
        </w:tabs>
        <w:ind w:left="720" w:hanging="360"/>
      </w:pPr>
      <w:rPr>
        <w:rFonts w:ascii="Wingdings 2" w:hAnsi="Wingdings 2" w:hint="default"/>
      </w:rPr>
    </w:lvl>
    <w:lvl w:ilvl="1" w:tplc="40A0A092" w:tentative="1">
      <w:start w:val="1"/>
      <w:numFmt w:val="bullet"/>
      <w:lvlText w:val=""/>
      <w:lvlJc w:val="left"/>
      <w:pPr>
        <w:tabs>
          <w:tab w:val="num" w:pos="1440"/>
        </w:tabs>
        <w:ind w:left="1440" w:hanging="360"/>
      </w:pPr>
      <w:rPr>
        <w:rFonts w:ascii="Wingdings 2" w:hAnsi="Wingdings 2" w:hint="default"/>
      </w:rPr>
    </w:lvl>
    <w:lvl w:ilvl="2" w:tplc="9C40C664" w:tentative="1">
      <w:start w:val="1"/>
      <w:numFmt w:val="bullet"/>
      <w:lvlText w:val=""/>
      <w:lvlJc w:val="left"/>
      <w:pPr>
        <w:tabs>
          <w:tab w:val="num" w:pos="2160"/>
        </w:tabs>
        <w:ind w:left="2160" w:hanging="360"/>
      </w:pPr>
      <w:rPr>
        <w:rFonts w:ascii="Wingdings 2" w:hAnsi="Wingdings 2" w:hint="default"/>
      </w:rPr>
    </w:lvl>
    <w:lvl w:ilvl="3" w:tplc="8408B9A2" w:tentative="1">
      <w:start w:val="1"/>
      <w:numFmt w:val="bullet"/>
      <w:lvlText w:val=""/>
      <w:lvlJc w:val="left"/>
      <w:pPr>
        <w:tabs>
          <w:tab w:val="num" w:pos="2880"/>
        </w:tabs>
        <w:ind w:left="2880" w:hanging="360"/>
      </w:pPr>
      <w:rPr>
        <w:rFonts w:ascii="Wingdings 2" w:hAnsi="Wingdings 2" w:hint="default"/>
      </w:rPr>
    </w:lvl>
    <w:lvl w:ilvl="4" w:tplc="F07682C2" w:tentative="1">
      <w:start w:val="1"/>
      <w:numFmt w:val="bullet"/>
      <w:lvlText w:val=""/>
      <w:lvlJc w:val="left"/>
      <w:pPr>
        <w:tabs>
          <w:tab w:val="num" w:pos="3600"/>
        </w:tabs>
        <w:ind w:left="3600" w:hanging="360"/>
      </w:pPr>
      <w:rPr>
        <w:rFonts w:ascii="Wingdings 2" w:hAnsi="Wingdings 2" w:hint="default"/>
      </w:rPr>
    </w:lvl>
    <w:lvl w:ilvl="5" w:tplc="DEFAC5C4" w:tentative="1">
      <w:start w:val="1"/>
      <w:numFmt w:val="bullet"/>
      <w:lvlText w:val=""/>
      <w:lvlJc w:val="left"/>
      <w:pPr>
        <w:tabs>
          <w:tab w:val="num" w:pos="4320"/>
        </w:tabs>
        <w:ind w:left="4320" w:hanging="360"/>
      </w:pPr>
      <w:rPr>
        <w:rFonts w:ascii="Wingdings 2" w:hAnsi="Wingdings 2" w:hint="default"/>
      </w:rPr>
    </w:lvl>
    <w:lvl w:ilvl="6" w:tplc="810ABE2A" w:tentative="1">
      <w:start w:val="1"/>
      <w:numFmt w:val="bullet"/>
      <w:lvlText w:val=""/>
      <w:lvlJc w:val="left"/>
      <w:pPr>
        <w:tabs>
          <w:tab w:val="num" w:pos="5040"/>
        </w:tabs>
        <w:ind w:left="5040" w:hanging="360"/>
      </w:pPr>
      <w:rPr>
        <w:rFonts w:ascii="Wingdings 2" w:hAnsi="Wingdings 2" w:hint="default"/>
      </w:rPr>
    </w:lvl>
    <w:lvl w:ilvl="7" w:tplc="CE6A2E64" w:tentative="1">
      <w:start w:val="1"/>
      <w:numFmt w:val="bullet"/>
      <w:lvlText w:val=""/>
      <w:lvlJc w:val="left"/>
      <w:pPr>
        <w:tabs>
          <w:tab w:val="num" w:pos="5760"/>
        </w:tabs>
        <w:ind w:left="5760" w:hanging="360"/>
      </w:pPr>
      <w:rPr>
        <w:rFonts w:ascii="Wingdings 2" w:hAnsi="Wingdings 2" w:hint="default"/>
      </w:rPr>
    </w:lvl>
    <w:lvl w:ilvl="8" w:tplc="35320750" w:tentative="1">
      <w:start w:val="1"/>
      <w:numFmt w:val="bullet"/>
      <w:lvlText w:val=""/>
      <w:lvlJc w:val="left"/>
      <w:pPr>
        <w:tabs>
          <w:tab w:val="num" w:pos="6480"/>
        </w:tabs>
        <w:ind w:left="6480" w:hanging="360"/>
      </w:pPr>
      <w:rPr>
        <w:rFonts w:ascii="Wingdings 2" w:hAnsi="Wingdings 2" w:hint="default"/>
      </w:rPr>
    </w:lvl>
  </w:abstractNum>
  <w:num w:numId="1">
    <w:abstractNumId w:val="11"/>
  </w:num>
  <w:num w:numId="2">
    <w:abstractNumId w:val="10"/>
  </w:num>
  <w:num w:numId="3">
    <w:abstractNumId w:val="18"/>
  </w:num>
  <w:num w:numId="4">
    <w:abstractNumId w:val="12"/>
  </w:num>
  <w:num w:numId="5">
    <w:abstractNumId w:val="16"/>
  </w:num>
  <w:num w:numId="6">
    <w:abstractNumId w:val="0"/>
    <w:lvlOverride w:ilvl="0">
      <w:lvl w:ilvl="0">
        <w:numFmt w:val="bullet"/>
        <w:lvlText w:val=""/>
        <w:legacy w:legacy="1" w:legacySpace="0" w:legacyIndent="360"/>
        <w:lvlJc w:val="left"/>
        <w:rPr>
          <w:rFonts w:ascii="Symbol" w:hAnsi="Symbol" w:hint="default"/>
        </w:rPr>
      </w:lvl>
    </w:lvlOverride>
  </w:num>
  <w:num w:numId="7">
    <w:abstractNumId w:val="1"/>
  </w:num>
  <w:num w:numId="8">
    <w:abstractNumId w:val="14"/>
  </w:num>
  <w:num w:numId="9">
    <w:abstractNumId w:val="17"/>
  </w:num>
  <w:num w:numId="10">
    <w:abstractNumId w:val="15"/>
  </w:num>
  <w:num w:numId="11">
    <w:abstractNumId w:val="5"/>
  </w:num>
  <w:num w:numId="12">
    <w:abstractNumId w:val="4"/>
  </w:num>
  <w:num w:numId="13">
    <w:abstractNumId w:val="6"/>
  </w:num>
  <w:num w:numId="14">
    <w:abstractNumId w:val="3"/>
  </w:num>
  <w:num w:numId="15">
    <w:abstractNumId w:val="13"/>
  </w:num>
  <w:num w:numId="16">
    <w:abstractNumId w:val="2"/>
  </w:num>
  <w:num w:numId="17">
    <w:abstractNumId w:val="7"/>
  </w:num>
  <w:num w:numId="18">
    <w:abstractNumId w:val="9"/>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applyBreakingRules/>
    <w:useFELayout/>
  </w:compat>
  <w:rsids>
    <w:rsidRoot w:val="00F106A6"/>
    <w:rsid w:val="00284343"/>
    <w:rsid w:val="0067517D"/>
    <w:rsid w:val="007C3DD9"/>
    <w:rsid w:val="00A86978"/>
    <w:rsid w:val="00B842C1"/>
    <w:rsid w:val="00DE61B1"/>
    <w:rsid w:val="00E36503"/>
    <w:rsid w:val="00E74209"/>
    <w:rsid w:val="00F106A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20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E61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61B1"/>
  </w:style>
  <w:style w:type="paragraph" w:styleId="Footer">
    <w:name w:val="footer"/>
    <w:basedOn w:val="Normal"/>
    <w:link w:val="FooterChar"/>
    <w:uiPriority w:val="99"/>
    <w:unhideWhenUsed/>
    <w:rsid w:val="00DE61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1B1"/>
  </w:style>
  <w:style w:type="paragraph" w:styleId="ListParagraph">
    <w:name w:val="List Paragraph"/>
    <w:basedOn w:val="Normal"/>
    <w:uiPriority w:val="34"/>
    <w:qFormat/>
    <w:rsid w:val="00A8697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1388717">
      <w:bodyDiv w:val="1"/>
      <w:marLeft w:val="0"/>
      <w:marRight w:val="0"/>
      <w:marTop w:val="0"/>
      <w:marBottom w:val="0"/>
      <w:divBdr>
        <w:top w:val="none" w:sz="0" w:space="0" w:color="auto"/>
        <w:left w:val="none" w:sz="0" w:space="0" w:color="auto"/>
        <w:bottom w:val="none" w:sz="0" w:space="0" w:color="auto"/>
        <w:right w:val="none" w:sz="0" w:space="0" w:color="auto"/>
      </w:divBdr>
      <w:divsChild>
        <w:div w:id="303970513">
          <w:marLeft w:val="274"/>
          <w:marRight w:val="0"/>
          <w:marTop w:val="150"/>
          <w:marBottom w:val="0"/>
          <w:divBdr>
            <w:top w:val="none" w:sz="0" w:space="0" w:color="auto"/>
            <w:left w:val="none" w:sz="0" w:space="0" w:color="auto"/>
            <w:bottom w:val="none" w:sz="0" w:space="0" w:color="auto"/>
            <w:right w:val="none" w:sz="0" w:space="0" w:color="auto"/>
          </w:divBdr>
        </w:div>
        <w:div w:id="1438014901">
          <w:marLeft w:val="274"/>
          <w:marRight w:val="0"/>
          <w:marTop w:val="150"/>
          <w:marBottom w:val="0"/>
          <w:divBdr>
            <w:top w:val="none" w:sz="0" w:space="0" w:color="auto"/>
            <w:left w:val="none" w:sz="0" w:space="0" w:color="auto"/>
            <w:bottom w:val="none" w:sz="0" w:space="0" w:color="auto"/>
            <w:right w:val="none" w:sz="0" w:space="0" w:color="auto"/>
          </w:divBdr>
        </w:div>
        <w:div w:id="359817690">
          <w:marLeft w:val="1354"/>
          <w:marRight w:val="0"/>
          <w:marTop w:val="75"/>
          <w:marBottom w:val="0"/>
          <w:divBdr>
            <w:top w:val="none" w:sz="0" w:space="0" w:color="auto"/>
            <w:left w:val="none" w:sz="0" w:space="0" w:color="auto"/>
            <w:bottom w:val="none" w:sz="0" w:space="0" w:color="auto"/>
            <w:right w:val="none" w:sz="0" w:space="0" w:color="auto"/>
          </w:divBdr>
        </w:div>
        <w:div w:id="235164234">
          <w:marLeft w:val="1354"/>
          <w:marRight w:val="0"/>
          <w:marTop w:val="75"/>
          <w:marBottom w:val="0"/>
          <w:divBdr>
            <w:top w:val="none" w:sz="0" w:space="0" w:color="auto"/>
            <w:left w:val="none" w:sz="0" w:space="0" w:color="auto"/>
            <w:bottom w:val="none" w:sz="0" w:space="0" w:color="auto"/>
            <w:right w:val="none" w:sz="0" w:space="0" w:color="auto"/>
          </w:divBdr>
        </w:div>
        <w:div w:id="217204481">
          <w:marLeft w:val="1354"/>
          <w:marRight w:val="0"/>
          <w:marTop w:val="75"/>
          <w:marBottom w:val="0"/>
          <w:divBdr>
            <w:top w:val="none" w:sz="0" w:space="0" w:color="auto"/>
            <w:left w:val="none" w:sz="0" w:space="0" w:color="auto"/>
            <w:bottom w:val="none" w:sz="0" w:space="0" w:color="auto"/>
            <w:right w:val="none" w:sz="0" w:space="0" w:color="auto"/>
          </w:divBdr>
        </w:div>
        <w:div w:id="119227257">
          <w:marLeft w:val="1354"/>
          <w:marRight w:val="0"/>
          <w:marTop w:val="75"/>
          <w:marBottom w:val="0"/>
          <w:divBdr>
            <w:top w:val="none" w:sz="0" w:space="0" w:color="auto"/>
            <w:left w:val="none" w:sz="0" w:space="0" w:color="auto"/>
            <w:bottom w:val="none" w:sz="0" w:space="0" w:color="auto"/>
            <w:right w:val="none" w:sz="0" w:space="0" w:color="auto"/>
          </w:divBdr>
        </w:div>
      </w:divsChild>
    </w:div>
    <w:div w:id="312871737">
      <w:bodyDiv w:val="1"/>
      <w:marLeft w:val="0"/>
      <w:marRight w:val="0"/>
      <w:marTop w:val="0"/>
      <w:marBottom w:val="0"/>
      <w:divBdr>
        <w:top w:val="none" w:sz="0" w:space="0" w:color="auto"/>
        <w:left w:val="none" w:sz="0" w:space="0" w:color="auto"/>
        <w:bottom w:val="none" w:sz="0" w:space="0" w:color="auto"/>
        <w:right w:val="none" w:sz="0" w:space="0" w:color="auto"/>
      </w:divBdr>
      <w:divsChild>
        <w:div w:id="689336298">
          <w:marLeft w:val="274"/>
          <w:marRight w:val="0"/>
          <w:marTop w:val="150"/>
          <w:marBottom w:val="0"/>
          <w:divBdr>
            <w:top w:val="none" w:sz="0" w:space="0" w:color="auto"/>
            <w:left w:val="none" w:sz="0" w:space="0" w:color="auto"/>
            <w:bottom w:val="none" w:sz="0" w:space="0" w:color="auto"/>
            <w:right w:val="none" w:sz="0" w:space="0" w:color="auto"/>
          </w:divBdr>
        </w:div>
        <w:div w:id="162862614">
          <w:marLeft w:val="1037"/>
          <w:marRight w:val="0"/>
          <w:marTop w:val="150"/>
          <w:marBottom w:val="0"/>
          <w:divBdr>
            <w:top w:val="none" w:sz="0" w:space="0" w:color="auto"/>
            <w:left w:val="none" w:sz="0" w:space="0" w:color="auto"/>
            <w:bottom w:val="none" w:sz="0" w:space="0" w:color="auto"/>
            <w:right w:val="none" w:sz="0" w:space="0" w:color="auto"/>
          </w:divBdr>
        </w:div>
        <w:div w:id="1542211798">
          <w:marLeft w:val="1627"/>
          <w:marRight w:val="0"/>
          <w:marTop w:val="75"/>
          <w:marBottom w:val="0"/>
          <w:divBdr>
            <w:top w:val="none" w:sz="0" w:space="0" w:color="auto"/>
            <w:left w:val="none" w:sz="0" w:space="0" w:color="auto"/>
            <w:bottom w:val="none" w:sz="0" w:space="0" w:color="auto"/>
            <w:right w:val="none" w:sz="0" w:space="0" w:color="auto"/>
          </w:divBdr>
        </w:div>
        <w:div w:id="1589970546">
          <w:marLeft w:val="1627"/>
          <w:marRight w:val="0"/>
          <w:marTop w:val="75"/>
          <w:marBottom w:val="0"/>
          <w:divBdr>
            <w:top w:val="none" w:sz="0" w:space="0" w:color="auto"/>
            <w:left w:val="none" w:sz="0" w:space="0" w:color="auto"/>
            <w:bottom w:val="none" w:sz="0" w:space="0" w:color="auto"/>
            <w:right w:val="none" w:sz="0" w:space="0" w:color="auto"/>
          </w:divBdr>
        </w:div>
        <w:div w:id="1375151403">
          <w:marLeft w:val="1627"/>
          <w:marRight w:val="0"/>
          <w:marTop w:val="75"/>
          <w:marBottom w:val="0"/>
          <w:divBdr>
            <w:top w:val="none" w:sz="0" w:space="0" w:color="auto"/>
            <w:left w:val="none" w:sz="0" w:space="0" w:color="auto"/>
            <w:bottom w:val="none" w:sz="0" w:space="0" w:color="auto"/>
            <w:right w:val="none" w:sz="0" w:space="0" w:color="auto"/>
          </w:divBdr>
        </w:div>
        <w:div w:id="1806387048">
          <w:marLeft w:val="1037"/>
          <w:marRight w:val="0"/>
          <w:marTop w:val="150"/>
          <w:marBottom w:val="0"/>
          <w:divBdr>
            <w:top w:val="none" w:sz="0" w:space="0" w:color="auto"/>
            <w:left w:val="none" w:sz="0" w:space="0" w:color="auto"/>
            <w:bottom w:val="none" w:sz="0" w:space="0" w:color="auto"/>
            <w:right w:val="none" w:sz="0" w:space="0" w:color="auto"/>
          </w:divBdr>
        </w:div>
        <w:div w:id="1607537603">
          <w:marLeft w:val="1037"/>
          <w:marRight w:val="0"/>
          <w:marTop w:val="150"/>
          <w:marBottom w:val="0"/>
          <w:divBdr>
            <w:top w:val="none" w:sz="0" w:space="0" w:color="auto"/>
            <w:left w:val="none" w:sz="0" w:space="0" w:color="auto"/>
            <w:bottom w:val="none" w:sz="0" w:space="0" w:color="auto"/>
            <w:right w:val="none" w:sz="0" w:space="0" w:color="auto"/>
          </w:divBdr>
        </w:div>
        <w:div w:id="994340763">
          <w:marLeft w:val="2218"/>
          <w:marRight w:val="0"/>
          <w:marTop w:val="75"/>
          <w:marBottom w:val="0"/>
          <w:divBdr>
            <w:top w:val="none" w:sz="0" w:space="0" w:color="auto"/>
            <w:left w:val="none" w:sz="0" w:space="0" w:color="auto"/>
            <w:bottom w:val="none" w:sz="0" w:space="0" w:color="auto"/>
            <w:right w:val="none" w:sz="0" w:space="0" w:color="auto"/>
          </w:divBdr>
        </w:div>
        <w:div w:id="863399557">
          <w:marLeft w:val="2218"/>
          <w:marRight w:val="0"/>
          <w:marTop w:val="75"/>
          <w:marBottom w:val="0"/>
          <w:divBdr>
            <w:top w:val="none" w:sz="0" w:space="0" w:color="auto"/>
            <w:left w:val="none" w:sz="0" w:space="0" w:color="auto"/>
            <w:bottom w:val="none" w:sz="0" w:space="0" w:color="auto"/>
            <w:right w:val="none" w:sz="0" w:space="0" w:color="auto"/>
          </w:divBdr>
        </w:div>
      </w:divsChild>
    </w:div>
    <w:div w:id="751194489">
      <w:bodyDiv w:val="1"/>
      <w:marLeft w:val="0"/>
      <w:marRight w:val="0"/>
      <w:marTop w:val="0"/>
      <w:marBottom w:val="0"/>
      <w:divBdr>
        <w:top w:val="none" w:sz="0" w:space="0" w:color="auto"/>
        <w:left w:val="none" w:sz="0" w:space="0" w:color="auto"/>
        <w:bottom w:val="none" w:sz="0" w:space="0" w:color="auto"/>
        <w:right w:val="none" w:sz="0" w:space="0" w:color="auto"/>
      </w:divBdr>
      <w:divsChild>
        <w:div w:id="1504973290">
          <w:marLeft w:val="274"/>
          <w:marRight w:val="0"/>
          <w:marTop w:val="150"/>
          <w:marBottom w:val="0"/>
          <w:divBdr>
            <w:top w:val="none" w:sz="0" w:space="0" w:color="auto"/>
            <w:left w:val="none" w:sz="0" w:space="0" w:color="auto"/>
            <w:bottom w:val="none" w:sz="0" w:space="0" w:color="auto"/>
            <w:right w:val="none" w:sz="0" w:space="0" w:color="auto"/>
          </w:divBdr>
        </w:div>
        <w:div w:id="1205021218">
          <w:marLeft w:val="806"/>
          <w:marRight w:val="0"/>
          <w:marTop w:val="75"/>
          <w:marBottom w:val="0"/>
          <w:divBdr>
            <w:top w:val="none" w:sz="0" w:space="0" w:color="auto"/>
            <w:left w:val="none" w:sz="0" w:space="0" w:color="auto"/>
            <w:bottom w:val="none" w:sz="0" w:space="0" w:color="auto"/>
            <w:right w:val="none" w:sz="0" w:space="0" w:color="auto"/>
          </w:divBdr>
        </w:div>
        <w:div w:id="1821799415">
          <w:marLeft w:val="806"/>
          <w:marRight w:val="0"/>
          <w:marTop w:val="75"/>
          <w:marBottom w:val="0"/>
          <w:divBdr>
            <w:top w:val="none" w:sz="0" w:space="0" w:color="auto"/>
            <w:left w:val="none" w:sz="0" w:space="0" w:color="auto"/>
            <w:bottom w:val="none" w:sz="0" w:space="0" w:color="auto"/>
            <w:right w:val="none" w:sz="0" w:space="0" w:color="auto"/>
          </w:divBdr>
        </w:div>
        <w:div w:id="1794859491">
          <w:marLeft w:val="274"/>
          <w:marRight w:val="0"/>
          <w:marTop w:val="150"/>
          <w:marBottom w:val="0"/>
          <w:divBdr>
            <w:top w:val="none" w:sz="0" w:space="0" w:color="auto"/>
            <w:left w:val="none" w:sz="0" w:space="0" w:color="auto"/>
            <w:bottom w:val="none" w:sz="0" w:space="0" w:color="auto"/>
            <w:right w:val="none" w:sz="0" w:space="0" w:color="auto"/>
          </w:divBdr>
        </w:div>
        <w:div w:id="1892768555">
          <w:marLeft w:val="806"/>
          <w:marRight w:val="0"/>
          <w:marTop w:val="75"/>
          <w:marBottom w:val="0"/>
          <w:divBdr>
            <w:top w:val="none" w:sz="0" w:space="0" w:color="auto"/>
            <w:left w:val="none" w:sz="0" w:space="0" w:color="auto"/>
            <w:bottom w:val="none" w:sz="0" w:space="0" w:color="auto"/>
            <w:right w:val="none" w:sz="0" w:space="0" w:color="auto"/>
          </w:divBdr>
        </w:div>
        <w:div w:id="346567110">
          <w:marLeft w:val="806"/>
          <w:marRight w:val="0"/>
          <w:marTop w:val="75"/>
          <w:marBottom w:val="0"/>
          <w:divBdr>
            <w:top w:val="none" w:sz="0" w:space="0" w:color="auto"/>
            <w:left w:val="none" w:sz="0" w:space="0" w:color="auto"/>
            <w:bottom w:val="none" w:sz="0" w:space="0" w:color="auto"/>
            <w:right w:val="none" w:sz="0" w:space="0" w:color="auto"/>
          </w:divBdr>
        </w:div>
        <w:div w:id="531235166">
          <w:marLeft w:val="274"/>
          <w:marRight w:val="0"/>
          <w:marTop w:val="150"/>
          <w:marBottom w:val="0"/>
          <w:divBdr>
            <w:top w:val="none" w:sz="0" w:space="0" w:color="auto"/>
            <w:left w:val="none" w:sz="0" w:space="0" w:color="auto"/>
            <w:bottom w:val="none" w:sz="0" w:space="0" w:color="auto"/>
            <w:right w:val="none" w:sz="0" w:space="0" w:color="auto"/>
          </w:divBdr>
        </w:div>
        <w:div w:id="2090345619">
          <w:marLeft w:val="806"/>
          <w:marRight w:val="0"/>
          <w:marTop w:val="75"/>
          <w:marBottom w:val="0"/>
          <w:divBdr>
            <w:top w:val="none" w:sz="0" w:space="0" w:color="auto"/>
            <w:left w:val="none" w:sz="0" w:space="0" w:color="auto"/>
            <w:bottom w:val="none" w:sz="0" w:space="0" w:color="auto"/>
            <w:right w:val="none" w:sz="0" w:space="0" w:color="auto"/>
          </w:divBdr>
        </w:div>
        <w:div w:id="1061905773">
          <w:marLeft w:val="806"/>
          <w:marRight w:val="0"/>
          <w:marTop w:val="75"/>
          <w:marBottom w:val="0"/>
          <w:divBdr>
            <w:top w:val="none" w:sz="0" w:space="0" w:color="auto"/>
            <w:left w:val="none" w:sz="0" w:space="0" w:color="auto"/>
            <w:bottom w:val="none" w:sz="0" w:space="0" w:color="auto"/>
            <w:right w:val="none" w:sz="0" w:space="0" w:color="auto"/>
          </w:divBdr>
        </w:div>
      </w:divsChild>
    </w:div>
    <w:div w:id="1243493238">
      <w:bodyDiv w:val="1"/>
      <w:marLeft w:val="0"/>
      <w:marRight w:val="0"/>
      <w:marTop w:val="0"/>
      <w:marBottom w:val="0"/>
      <w:divBdr>
        <w:top w:val="none" w:sz="0" w:space="0" w:color="auto"/>
        <w:left w:val="none" w:sz="0" w:space="0" w:color="auto"/>
        <w:bottom w:val="none" w:sz="0" w:space="0" w:color="auto"/>
        <w:right w:val="none" w:sz="0" w:space="0" w:color="auto"/>
      </w:divBdr>
      <w:divsChild>
        <w:div w:id="1408958922">
          <w:marLeft w:val="605"/>
          <w:marRight w:val="0"/>
          <w:marTop w:val="150"/>
          <w:marBottom w:val="0"/>
          <w:divBdr>
            <w:top w:val="none" w:sz="0" w:space="0" w:color="auto"/>
            <w:left w:val="none" w:sz="0" w:space="0" w:color="auto"/>
            <w:bottom w:val="none" w:sz="0" w:space="0" w:color="auto"/>
            <w:right w:val="none" w:sz="0" w:space="0" w:color="auto"/>
          </w:divBdr>
        </w:div>
        <w:div w:id="608856814">
          <w:marLeft w:val="605"/>
          <w:marRight w:val="0"/>
          <w:marTop w:val="150"/>
          <w:marBottom w:val="0"/>
          <w:divBdr>
            <w:top w:val="none" w:sz="0" w:space="0" w:color="auto"/>
            <w:left w:val="none" w:sz="0" w:space="0" w:color="auto"/>
            <w:bottom w:val="none" w:sz="0" w:space="0" w:color="auto"/>
            <w:right w:val="none" w:sz="0" w:space="0" w:color="auto"/>
          </w:divBdr>
        </w:div>
        <w:div w:id="1637419227">
          <w:marLeft w:val="1267"/>
          <w:marRight w:val="0"/>
          <w:marTop w:val="75"/>
          <w:marBottom w:val="0"/>
          <w:divBdr>
            <w:top w:val="none" w:sz="0" w:space="0" w:color="auto"/>
            <w:left w:val="none" w:sz="0" w:space="0" w:color="auto"/>
            <w:bottom w:val="none" w:sz="0" w:space="0" w:color="auto"/>
            <w:right w:val="none" w:sz="0" w:space="0" w:color="auto"/>
          </w:divBdr>
        </w:div>
        <w:div w:id="947589305">
          <w:marLeft w:val="1267"/>
          <w:marRight w:val="0"/>
          <w:marTop w:val="75"/>
          <w:marBottom w:val="0"/>
          <w:divBdr>
            <w:top w:val="none" w:sz="0" w:space="0" w:color="auto"/>
            <w:left w:val="none" w:sz="0" w:space="0" w:color="auto"/>
            <w:bottom w:val="none" w:sz="0" w:space="0" w:color="auto"/>
            <w:right w:val="none" w:sz="0" w:space="0" w:color="auto"/>
          </w:divBdr>
        </w:div>
        <w:div w:id="618679647">
          <w:marLeft w:val="1267"/>
          <w:marRight w:val="0"/>
          <w:marTop w:val="75"/>
          <w:marBottom w:val="0"/>
          <w:divBdr>
            <w:top w:val="none" w:sz="0" w:space="0" w:color="auto"/>
            <w:left w:val="none" w:sz="0" w:space="0" w:color="auto"/>
            <w:bottom w:val="none" w:sz="0" w:space="0" w:color="auto"/>
            <w:right w:val="none" w:sz="0" w:space="0" w:color="auto"/>
          </w:divBdr>
        </w:div>
        <w:div w:id="1157377251">
          <w:marLeft w:val="1267"/>
          <w:marRight w:val="0"/>
          <w:marTop w:val="75"/>
          <w:marBottom w:val="0"/>
          <w:divBdr>
            <w:top w:val="none" w:sz="0" w:space="0" w:color="auto"/>
            <w:left w:val="none" w:sz="0" w:space="0" w:color="auto"/>
            <w:bottom w:val="none" w:sz="0" w:space="0" w:color="auto"/>
            <w:right w:val="none" w:sz="0" w:space="0" w:color="auto"/>
          </w:divBdr>
        </w:div>
        <w:div w:id="78841388">
          <w:marLeft w:val="1267"/>
          <w:marRight w:val="0"/>
          <w:marTop w:val="75"/>
          <w:marBottom w:val="0"/>
          <w:divBdr>
            <w:top w:val="none" w:sz="0" w:space="0" w:color="auto"/>
            <w:left w:val="none" w:sz="0" w:space="0" w:color="auto"/>
            <w:bottom w:val="none" w:sz="0" w:space="0" w:color="auto"/>
            <w:right w:val="none" w:sz="0" w:space="0" w:color="auto"/>
          </w:divBdr>
        </w:div>
      </w:divsChild>
    </w:div>
    <w:div w:id="1637299278">
      <w:bodyDiv w:val="1"/>
      <w:marLeft w:val="0"/>
      <w:marRight w:val="0"/>
      <w:marTop w:val="0"/>
      <w:marBottom w:val="0"/>
      <w:divBdr>
        <w:top w:val="none" w:sz="0" w:space="0" w:color="auto"/>
        <w:left w:val="none" w:sz="0" w:space="0" w:color="auto"/>
        <w:bottom w:val="none" w:sz="0" w:space="0" w:color="auto"/>
        <w:right w:val="none" w:sz="0" w:space="0" w:color="auto"/>
      </w:divBdr>
      <w:divsChild>
        <w:div w:id="123741139">
          <w:marLeft w:val="274"/>
          <w:marRight w:val="0"/>
          <w:marTop w:val="150"/>
          <w:marBottom w:val="0"/>
          <w:divBdr>
            <w:top w:val="none" w:sz="0" w:space="0" w:color="auto"/>
            <w:left w:val="none" w:sz="0" w:space="0" w:color="auto"/>
            <w:bottom w:val="none" w:sz="0" w:space="0" w:color="auto"/>
            <w:right w:val="none" w:sz="0" w:space="0" w:color="auto"/>
          </w:divBdr>
        </w:div>
        <w:div w:id="526677072">
          <w:marLeft w:val="1037"/>
          <w:marRight w:val="0"/>
          <w:marTop w:val="150"/>
          <w:marBottom w:val="0"/>
          <w:divBdr>
            <w:top w:val="none" w:sz="0" w:space="0" w:color="auto"/>
            <w:left w:val="none" w:sz="0" w:space="0" w:color="auto"/>
            <w:bottom w:val="none" w:sz="0" w:space="0" w:color="auto"/>
            <w:right w:val="none" w:sz="0" w:space="0" w:color="auto"/>
          </w:divBdr>
        </w:div>
        <w:div w:id="1307081723">
          <w:marLeft w:val="1037"/>
          <w:marRight w:val="0"/>
          <w:marTop w:val="150"/>
          <w:marBottom w:val="0"/>
          <w:divBdr>
            <w:top w:val="none" w:sz="0" w:space="0" w:color="auto"/>
            <w:left w:val="none" w:sz="0" w:space="0" w:color="auto"/>
            <w:bottom w:val="none" w:sz="0" w:space="0" w:color="auto"/>
            <w:right w:val="none" w:sz="0" w:space="0" w:color="auto"/>
          </w:divBdr>
        </w:div>
        <w:div w:id="1864054297">
          <w:marLeft w:val="1037"/>
          <w:marRight w:val="0"/>
          <w:marTop w:val="150"/>
          <w:marBottom w:val="0"/>
          <w:divBdr>
            <w:top w:val="none" w:sz="0" w:space="0" w:color="auto"/>
            <w:left w:val="none" w:sz="0" w:space="0" w:color="auto"/>
            <w:bottom w:val="none" w:sz="0" w:space="0" w:color="auto"/>
            <w:right w:val="none" w:sz="0" w:space="0" w:color="auto"/>
          </w:divBdr>
        </w:div>
        <w:div w:id="11078760">
          <w:marLeft w:val="1627"/>
          <w:marRight w:val="0"/>
          <w:marTop w:val="75"/>
          <w:marBottom w:val="0"/>
          <w:divBdr>
            <w:top w:val="none" w:sz="0" w:space="0" w:color="auto"/>
            <w:left w:val="none" w:sz="0" w:space="0" w:color="auto"/>
            <w:bottom w:val="none" w:sz="0" w:space="0" w:color="auto"/>
            <w:right w:val="none" w:sz="0" w:space="0" w:color="auto"/>
          </w:divBdr>
        </w:div>
        <w:div w:id="1987591165">
          <w:marLeft w:val="1627"/>
          <w:marRight w:val="0"/>
          <w:marTop w:val="75"/>
          <w:marBottom w:val="0"/>
          <w:divBdr>
            <w:top w:val="none" w:sz="0" w:space="0" w:color="auto"/>
            <w:left w:val="none" w:sz="0" w:space="0" w:color="auto"/>
            <w:bottom w:val="none" w:sz="0" w:space="0" w:color="auto"/>
            <w:right w:val="none" w:sz="0" w:space="0" w:color="auto"/>
          </w:divBdr>
        </w:div>
      </w:divsChild>
    </w:div>
    <w:div w:id="1695230733">
      <w:bodyDiv w:val="1"/>
      <w:marLeft w:val="0"/>
      <w:marRight w:val="0"/>
      <w:marTop w:val="0"/>
      <w:marBottom w:val="0"/>
      <w:divBdr>
        <w:top w:val="none" w:sz="0" w:space="0" w:color="auto"/>
        <w:left w:val="none" w:sz="0" w:space="0" w:color="auto"/>
        <w:bottom w:val="none" w:sz="0" w:space="0" w:color="auto"/>
        <w:right w:val="none" w:sz="0" w:space="0" w:color="auto"/>
      </w:divBdr>
      <w:divsChild>
        <w:div w:id="384833743">
          <w:marLeft w:val="274"/>
          <w:marRight w:val="0"/>
          <w:marTop w:val="150"/>
          <w:marBottom w:val="0"/>
          <w:divBdr>
            <w:top w:val="none" w:sz="0" w:space="0" w:color="auto"/>
            <w:left w:val="none" w:sz="0" w:space="0" w:color="auto"/>
            <w:bottom w:val="none" w:sz="0" w:space="0" w:color="auto"/>
            <w:right w:val="none" w:sz="0" w:space="0" w:color="auto"/>
          </w:divBdr>
        </w:div>
        <w:div w:id="1824270054">
          <w:marLeft w:val="274"/>
          <w:marRight w:val="0"/>
          <w:marTop w:val="150"/>
          <w:marBottom w:val="0"/>
          <w:divBdr>
            <w:top w:val="none" w:sz="0" w:space="0" w:color="auto"/>
            <w:left w:val="none" w:sz="0" w:space="0" w:color="auto"/>
            <w:bottom w:val="none" w:sz="0" w:space="0" w:color="auto"/>
            <w:right w:val="none" w:sz="0" w:space="0" w:color="auto"/>
          </w:divBdr>
        </w:div>
        <w:div w:id="1598444951">
          <w:marLeft w:val="1354"/>
          <w:marRight w:val="0"/>
          <w:marTop w:val="75"/>
          <w:marBottom w:val="0"/>
          <w:divBdr>
            <w:top w:val="none" w:sz="0" w:space="0" w:color="auto"/>
            <w:left w:val="none" w:sz="0" w:space="0" w:color="auto"/>
            <w:bottom w:val="none" w:sz="0" w:space="0" w:color="auto"/>
            <w:right w:val="none" w:sz="0" w:space="0" w:color="auto"/>
          </w:divBdr>
        </w:div>
        <w:div w:id="847141633">
          <w:marLeft w:val="1354"/>
          <w:marRight w:val="0"/>
          <w:marTop w:val="75"/>
          <w:marBottom w:val="0"/>
          <w:divBdr>
            <w:top w:val="none" w:sz="0" w:space="0" w:color="auto"/>
            <w:left w:val="none" w:sz="0" w:space="0" w:color="auto"/>
            <w:bottom w:val="none" w:sz="0" w:space="0" w:color="auto"/>
            <w:right w:val="none" w:sz="0" w:space="0" w:color="auto"/>
          </w:divBdr>
        </w:div>
        <w:div w:id="1455364437">
          <w:marLeft w:val="1354"/>
          <w:marRight w:val="0"/>
          <w:marTop w:val="75"/>
          <w:marBottom w:val="0"/>
          <w:divBdr>
            <w:top w:val="none" w:sz="0" w:space="0" w:color="auto"/>
            <w:left w:val="none" w:sz="0" w:space="0" w:color="auto"/>
            <w:bottom w:val="none" w:sz="0" w:space="0" w:color="auto"/>
            <w:right w:val="none" w:sz="0" w:space="0" w:color="auto"/>
          </w:divBdr>
        </w:div>
      </w:divsChild>
    </w:div>
    <w:div w:id="1862819853">
      <w:bodyDiv w:val="1"/>
      <w:marLeft w:val="0"/>
      <w:marRight w:val="0"/>
      <w:marTop w:val="0"/>
      <w:marBottom w:val="0"/>
      <w:divBdr>
        <w:top w:val="none" w:sz="0" w:space="0" w:color="auto"/>
        <w:left w:val="none" w:sz="0" w:space="0" w:color="auto"/>
        <w:bottom w:val="none" w:sz="0" w:space="0" w:color="auto"/>
        <w:right w:val="none" w:sz="0" w:space="0" w:color="auto"/>
      </w:divBdr>
      <w:divsChild>
        <w:div w:id="1410883459">
          <w:marLeft w:val="806"/>
          <w:marRight w:val="0"/>
          <w:marTop w:val="75"/>
          <w:marBottom w:val="0"/>
          <w:divBdr>
            <w:top w:val="none" w:sz="0" w:space="0" w:color="auto"/>
            <w:left w:val="none" w:sz="0" w:space="0" w:color="auto"/>
            <w:bottom w:val="none" w:sz="0" w:space="0" w:color="auto"/>
            <w:right w:val="none" w:sz="0" w:space="0" w:color="auto"/>
          </w:divBdr>
        </w:div>
        <w:div w:id="75640223">
          <w:marLeft w:val="274"/>
          <w:marRight w:val="0"/>
          <w:marTop w:val="150"/>
          <w:marBottom w:val="0"/>
          <w:divBdr>
            <w:top w:val="none" w:sz="0" w:space="0" w:color="auto"/>
            <w:left w:val="none" w:sz="0" w:space="0" w:color="auto"/>
            <w:bottom w:val="none" w:sz="0" w:space="0" w:color="auto"/>
            <w:right w:val="none" w:sz="0" w:space="0" w:color="auto"/>
          </w:divBdr>
        </w:div>
        <w:div w:id="859973902">
          <w:marLeft w:val="806"/>
          <w:marRight w:val="0"/>
          <w:marTop w:val="75"/>
          <w:marBottom w:val="0"/>
          <w:divBdr>
            <w:top w:val="none" w:sz="0" w:space="0" w:color="auto"/>
            <w:left w:val="none" w:sz="0" w:space="0" w:color="auto"/>
            <w:bottom w:val="none" w:sz="0" w:space="0" w:color="auto"/>
            <w:right w:val="none" w:sz="0" w:space="0" w:color="auto"/>
          </w:divBdr>
        </w:div>
        <w:div w:id="380054204">
          <w:marLeft w:val="806"/>
          <w:marRight w:val="0"/>
          <w:marTop w:val="75"/>
          <w:marBottom w:val="0"/>
          <w:divBdr>
            <w:top w:val="none" w:sz="0" w:space="0" w:color="auto"/>
            <w:left w:val="none" w:sz="0" w:space="0" w:color="auto"/>
            <w:bottom w:val="none" w:sz="0" w:space="0" w:color="auto"/>
            <w:right w:val="none" w:sz="0" w:space="0" w:color="auto"/>
          </w:divBdr>
        </w:div>
        <w:div w:id="20282342">
          <w:marLeft w:val="806"/>
          <w:marRight w:val="0"/>
          <w:marTop w:val="75"/>
          <w:marBottom w:val="0"/>
          <w:divBdr>
            <w:top w:val="none" w:sz="0" w:space="0" w:color="auto"/>
            <w:left w:val="none" w:sz="0" w:space="0" w:color="auto"/>
            <w:bottom w:val="none" w:sz="0" w:space="0" w:color="auto"/>
            <w:right w:val="none" w:sz="0" w:space="0" w:color="auto"/>
          </w:divBdr>
        </w:div>
        <w:div w:id="1704284870">
          <w:marLeft w:val="806"/>
          <w:marRight w:val="0"/>
          <w:marTop w:val="75"/>
          <w:marBottom w:val="0"/>
          <w:divBdr>
            <w:top w:val="none" w:sz="0" w:space="0" w:color="auto"/>
            <w:left w:val="none" w:sz="0" w:space="0" w:color="auto"/>
            <w:bottom w:val="none" w:sz="0" w:space="0" w:color="auto"/>
            <w:right w:val="none" w:sz="0" w:space="0" w:color="auto"/>
          </w:divBdr>
        </w:div>
        <w:div w:id="543903863">
          <w:marLeft w:val="806"/>
          <w:marRight w:val="0"/>
          <w:marTop w:val="75"/>
          <w:marBottom w:val="0"/>
          <w:divBdr>
            <w:top w:val="none" w:sz="0" w:space="0" w:color="auto"/>
            <w:left w:val="none" w:sz="0" w:space="0" w:color="auto"/>
            <w:bottom w:val="none" w:sz="0" w:space="0" w:color="auto"/>
            <w:right w:val="none" w:sz="0" w:space="0" w:color="auto"/>
          </w:divBdr>
        </w:div>
        <w:div w:id="30499294">
          <w:marLeft w:val="274"/>
          <w:marRight w:val="0"/>
          <w:marTop w:val="150"/>
          <w:marBottom w:val="0"/>
          <w:divBdr>
            <w:top w:val="none" w:sz="0" w:space="0" w:color="auto"/>
            <w:left w:val="none" w:sz="0" w:space="0" w:color="auto"/>
            <w:bottom w:val="none" w:sz="0" w:space="0" w:color="auto"/>
            <w:right w:val="none" w:sz="0" w:space="0" w:color="auto"/>
          </w:divBdr>
        </w:div>
        <w:div w:id="543827833">
          <w:marLeft w:val="806"/>
          <w:marRight w:val="0"/>
          <w:marTop w:val="75"/>
          <w:marBottom w:val="0"/>
          <w:divBdr>
            <w:top w:val="none" w:sz="0" w:space="0" w:color="auto"/>
            <w:left w:val="none" w:sz="0" w:space="0" w:color="auto"/>
            <w:bottom w:val="none" w:sz="0" w:space="0" w:color="auto"/>
            <w:right w:val="none" w:sz="0" w:space="0" w:color="auto"/>
          </w:divBdr>
        </w:div>
        <w:div w:id="1397512498">
          <w:marLeft w:val="806"/>
          <w:marRight w:val="0"/>
          <w:marTop w:val="7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1105</Words>
  <Characters>6304</Characters>
  <Application>Microsoft Office Word</Application>
  <DocSecurity>0</DocSecurity>
  <Lines>52</Lines>
  <Paragraphs>14</Paragraphs>
  <ScaleCrop>false</ScaleCrop>
  <Company>Microsoft</Company>
  <LinksUpToDate>false</LinksUpToDate>
  <CharactersWithSpaces>7395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7</cp:revision>
  <dcterms:created xsi:type="dcterms:W3CDTF">2020-03-17T07:52:00Z</dcterms:created>
  <dcterms:modified xsi:type="dcterms:W3CDTF">2020-03-23T07:02:00Z</dcterms:modified>
</cp:coreProperties>
</file>