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9D" w:rsidRDefault="0002209D" w:rsidP="0002209D">
      <w:pPr>
        <w:pStyle w:val="Heading3"/>
      </w:pPr>
      <w:r w:rsidRPr="00CC4535">
        <w:t xml:space="preserve">PRELIMINARY ANALYTICAL REVIEW </w:t>
      </w:r>
    </w:p>
    <w:p w:rsidR="0002209D" w:rsidRPr="000F100B" w:rsidRDefault="0002209D" w:rsidP="0002209D">
      <w:r>
        <w:rPr>
          <w:rFonts w:ascii="Arial" w:hAnsi="Arial" w:cs="Arial"/>
          <w:b/>
          <w:bCs/>
          <w:i/>
          <w:color w:val="0000FF"/>
          <w:sz w:val="20"/>
          <w:u w:val="single"/>
        </w:rPr>
        <w:t>[This working paper is to be completed on excel spreadsheet]</w:t>
      </w: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20"/>
        <w:gridCol w:w="1620"/>
        <w:gridCol w:w="1653"/>
        <w:gridCol w:w="1407"/>
        <w:gridCol w:w="1080"/>
        <w:gridCol w:w="1080"/>
      </w:tblGrid>
      <w:tr w:rsidR="0002209D" w:rsidRPr="000F100B" w:rsidTr="00241032">
        <w:tc>
          <w:tcPr>
            <w:tcW w:w="1620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C4535">
              <w:rPr>
                <w:rFonts w:ascii="Arial" w:hAnsi="Arial" w:cs="Arial"/>
                <w:b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620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1407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080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1080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02209D" w:rsidRPr="000F100B" w:rsidTr="00241032">
        <w:tc>
          <w:tcPr>
            <w:tcW w:w="1620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Period end:</w:t>
            </w:r>
          </w:p>
        </w:tc>
        <w:tc>
          <w:tcPr>
            <w:tcW w:w="1620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1</w:t>
            </w:r>
          </w:p>
        </w:tc>
        <w:tc>
          <w:tcPr>
            <w:tcW w:w="1407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209D" w:rsidRPr="000F100B" w:rsidTr="00241032">
        <w:tc>
          <w:tcPr>
            <w:tcW w:w="1620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Prepared by:</w:t>
            </w:r>
          </w:p>
        </w:tc>
        <w:tc>
          <w:tcPr>
            <w:tcW w:w="1620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2</w:t>
            </w:r>
          </w:p>
        </w:tc>
        <w:tc>
          <w:tcPr>
            <w:tcW w:w="1407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209D" w:rsidRPr="000F100B" w:rsidTr="00241032">
        <w:tc>
          <w:tcPr>
            <w:tcW w:w="1620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Rank:</w:t>
            </w:r>
          </w:p>
        </w:tc>
        <w:tc>
          <w:tcPr>
            <w:tcW w:w="1620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3</w:t>
            </w:r>
          </w:p>
        </w:tc>
        <w:tc>
          <w:tcPr>
            <w:tcW w:w="1407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209D" w:rsidRPr="000F100B" w:rsidTr="00241032">
        <w:tc>
          <w:tcPr>
            <w:tcW w:w="1620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620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7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2209D" w:rsidRPr="000F100B" w:rsidRDefault="0002209D" w:rsidP="0002209D">
      <w:pPr>
        <w:rPr>
          <w:rFonts w:ascii="Arial" w:hAnsi="Arial" w:cs="Arial"/>
          <w:sz w:val="20"/>
        </w:rPr>
      </w:pPr>
    </w:p>
    <w:tbl>
      <w:tblPr>
        <w:tblW w:w="13968" w:type="dxa"/>
        <w:tblInd w:w="-612" w:type="dxa"/>
        <w:tblLayout w:type="fixed"/>
        <w:tblLook w:val="0000"/>
      </w:tblPr>
      <w:tblGrid>
        <w:gridCol w:w="1980"/>
        <w:gridCol w:w="1080"/>
        <w:gridCol w:w="1080"/>
        <w:gridCol w:w="1260"/>
        <w:gridCol w:w="2160"/>
        <w:gridCol w:w="1004"/>
        <w:gridCol w:w="1332"/>
        <w:gridCol w:w="2524"/>
        <w:gridCol w:w="1548"/>
      </w:tblGrid>
      <w:tr w:rsidR="0002209D" w:rsidRPr="000F100B" w:rsidTr="00241032">
        <w:trPr>
          <w:trHeight w:val="510"/>
          <w:tblHeader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both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Current year figures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Current year budget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Difference between actual  and budget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% difference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Prior year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Difference current </w:t>
            </w:r>
            <w:proofErr w:type="spellStart"/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vs</w:t>
            </w:r>
            <w:proofErr w:type="spellEnd"/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prior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% difference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Explanations of variances over 10%</w:t>
            </w:r>
          </w:p>
        </w:tc>
      </w:tr>
      <w:tr w:rsidR="0002209D" w:rsidRPr="000F100B" w:rsidTr="00241032">
        <w:trPr>
          <w:trHeight w:val="255"/>
          <w:tblHeader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both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AUDIT COMPONENTS</w:t>
            </w:r>
          </w:p>
          <w:p w:rsidR="0002209D" w:rsidRPr="000F100B" w:rsidRDefault="0002209D" w:rsidP="00241032">
            <w:pPr>
              <w:jc w:val="both"/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[As per Lead schedule]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[Actual less Budgeted amount]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[(Actual less budgeted amount) / budgeted amount]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[Actual less prior year amount]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[(Current year actual less prior year) / prior year figure]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209D" w:rsidRPr="000F100B" w:rsidTr="00241032">
        <w:trPr>
          <w:trHeight w:val="255"/>
          <w:tblHeader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both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$ '000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$ '000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$ '000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$ '000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$ '000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02209D" w:rsidRPr="000F100B" w:rsidTr="00241032"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both"/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  <w:t>REVENUE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209D" w:rsidRPr="000F100B" w:rsidTr="00241032">
        <w:trPr>
          <w:trHeight w:val="31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i/>
                <w:color w:val="FF0000"/>
                <w:sz w:val="20"/>
              </w:rPr>
              <w:t>SALARIES AND WAGES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209D" w:rsidRPr="000F100B" w:rsidTr="00241032"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Salary payments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209D" w:rsidRPr="000F100B" w:rsidTr="00241032"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Overtime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209D" w:rsidRPr="000F100B" w:rsidTr="00241032"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both"/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Bonus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209D" w:rsidRPr="000F100B" w:rsidTr="00241032"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both"/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Allowances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209D" w:rsidRPr="000F100B" w:rsidTr="00241032"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both"/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  <w:t>EXPENDITURE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209D" w:rsidRPr="000F100B" w:rsidTr="00241032"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2209D" w:rsidRPr="000F100B" w:rsidRDefault="0002209D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Goods and services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209D" w:rsidRPr="000F100B" w:rsidTr="00241032"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2209D" w:rsidRPr="000F100B" w:rsidRDefault="0002209D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Professional services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209D" w:rsidRPr="000F100B" w:rsidTr="00241032"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2209D" w:rsidRPr="000F100B" w:rsidRDefault="0002209D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Subsistence and travelling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209D" w:rsidRPr="000F100B" w:rsidTr="00241032"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2209D" w:rsidRPr="000F100B" w:rsidRDefault="0002209D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Administrative expenditure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209D" w:rsidRPr="000F100B" w:rsidTr="00241032"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both"/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  <w:t>TOTAL EXPENDITURE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209D" w:rsidRPr="000F100B" w:rsidTr="00241032"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2209D" w:rsidRPr="000F100B" w:rsidRDefault="0002209D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i/>
                <w:color w:val="FF0000"/>
                <w:sz w:val="20"/>
              </w:rPr>
              <w:t>ASSET MANAGEMENT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209D" w:rsidRPr="000F100B" w:rsidTr="00241032"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2209D" w:rsidRPr="000F100B" w:rsidRDefault="0002209D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Equipment and machinery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209D" w:rsidRPr="000F100B" w:rsidTr="00241032"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2209D" w:rsidRPr="000F100B" w:rsidRDefault="0002209D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Furniture and fittings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02209D" w:rsidRPr="000F100B" w:rsidTr="00241032"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2209D" w:rsidRPr="000F100B" w:rsidRDefault="0002209D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Cultivated assets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02209D" w:rsidRPr="000F100B" w:rsidTr="00241032"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2209D" w:rsidRPr="000F100B" w:rsidRDefault="0002209D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lastRenderedPageBreak/>
              <w:t>Computer equipment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02209D" w:rsidRPr="000F100B" w:rsidTr="00241032"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2209D" w:rsidRPr="000F100B" w:rsidRDefault="0002209D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Other fixed structures (e.g. roads etc)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02209D" w:rsidRPr="000F100B" w:rsidTr="00241032"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2209D" w:rsidRPr="000F100B" w:rsidRDefault="0002209D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Land and buildings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02209D" w:rsidRPr="000F100B" w:rsidTr="00241032"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09D" w:rsidRPr="000F100B" w:rsidRDefault="0002209D" w:rsidP="00241032">
            <w:pPr>
              <w:jc w:val="both"/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  <w:t>TOTAL ASSETS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02209D" w:rsidRPr="000F100B" w:rsidTr="00241032"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b/>
                <w:i/>
                <w:color w:val="FF0000"/>
                <w:sz w:val="20"/>
              </w:rPr>
              <w:t>LIABILITIES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209D" w:rsidRPr="000F100B" w:rsidTr="00241032"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02209D" w:rsidRPr="000F100B" w:rsidRDefault="0002209D" w:rsidP="00241032">
            <w:pPr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  <w:t>DEVELOPMENT EXPENDITURE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02209D" w:rsidRPr="000F100B" w:rsidRDefault="0002209D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2209D" w:rsidRPr="000F100B" w:rsidRDefault="0002209D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</w:tbl>
    <w:p w:rsidR="0002209D" w:rsidRPr="000F100B" w:rsidRDefault="0002209D" w:rsidP="0002209D">
      <w:pPr>
        <w:rPr>
          <w:rFonts w:ascii="Arial" w:hAnsi="Arial" w:cs="Arial"/>
          <w:sz w:val="20"/>
        </w:rPr>
      </w:pPr>
    </w:p>
    <w:p w:rsidR="0002209D" w:rsidRPr="000F100B" w:rsidRDefault="0002209D" w:rsidP="0002209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Arial" w:hAnsi="Arial" w:cs="Arial"/>
          <w:b/>
          <w:i/>
          <w:sz w:val="20"/>
        </w:rPr>
      </w:pPr>
      <w:r w:rsidRPr="00CC4535">
        <w:rPr>
          <w:rFonts w:ascii="Arial" w:hAnsi="Arial" w:cs="Arial"/>
          <w:b/>
          <w:i/>
          <w:sz w:val="20"/>
        </w:rPr>
        <w:t>The following risk areas have been identified in this working paper:</w:t>
      </w:r>
    </w:p>
    <w:p w:rsidR="00624675" w:rsidRDefault="0002209D" w:rsidP="0002209D">
      <w:r w:rsidRPr="00CC4535">
        <w:rPr>
          <w:rFonts w:ascii="Arial" w:hAnsi="Arial" w:cs="Arial"/>
          <w:i/>
          <w:color w:val="FF0000"/>
          <w:sz w:val="20"/>
          <w:lang w:val="en-US"/>
        </w:rPr>
        <w:t>[All risks identified will be taken to the</w:t>
      </w:r>
      <w:r w:rsidRPr="00CC4535">
        <w:rPr>
          <w:rFonts w:ascii="Arial" w:hAnsi="Arial" w:cs="Arial"/>
          <w:i/>
          <w:color w:val="FF0000"/>
          <w:sz w:val="20"/>
        </w:rPr>
        <w:t xml:space="preserve"> of Risk of material misstatement on financial</w:t>
      </w:r>
    </w:p>
    <w:sectPr w:rsidR="00624675" w:rsidSect="0002209D">
      <w:pgSz w:w="15840" w:h="12240" w:orient="landscape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2209D"/>
    <w:rsid w:val="0002209D"/>
    <w:rsid w:val="0062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9D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02209D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209D"/>
    <w:rPr>
      <w:rFonts w:ascii="Arial" w:eastAsia="Times New Roman" w:hAnsi="Arial" w:cs="Arial"/>
      <w:b/>
      <w:bCs/>
      <w:sz w:val="20"/>
      <w:szCs w:val="26"/>
      <w:lang w:val="en-ZA"/>
    </w:rPr>
  </w:style>
  <w:style w:type="paragraph" w:styleId="BodyText">
    <w:name w:val="Body Text"/>
    <w:basedOn w:val="Normal"/>
    <w:link w:val="BodyTextChar"/>
    <w:rsid w:val="000220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2209D"/>
    <w:rPr>
      <w:rFonts w:ascii="CG Times" w:eastAsia="Times New Roman" w:hAnsi="CG Times" w:cs="Times New Roman"/>
      <w:sz w:val="24"/>
      <w:szCs w:val="20"/>
      <w:lang w:val="en-ZA"/>
    </w:rPr>
  </w:style>
  <w:style w:type="table" w:styleId="TableGrid">
    <w:name w:val="Table Grid"/>
    <w:basedOn w:val="TableNormal"/>
    <w:rsid w:val="00022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1214</Characters>
  <Application>Microsoft Office Word</Application>
  <DocSecurity>0</DocSecurity>
  <Lines>10</Lines>
  <Paragraphs>2</Paragraphs>
  <ScaleCrop>false</ScaleCrop>
  <Company> 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beshete</dc:creator>
  <cp:keywords/>
  <dc:description/>
  <cp:lastModifiedBy>beshete</cp:lastModifiedBy>
  <cp:revision>1</cp:revision>
  <cp:lastPrinted>2004-09-16T16:43:00Z</cp:lastPrinted>
  <dcterms:created xsi:type="dcterms:W3CDTF">2004-09-16T16:38:00Z</dcterms:created>
  <dcterms:modified xsi:type="dcterms:W3CDTF">2004-09-16T16:46:00Z</dcterms:modified>
</cp:coreProperties>
</file>